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96FF" w14:textId="2D394633" w:rsidR="00C7790F" w:rsidRPr="00301B0C" w:rsidRDefault="00DB2D16" w:rsidP="002531E0">
      <w:pPr>
        <w:jc w:val="both"/>
        <w:rPr>
          <w:rFonts w:cs="B Lotus"/>
          <w:b/>
          <w:bCs/>
          <w:sz w:val="28"/>
          <w:szCs w:val="28"/>
          <w:rtl/>
        </w:rPr>
      </w:pPr>
      <w:r w:rsidRPr="00301B0C">
        <w:rPr>
          <w:rFonts w:cs="B Lotus" w:hint="cs"/>
          <w:b/>
          <w:bCs/>
          <w:sz w:val="28"/>
          <w:szCs w:val="28"/>
          <w:u w:val="single"/>
          <w:rtl/>
        </w:rPr>
        <w:t xml:space="preserve">گزارش جلسه سوم </w:t>
      </w:r>
      <w:r w:rsidR="00301B0C">
        <w:rPr>
          <w:rFonts w:cs="B Lotus" w:hint="cs"/>
          <w:b/>
          <w:bCs/>
          <w:sz w:val="28"/>
          <w:szCs w:val="28"/>
          <w:rtl/>
        </w:rPr>
        <w:t>حلقه پژوهشی</w:t>
      </w:r>
      <w:r w:rsidRPr="00301B0C">
        <w:rPr>
          <w:rFonts w:cs="B Lotus" w:hint="cs"/>
          <w:b/>
          <w:bCs/>
          <w:sz w:val="28"/>
          <w:szCs w:val="28"/>
          <w:rtl/>
        </w:rPr>
        <w:t xml:space="preserve"> رساله قانونیت و مشروعیت اثر کارل اشمیت</w:t>
      </w:r>
    </w:p>
    <w:p w14:paraId="007B044B" w14:textId="4D8673BD" w:rsidR="006E5D89" w:rsidRPr="002531E0" w:rsidRDefault="006E5D89" w:rsidP="00701174">
      <w:pPr>
        <w:jc w:val="both"/>
        <w:rPr>
          <w:rFonts w:cs="B Lotus"/>
          <w:sz w:val="28"/>
          <w:szCs w:val="28"/>
          <w:rtl/>
        </w:rPr>
      </w:pPr>
      <w:r w:rsidRPr="002531E0">
        <w:rPr>
          <w:rFonts w:cs="B Lotus" w:hint="cs"/>
          <w:sz w:val="28"/>
          <w:szCs w:val="28"/>
          <w:rtl/>
        </w:rPr>
        <w:t>آنچه</w:t>
      </w:r>
      <w:r w:rsidRPr="002531E0">
        <w:rPr>
          <w:rFonts w:cs="B Lotus"/>
          <w:sz w:val="28"/>
          <w:szCs w:val="28"/>
          <w:rtl/>
        </w:rPr>
        <w:t xml:space="preserve"> </w:t>
      </w:r>
      <w:r w:rsidR="002531E0">
        <w:rPr>
          <w:rFonts w:cs="B Lotus" w:hint="cs"/>
          <w:sz w:val="28"/>
          <w:szCs w:val="28"/>
          <w:rtl/>
        </w:rPr>
        <w:t>تا بدین جا</w:t>
      </w:r>
      <w:r w:rsidRPr="002531E0">
        <w:rPr>
          <w:rFonts w:cs="B Lotus"/>
          <w:sz w:val="28"/>
          <w:szCs w:val="28"/>
          <w:rtl/>
        </w:rPr>
        <w:t xml:space="preserve"> </w:t>
      </w:r>
      <w:r w:rsidRPr="002531E0">
        <w:rPr>
          <w:rFonts w:cs="B Lotus" w:hint="cs"/>
          <w:sz w:val="28"/>
          <w:szCs w:val="28"/>
          <w:rtl/>
        </w:rPr>
        <w:t>از</w:t>
      </w:r>
      <w:r w:rsidRPr="002531E0">
        <w:rPr>
          <w:rFonts w:cs="B Lotus"/>
          <w:sz w:val="28"/>
          <w:szCs w:val="28"/>
          <w:rtl/>
        </w:rPr>
        <w:t xml:space="preserve"> </w:t>
      </w:r>
      <w:r w:rsidRPr="002531E0">
        <w:rPr>
          <w:rFonts w:cs="B Lotus" w:hint="cs"/>
          <w:sz w:val="28"/>
          <w:szCs w:val="28"/>
          <w:rtl/>
        </w:rPr>
        <w:t>این</w:t>
      </w:r>
      <w:r w:rsidRPr="002531E0">
        <w:rPr>
          <w:rFonts w:cs="B Lotus"/>
          <w:sz w:val="28"/>
          <w:szCs w:val="28"/>
          <w:rtl/>
        </w:rPr>
        <w:t xml:space="preserve"> </w:t>
      </w:r>
      <w:r w:rsidRPr="002531E0">
        <w:rPr>
          <w:rFonts w:cs="B Lotus" w:hint="cs"/>
          <w:sz w:val="28"/>
          <w:szCs w:val="28"/>
          <w:rtl/>
        </w:rPr>
        <w:t>رساله</w:t>
      </w:r>
      <w:r w:rsidR="00216CC6" w:rsidRPr="002531E0">
        <w:rPr>
          <w:rFonts w:cs="B Lotus" w:hint="cs"/>
          <w:sz w:val="28"/>
          <w:szCs w:val="28"/>
          <w:rtl/>
        </w:rPr>
        <w:t xml:space="preserve"> </w:t>
      </w:r>
      <w:r w:rsidR="002531E0">
        <w:rPr>
          <w:rFonts w:cs="B Lotus" w:hint="cs"/>
          <w:sz w:val="28"/>
          <w:szCs w:val="28"/>
          <w:rtl/>
        </w:rPr>
        <w:t>مورد توجه قرار می‌گیرد</w:t>
      </w:r>
      <w:r w:rsidRPr="002531E0">
        <w:rPr>
          <w:rFonts w:cs="B Lotus"/>
          <w:sz w:val="28"/>
          <w:szCs w:val="28"/>
          <w:rtl/>
        </w:rPr>
        <w:t xml:space="preserve"> </w:t>
      </w:r>
      <w:r w:rsidRPr="002531E0">
        <w:rPr>
          <w:rFonts w:cs="B Lotus" w:hint="cs"/>
          <w:sz w:val="28"/>
          <w:szCs w:val="28"/>
          <w:rtl/>
        </w:rPr>
        <w:t>این</w:t>
      </w:r>
      <w:r w:rsidRPr="002531E0">
        <w:rPr>
          <w:rFonts w:cs="B Lotus"/>
          <w:sz w:val="28"/>
          <w:szCs w:val="28"/>
          <w:rtl/>
        </w:rPr>
        <w:t xml:space="preserve"> </w:t>
      </w:r>
      <w:r w:rsidRPr="002531E0">
        <w:rPr>
          <w:rFonts w:cs="B Lotus" w:hint="cs"/>
          <w:sz w:val="28"/>
          <w:szCs w:val="28"/>
          <w:rtl/>
        </w:rPr>
        <w:t>است</w:t>
      </w:r>
      <w:r w:rsidRPr="002531E0">
        <w:rPr>
          <w:rFonts w:cs="B Lotus"/>
          <w:sz w:val="28"/>
          <w:szCs w:val="28"/>
          <w:rtl/>
        </w:rPr>
        <w:t xml:space="preserve"> </w:t>
      </w:r>
      <w:r w:rsidRPr="002531E0">
        <w:rPr>
          <w:rFonts w:cs="B Lotus" w:hint="cs"/>
          <w:sz w:val="28"/>
          <w:szCs w:val="28"/>
          <w:rtl/>
        </w:rPr>
        <w:t>که</w:t>
      </w:r>
      <w:r w:rsidRPr="002531E0">
        <w:rPr>
          <w:rFonts w:cs="B Lotus"/>
          <w:sz w:val="28"/>
          <w:szCs w:val="28"/>
          <w:rtl/>
        </w:rPr>
        <w:t xml:space="preserve"> </w:t>
      </w:r>
      <w:r w:rsidRPr="002531E0">
        <w:rPr>
          <w:rFonts w:cs="B Lotus" w:hint="cs"/>
          <w:sz w:val="28"/>
          <w:szCs w:val="28"/>
          <w:rtl/>
        </w:rPr>
        <w:t>اشمیت</w:t>
      </w:r>
      <w:r w:rsidRPr="002531E0">
        <w:rPr>
          <w:rFonts w:cs="B Lotus"/>
          <w:sz w:val="28"/>
          <w:szCs w:val="28"/>
          <w:rtl/>
        </w:rPr>
        <w:t xml:space="preserve"> </w:t>
      </w:r>
      <w:r w:rsidRPr="002531E0">
        <w:rPr>
          <w:rFonts w:cs="B Lotus" w:hint="cs"/>
          <w:sz w:val="28"/>
          <w:szCs w:val="28"/>
          <w:rtl/>
        </w:rPr>
        <w:t>می‌خواهد</w:t>
      </w:r>
      <w:r w:rsidRPr="002531E0">
        <w:rPr>
          <w:rFonts w:cs="B Lotus"/>
          <w:sz w:val="28"/>
          <w:szCs w:val="28"/>
          <w:rtl/>
        </w:rPr>
        <w:t xml:space="preserve"> </w:t>
      </w:r>
      <w:r w:rsidRPr="002531E0">
        <w:rPr>
          <w:rFonts w:cs="B Lotus" w:hint="cs"/>
          <w:sz w:val="28"/>
          <w:szCs w:val="28"/>
          <w:rtl/>
        </w:rPr>
        <w:t>از</w:t>
      </w:r>
      <w:r w:rsidRPr="002531E0">
        <w:rPr>
          <w:rFonts w:cs="B Lotus"/>
          <w:sz w:val="28"/>
          <w:szCs w:val="28"/>
          <w:rtl/>
        </w:rPr>
        <w:t xml:space="preserve"> </w:t>
      </w:r>
      <w:r w:rsidRPr="002531E0">
        <w:rPr>
          <w:rFonts w:cs="B Lotus" w:hint="cs"/>
          <w:sz w:val="28"/>
          <w:szCs w:val="28"/>
          <w:rtl/>
        </w:rPr>
        <w:t>رهگذر</w:t>
      </w:r>
      <w:r w:rsidRPr="002531E0">
        <w:rPr>
          <w:rFonts w:cs="B Lotus"/>
          <w:sz w:val="28"/>
          <w:szCs w:val="28"/>
          <w:rtl/>
        </w:rPr>
        <w:t xml:space="preserve"> </w:t>
      </w:r>
      <w:r w:rsidRPr="002531E0">
        <w:rPr>
          <w:rFonts w:cs="B Lotus" w:hint="cs"/>
          <w:sz w:val="28"/>
          <w:szCs w:val="28"/>
          <w:rtl/>
        </w:rPr>
        <w:t>تعین</w:t>
      </w:r>
      <w:r w:rsidRPr="002531E0">
        <w:rPr>
          <w:rFonts w:cs="B Lotus"/>
          <w:sz w:val="28"/>
          <w:szCs w:val="28"/>
          <w:rtl/>
        </w:rPr>
        <w:t xml:space="preserve"> </w:t>
      </w:r>
      <w:r w:rsidRPr="002531E0">
        <w:rPr>
          <w:rFonts w:cs="B Lotus" w:hint="cs"/>
          <w:sz w:val="28"/>
          <w:szCs w:val="28"/>
          <w:rtl/>
        </w:rPr>
        <w:t>اراد</w:t>
      </w:r>
      <w:r w:rsidR="002531E0">
        <w:rPr>
          <w:rFonts w:cs="B Lotus" w:hint="cs"/>
          <w:sz w:val="28"/>
          <w:szCs w:val="28"/>
          <w:rtl/>
        </w:rPr>
        <w:t>ه</w:t>
      </w:r>
      <w:r w:rsidRPr="002531E0">
        <w:rPr>
          <w:rFonts w:cs="B Lotus"/>
          <w:sz w:val="28"/>
          <w:szCs w:val="28"/>
          <w:rtl/>
        </w:rPr>
        <w:t xml:space="preserve"> </w:t>
      </w:r>
      <w:r w:rsidRPr="002531E0">
        <w:rPr>
          <w:rFonts w:cs="B Lotus" w:hint="cs"/>
          <w:sz w:val="28"/>
          <w:szCs w:val="28"/>
          <w:rtl/>
        </w:rPr>
        <w:t>جمعی</w:t>
      </w:r>
      <w:r w:rsidRPr="002531E0">
        <w:rPr>
          <w:rFonts w:cs="B Lotus"/>
          <w:sz w:val="28"/>
          <w:szCs w:val="28"/>
          <w:rtl/>
        </w:rPr>
        <w:t xml:space="preserve"> </w:t>
      </w:r>
      <w:r w:rsidRPr="002531E0">
        <w:rPr>
          <w:rFonts w:cs="B Lotus" w:hint="cs"/>
          <w:sz w:val="28"/>
          <w:szCs w:val="28"/>
          <w:rtl/>
        </w:rPr>
        <w:t>که</w:t>
      </w:r>
      <w:r w:rsidRPr="002531E0">
        <w:rPr>
          <w:rFonts w:cs="B Lotus"/>
          <w:sz w:val="28"/>
          <w:szCs w:val="28"/>
          <w:rtl/>
        </w:rPr>
        <w:t xml:space="preserve"> </w:t>
      </w:r>
      <w:r w:rsidRPr="002531E0">
        <w:rPr>
          <w:rFonts w:cs="B Lotus" w:hint="cs"/>
          <w:sz w:val="28"/>
          <w:szCs w:val="28"/>
          <w:rtl/>
        </w:rPr>
        <w:t>در</w:t>
      </w:r>
      <w:r w:rsidRPr="002531E0">
        <w:rPr>
          <w:rFonts w:cs="B Lotus"/>
          <w:sz w:val="28"/>
          <w:szCs w:val="28"/>
          <w:rtl/>
        </w:rPr>
        <w:t xml:space="preserve"> </w:t>
      </w:r>
      <w:r w:rsidRPr="002531E0">
        <w:rPr>
          <w:rFonts w:cs="B Lotus" w:hint="cs"/>
          <w:sz w:val="28"/>
          <w:szCs w:val="28"/>
          <w:rtl/>
        </w:rPr>
        <w:t>نسبت</w:t>
      </w:r>
      <w:r w:rsidRPr="002531E0">
        <w:rPr>
          <w:rFonts w:cs="B Lotus"/>
          <w:sz w:val="28"/>
          <w:szCs w:val="28"/>
          <w:rtl/>
        </w:rPr>
        <w:t xml:space="preserve"> </w:t>
      </w:r>
      <w:r w:rsidRPr="002531E0">
        <w:rPr>
          <w:rFonts w:cs="B Lotus" w:hint="cs"/>
          <w:sz w:val="28"/>
          <w:szCs w:val="28"/>
          <w:rtl/>
        </w:rPr>
        <w:t>با</w:t>
      </w:r>
      <w:r w:rsidRPr="002531E0">
        <w:rPr>
          <w:rFonts w:cs="B Lotus"/>
          <w:sz w:val="28"/>
          <w:szCs w:val="28"/>
          <w:rtl/>
        </w:rPr>
        <w:t xml:space="preserve"> </w:t>
      </w:r>
      <w:r w:rsidRPr="002531E0">
        <w:rPr>
          <w:rFonts w:cs="B Lotus" w:hint="cs"/>
          <w:sz w:val="28"/>
          <w:szCs w:val="28"/>
          <w:rtl/>
        </w:rPr>
        <w:t>فرم‌های</w:t>
      </w:r>
      <w:r w:rsidR="002531E0">
        <w:rPr>
          <w:rFonts w:cs="B Lotus" w:hint="cs"/>
          <w:sz w:val="28"/>
          <w:szCs w:val="28"/>
          <w:rtl/>
        </w:rPr>
        <w:t>ی که</w:t>
      </w:r>
      <w:r w:rsidRPr="002531E0">
        <w:rPr>
          <w:rFonts w:cs="B Lotus"/>
          <w:sz w:val="28"/>
          <w:szCs w:val="28"/>
          <w:rtl/>
        </w:rPr>
        <w:t xml:space="preserve"> </w:t>
      </w:r>
      <w:r w:rsidRPr="002531E0">
        <w:rPr>
          <w:rFonts w:cs="B Lotus" w:hint="cs"/>
          <w:sz w:val="28"/>
          <w:szCs w:val="28"/>
          <w:rtl/>
        </w:rPr>
        <w:t>دولت</w:t>
      </w:r>
      <w:r w:rsidR="002531E0">
        <w:rPr>
          <w:rFonts w:cs="B Lotus" w:hint="cs"/>
          <w:sz w:val="28"/>
          <w:szCs w:val="28"/>
          <w:rtl/>
        </w:rPr>
        <w:t xml:space="preserve"> در زندگی عمومی به خودش می‌پذیرد، ظهورِ </w:t>
      </w:r>
      <w:r w:rsidRPr="002531E0">
        <w:rPr>
          <w:rFonts w:cs="B Lotus" w:hint="cs"/>
          <w:sz w:val="28"/>
          <w:szCs w:val="28"/>
          <w:rtl/>
        </w:rPr>
        <w:t>صورت</w:t>
      </w:r>
      <w:r w:rsidR="002531E0">
        <w:rPr>
          <w:rFonts w:cs="B Lotus" w:hint="cs"/>
          <w:sz w:val="28"/>
          <w:szCs w:val="28"/>
          <w:rtl/>
        </w:rPr>
        <w:t>‌</w:t>
      </w:r>
      <w:r w:rsidRPr="002531E0">
        <w:rPr>
          <w:rFonts w:cs="B Lotus" w:hint="cs"/>
          <w:sz w:val="28"/>
          <w:szCs w:val="28"/>
          <w:rtl/>
        </w:rPr>
        <w:t>های</w:t>
      </w:r>
      <w:r w:rsidRPr="002531E0">
        <w:rPr>
          <w:rFonts w:cs="B Lotus"/>
          <w:sz w:val="28"/>
          <w:szCs w:val="28"/>
          <w:rtl/>
        </w:rPr>
        <w:t xml:space="preserve"> </w:t>
      </w:r>
      <w:r w:rsidRPr="002531E0">
        <w:rPr>
          <w:rFonts w:cs="B Lotus" w:hint="cs"/>
          <w:sz w:val="28"/>
          <w:szCs w:val="28"/>
          <w:rtl/>
        </w:rPr>
        <w:t>امکانی</w:t>
      </w:r>
      <w:r w:rsidRPr="002531E0">
        <w:rPr>
          <w:rFonts w:cs="B Lotus"/>
          <w:sz w:val="28"/>
          <w:szCs w:val="28"/>
          <w:rtl/>
        </w:rPr>
        <w:t xml:space="preserve"> </w:t>
      </w:r>
      <w:r w:rsidR="00FB5167">
        <w:rPr>
          <w:rFonts w:cs="B Lotus" w:hint="cs"/>
          <w:sz w:val="28"/>
          <w:szCs w:val="28"/>
          <w:rtl/>
        </w:rPr>
        <w:t>امر حقوقی و نیز قانون</w:t>
      </w:r>
      <w:r w:rsidRPr="002531E0">
        <w:rPr>
          <w:rFonts w:cs="B Lotus"/>
          <w:sz w:val="28"/>
          <w:szCs w:val="28"/>
          <w:rtl/>
        </w:rPr>
        <w:t xml:space="preserve"> </w:t>
      </w:r>
      <w:r w:rsidRPr="002531E0">
        <w:rPr>
          <w:rFonts w:cs="B Lotus" w:hint="cs"/>
          <w:sz w:val="28"/>
          <w:szCs w:val="28"/>
          <w:rtl/>
        </w:rPr>
        <w:t>را</w:t>
      </w:r>
      <w:r w:rsidRPr="002531E0">
        <w:rPr>
          <w:rFonts w:cs="B Lotus"/>
          <w:sz w:val="28"/>
          <w:szCs w:val="28"/>
          <w:rtl/>
        </w:rPr>
        <w:t xml:space="preserve"> </w:t>
      </w:r>
      <w:r w:rsidR="002531E0">
        <w:rPr>
          <w:rFonts w:cs="B Lotus" w:hint="cs"/>
          <w:sz w:val="28"/>
          <w:szCs w:val="28"/>
          <w:rtl/>
        </w:rPr>
        <w:t>بیان کند.</w:t>
      </w:r>
      <w:r w:rsidR="00A26043">
        <w:rPr>
          <w:rFonts w:cs="B Lotus" w:hint="cs"/>
          <w:sz w:val="28"/>
          <w:szCs w:val="28"/>
          <w:rtl/>
        </w:rPr>
        <w:t xml:space="preserve"> </w:t>
      </w:r>
    </w:p>
    <w:p w14:paraId="79E53252" w14:textId="07BC4186" w:rsidR="00F518FA" w:rsidRDefault="006E5D89" w:rsidP="002531E0">
      <w:pPr>
        <w:jc w:val="both"/>
        <w:rPr>
          <w:rFonts w:cs="B Lotus"/>
          <w:sz w:val="28"/>
          <w:szCs w:val="28"/>
          <w:rtl/>
        </w:rPr>
      </w:pPr>
      <w:r w:rsidRPr="002531E0">
        <w:rPr>
          <w:rFonts w:cs="B Lotus" w:hint="cs"/>
          <w:sz w:val="28"/>
          <w:szCs w:val="28"/>
          <w:rtl/>
        </w:rPr>
        <w:t>در</w:t>
      </w:r>
      <w:r w:rsidRPr="002531E0">
        <w:rPr>
          <w:rFonts w:cs="B Lotus"/>
          <w:sz w:val="28"/>
          <w:szCs w:val="28"/>
          <w:rtl/>
        </w:rPr>
        <w:t xml:space="preserve"> </w:t>
      </w:r>
      <w:r w:rsidRPr="002531E0">
        <w:rPr>
          <w:rFonts w:cs="B Lotus" w:hint="cs"/>
          <w:sz w:val="28"/>
          <w:szCs w:val="28"/>
          <w:rtl/>
        </w:rPr>
        <w:t>توضیح</w:t>
      </w:r>
      <w:r w:rsidRPr="002531E0">
        <w:rPr>
          <w:rFonts w:cs="B Lotus"/>
          <w:sz w:val="28"/>
          <w:szCs w:val="28"/>
          <w:rtl/>
        </w:rPr>
        <w:t xml:space="preserve"> </w:t>
      </w:r>
      <w:r w:rsidRPr="002531E0">
        <w:rPr>
          <w:rFonts w:cs="B Lotus" w:hint="cs"/>
          <w:sz w:val="28"/>
          <w:szCs w:val="28"/>
          <w:rtl/>
        </w:rPr>
        <w:t>امر</w:t>
      </w:r>
      <w:r w:rsidRPr="002531E0">
        <w:rPr>
          <w:rFonts w:cs="B Lotus"/>
          <w:sz w:val="28"/>
          <w:szCs w:val="28"/>
          <w:rtl/>
        </w:rPr>
        <w:t xml:space="preserve"> </w:t>
      </w:r>
      <w:r w:rsidRPr="002531E0">
        <w:rPr>
          <w:rFonts w:cs="B Lotus" w:hint="cs"/>
          <w:sz w:val="28"/>
          <w:szCs w:val="28"/>
          <w:rtl/>
        </w:rPr>
        <w:t>حقوقی</w:t>
      </w:r>
      <w:r w:rsidRPr="002531E0">
        <w:rPr>
          <w:rFonts w:cs="B Lotus"/>
          <w:sz w:val="28"/>
          <w:szCs w:val="28"/>
          <w:rtl/>
        </w:rPr>
        <w:t xml:space="preserve"> </w:t>
      </w:r>
      <w:r w:rsidRPr="002531E0">
        <w:rPr>
          <w:rFonts w:cs="B Lotus" w:hint="cs"/>
          <w:sz w:val="28"/>
          <w:szCs w:val="28"/>
          <w:rtl/>
        </w:rPr>
        <w:t>باید</w:t>
      </w:r>
      <w:r w:rsidRPr="002531E0">
        <w:rPr>
          <w:rFonts w:cs="B Lotus"/>
          <w:sz w:val="28"/>
          <w:szCs w:val="28"/>
          <w:rtl/>
        </w:rPr>
        <w:t xml:space="preserve"> </w:t>
      </w:r>
      <w:r w:rsidRPr="002531E0">
        <w:rPr>
          <w:rFonts w:cs="B Lotus" w:hint="cs"/>
          <w:sz w:val="28"/>
          <w:szCs w:val="28"/>
          <w:rtl/>
        </w:rPr>
        <w:t>گفت</w:t>
      </w:r>
      <w:r w:rsidR="00216CC6" w:rsidRPr="002531E0">
        <w:rPr>
          <w:rFonts w:cs="B Lotus" w:hint="cs"/>
          <w:sz w:val="28"/>
          <w:szCs w:val="28"/>
          <w:rtl/>
        </w:rPr>
        <w:t xml:space="preserve"> که هر</w:t>
      </w:r>
      <w:r w:rsidR="00216CC6" w:rsidRPr="002531E0">
        <w:rPr>
          <w:rFonts w:cs="B Lotus"/>
          <w:sz w:val="28"/>
          <w:szCs w:val="28"/>
          <w:rtl/>
        </w:rPr>
        <w:t xml:space="preserve"> </w:t>
      </w:r>
      <w:r w:rsidR="00216CC6" w:rsidRPr="002531E0">
        <w:rPr>
          <w:rFonts w:cs="B Lotus" w:hint="cs"/>
          <w:sz w:val="28"/>
          <w:szCs w:val="28"/>
          <w:rtl/>
        </w:rPr>
        <w:t>دانشی</w:t>
      </w:r>
      <w:r w:rsidR="00216CC6" w:rsidRPr="002531E0">
        <w:rPr>
          <w:rFonts w:cs="B Lotus"/>
          <w:sz w:val="28"/>
          <w:szCs w:val="28"/>
          <w:rtl/>
        </w:rPr>
        <w:t xml:space="preserve"> </w:t>
      </w:r>
      <w:r w:rsidR="00216CC6" w:rsidRPr="002531E0">
        <w:rPr>
          <w:rFonts w:cs="B Lotus" w:hint="cs"/>
          <w:sz w:val="28"/>
          <w:szCs w:val="28"/>
          <w:rtl/>
        </w:rPr>
        <w:t>متعلقی</w:t>
      </w:r>
      <w:r w:rsidR="00216CC6" w:rsidRPr="002531E0">
        <w:rPr>
          <w:rFonts w:cs="B Lotus"/>
          <w:sz w:val="28"/>
          <w:szCs w:val="28"/>
          <w:rtl/>
        </w:rPr>
        <w:t xml:space="preserve"> </w:t>
      </w:r>
      <w:r w:rsidR="00216CC6" w:rsidRPr="002531E0">
        <w:rPr>
          <w:rFonts w:cs="B Lotus" w:hint="cs"/>
          <w:sz w:val="28"/>
          <w:szCs w:val="28"/>
          <w:rtl/>
        </w:rPr>
        <w:t>دارد</w:t>
      </w:r>
      <w:r w:rsidR="00216CC6" w:rsidRPr="002531E0">
        <w:rPr>
          <w:rFonts w:cs="B Lotus"/>
          <w:sz w:val="28"/>
          <w:szCs w:val="28"/>
          <w:rtl/>
        </w:rPr>
        <w:t xml:space="preserve"> </w:t>
      </w:r>
      <w:r w:rsidR="00216CC6" w:rsidRPr="002531E0">
        <w:rPr>
          <w:rFonts w:cs="B Lotus" w:hint="cs"/>
          <w:sz w:val="28"/>
          <w:szCs w:val="28"/>
          <w:rtl/>
        </w:rPr>
        <w:t>که مهم</w:t>
      </w:r>
      <w:r w:rsidR="00216CC6" w:rsidRPr="002531E0">
        <w:rPr>
          <w:rFonts w:cs="B Lotus"/>
          <w:sz w:val="28"/>
          <w:szCs w:val="28"/>
          <w:rtl/>
        </w:rPr>
        <w:t xml:space="preserve"> ‌</w:t>
      </w:r>
      <w:r w:rsidR="00216CC6" w:rsidRPr="002531E0">
        <w:rPr>
          <w:rFonts w:cs="B Lotus" w:hint="cs"/>
          <w:sz w:val="28"/>
          <w:szCs w:val="28"/>
          <w:rtl/>
        </w:rPr>
        <w:t>ترین</w:t>
      </w:r>
      <w:r w:rsidR="00216CC6" w:rsidRPr="002531E0">
        <w:rPr>
          <w:rFonts w:cs="B Lotus"/>
          <w:sz w:val="28"/>
          <w:szCs w:val="28"/>
          <w:rtl/>
        </w:rPr>
        <w:t xml:space="preserve"> </w:t>
      </w:r>
      <w:r w:rsidR="00216CC6" w:rsidRPr="002531E0">
        <w:rPr>
          <w:rFonts w:cs="B Lotus" w:hint="cs"/>
          <w:sz w:val="28"/>
          <w:szCs w:val="28"/>
          <w:rtl/>
        </w:rPr>
        <w:t>حیطه</w:t>
      </w:r>
      <w:r w:rsidR="00216CC6" w:rsidRPr="002531E0">
        <w:rPr>
          <w:rFonts w:cs="B Lotus"/>
          <w:sz w:val="28"/>
          <w:szCs w:val="28"/>
          <w:rtl/>
        </w:rPr>
        <w:t xml:space="preserve"> </w:t>
      </w:r>
      <w:r w:rsidR="00216CC6" w:rsidRPr="002531E0">
        <w:rPr>
          <w:rFonts w:cs="B Lotus" w:hint="cs"/>
          <w:sz w:val="28"/>
          <w:szCs w:val="28"/>
          <w:rtl/>
        </w:rPr>
        <w:t>آن</w:t>
      </w:r>
      <w:r w:rsidR="00216CC6" w:rsidRPr="002531E0">
        <w:rPr>
          <w:rFonts w:cs="B Lotus"/>
          <w:sz w:val="28"/>
          <w:szCs w:val="28"/>
          <w:rtl/>
        </w:rPr>
        <w:t xml:space="preserve"> </w:t>
      </w:r>
      <w:r w:rsidR="00216CC6" w:rsidRPr="002531E0">
        <w:rPr>
          <w:rFonts w:cs="B Lotus" w:hint="cs"/>
          <w:sz w:val="28"/>
          <w:szCs w:val="28"/>
          <w:rtl/>
        </w:rPr>
        <w:t>دانش</w:t>
      </w:r>
      <w:r w:rsidR="00216CC6" w:rsidRPr="002531E0">
        <w:rPr>
          <w:rFonts w:cs="B Lotus"/>
          <w:sz w:val="28"/>
          <w:szCs w:val="28"/>
          <w:rtl/>
        </w:rPr>
        <w:t xml:space="preserve"> </w:t>
      </w:r>
      <w:r w:rsidR="00216CC6" w:rsidRPr="002531E0">
        <w:rPr>
          <w:rFonts w:cs="B Lotus" w:hint="cs"/>
          <w:sz w:val="28"/>
          <w:szCs w:val="28"/>
          <w:rtl/>
        </w:rPr>
        <w:t>است</w:t>
      </w:r>
      <w:r w:rsidR="00216CC6" w:rsidRPr="002531E0">
        <w:rPr>
          <w:rFonts w:cs="B Lotus"/>
          <w:sz w:val="28"/>
          <w:szCs w:val="28"/>
          <w:rtl/>
        </w:rPr>
        <w:t xml:space="preserve"> </w:t>
      </w:r>
      <w:r w:rsidR="00216CC6" w:rsidRPr="002531E0">
        <w:rPr>
          <w:rFonts w:cs="B Lotus" w:hint="cs"/>
          <w:sz w:val="28"/>
          <w:szCs w:val="28"/>
          <w:rtl/>
        </w:rPr>
        <w:t>و</w:t>
      </w:r>
      <w:r w:rsidR="00216CC6" w:rsidRPr="002531E0">
        <w:rPr>
          <w:rFonts w:cs="B Lotus"/>
          <w:sz w:val="28"/>
          <w:szCs w:val="28"/>
          <w:rtl/>
        </w:rPr>
        <w:t xml:space="preserve"> </w:t>
      </w:r>
      <w:r w:rsidR="00216CC6" w:rsidRPr="002531E0">
        <w:rPr>
          <w:rFonts w:cs="B Lotus" w:hint="cs"/>
          <w:sz w:val="28"/>
          <w:szCs w:val="28"/>
          <w:rtl/>
        </w:rPr>
        <w:t>آن</w:t>
      </w:r>
      <w:r w:rsidR="00216CC6" w:rsidRPr="002531E0">
        <w:rPr>
          <w:rFonts w:cs="B Lotus"/>
          <w:sz w:val="28"/>
          <w:szCs w:val="28"/>
          <w:rtl/>
        </w:rPr>
        <w:t xml:space="preserve"> </w:t>
      </w:r>
      <w:r w:rsidR="00216CC6" w:rsidRPr="002531E0">
        <w:rPr>
          <w:rFonts w:cs="B Lotus" w:hint="cs"/>
          <w:sz w:val="28"/>
          <w:szCs w:val="28"/>
          <w:rtl/>
        </w:rPr>
        <w:t>دانش</w:t>
      </w:r>
      <w:r w:rsidR="00216CC6" w:rsidRPr="002531E0">
        <w:rPr>
          <w:rFonts w:cs="B Lotus"/>
          <w:sz w:val="28"/>
          <w:szCs w:val="28"/>
          <w:rtl/>
        </w:rPr>
        <w:t xml:space="preserve"> </w:t>
      </w:r>
      <w:r w:rsidR="00216CC6" w:rsidRPr="002531E0">
        <w:rPr>
          <w:rFonts w:cs="B Lotus" w:hint="cs"/>
          <w:sz w:val="28"/>
          <w:szCs w:val="28"/>
          <w:rtl/>
        </w:rPr>
        <w:t>را</w:t>
      </w:r>
      <w:r w:rsidR="00216CC6" w:rsidRPr="002531E0">
        <w:rPr>
          <w:rFonts w:cs="B Lotus"/>
          <w:sz w:val="28"/>
          <w:szCs w:val="28"/>
          <w:rtl/>
        </w:rPr>
        <w:t xml:space="preserve"> </w:t>
      </w:r>
      <w:r w:rsidR="00216CC6" w:rsidRPr="002531E0">
        <w:rPr>
          <w:rFonts w:cs="B Lotus" w:hint="cs"/>
          <w:sz w:val="28"/>
          <w:szCs w:val="28"/>
          <w:rtl/>
        </w:rPr>
        <w:t>به</w:t>
      </w:r>
      <w:r w:rsidR="00216CC6" w:rsidRPr="002531E0">
        <w:rPr>
          <w:rFonts w:cs="B Lotus"/>
          <w:sz w:val="28"/>
          <w:szCs w:val="28"/>
          <w:rtl/>
        </w:rPr>
        <w:t xml:space="preserve"> </w:t>
      </w:r>
      <w:r w:rsidR="00216CC6" w:rsidRPr="002531E0">
        <w:rPr>
          <w:rFonts w:cs="B Lotus" w:hint="cs"/>
          <w:sz w:val="28"/>
          <w:szCs w:val="28"/>
          <w:rtl/>
        </w:rPr>
        <w:t>ظهور</w:t>
      </w:r>
      <w:r w:rsidR="00216CC6" w:rsidRPr="002531E0">
        <w:rPr>
          <w:rFonts w:cs="B Lotus"/>
          <w:sz w:val="28"/>
          <w:szCs w:val="28"/>
          <w:rtl/>
        </w:rPr>
        <w:t xml:space="preserve"> </w:t>
      </w:r>
      <w:r w:rsidR="00216CC6" w:rsidRPr="002531E0">
        <w:rPr>
          <w:rFonts w:cs="B Lotus" w:hint="cs"/>
          <w:sz w:val="28"/>
          <w:szCs w:val="28"/>
          <w:rtl/>
        </w:rPr>
        <w:t>می‌رساند.</w:t>
      </w:r>
      <w:r w:rsidR="00A26043">
        <w:rPr>
          <w:rFonts w:cs="B Lotus" w:hint="cs"/>
          <w:sz w:val="28"/>
          <w:szCs w:val="28"/>
          <w:rtl/>
        </w:rPr>
        <w:t xml:space="preserve"> ما از این متعلق تحت عنوان موضوع دانش یاد می‌کنیم</w:t>
      </w:r>
      <w:r w:rsidR="00F518FA">
        <w:rPr>
          <w:rFonts w:cs="B Lotus" w:hint="cs"/>
          <w:sz w:val="28"/>
          <w:szCs w:val="28"/>
          <w:rtl/>
        </w:rPr>
        <w:t>. امر حقوقی همان متعلق و موضوع حقوق در عدم تعین مصداقی خاص است. نکته اشمیت این است که امر حقوقی به عنوان متعلق علم حقوق، از رهگذر اراده جمعی در نسبت با فرم‌های مختلف دولت چه صورت‌هایی به خود گرفته و چه تعیناتی می‌یابد؟</w:t>
      </w:r>
      <w:r w:rsidR="00E77756">
        <w:rPr>
          <w:rFonts w:cs="B Lotus" w:hint="cs"/>
          <w:sz w:val="28"/>
          <w:szCs w:val="28"/>
          <w:rtl/>
        </w:rPr>
        <w:t xml:space="preserve"> به عبارت دیگر، با تعینات مختلفی که اراده جمعی از رهگذر فرم‌های مختلف دولت می‌یابد، امر حقوقی چه صورت‌هایی به خود می‌پذیرد و به چه شکل و شمایلی در می‌آید؟</w:t>
      </w:r>
    </w:p>
    <w:p w14:paraId="601E90B8" w14:textId="23382533" w:rsidR="00E77756" w:rsidRDefault="008E44B6" w:rsidP="002531E0">
      <w:pPr>
        <w:jc w:val="both"/>
        <w:rPr>
          <w:rFonts w:cs="B Lotus"/>
          <w:sz w:val="28"/>
          <w:szCs w:val="28"/>
          <w:rtl/>
        </w:rPr>
      </w:pPr>
      <w:r>
        <w:rPr>
          <w:rFonts w:cs="B Lotus" w:hint="cs"/>
          <w:sz w:val="28"/>
          <w:szCs w:val="28"/>
          <w:rtl/>
        </w:rPr>
        <w:t>دولت قانون‌گذار به عنوان یکی از صورت‌های دولت که اراده جمعی از رهگذر او متعین می‌شود و صحنه جمعی خلق می‌شود، اراده جمعی را به چه شکل و شمایلی در می‌آورد؟</w:t>
      </w:r>
    </w:p>
    <w:p w14:paraId="2C5FB79B" w14:textId="341C4827" w:rsidR="008E44B6" w:rsidRDefault="008E44B6" w:rsidP="002531E0">
      <w:pPr>
        <w:jc w:val="both"/>
        <w:rPr>
          <w:rFonts w:cs="B Lotus"/>
          <w:sz w:val="28"/>
          <w:szCs w:val="28"/>
          <w:rtl/>
        </w:rPr>
      </w:pPr>
      <w:r>
        <w:rPr>
          <w:rFonts w:cs="B Lotus" w:hint="cs"/>
          <w:sz w:val="28"/>
          <w:szCs w:val="28"/>
          <w:rtl/>
        </w:rPr>
        <w:t>نکته اشمیت این است که ما در دولت قانون‌گذار با نظامی منطقی از امر حقوقی مواجهیم که امر حقوقی به نُرم تحویل شده است. نُرم طبق آنچه کلزن می‌گفت همان حیثی از اراده بود که صورت دستوری و امری داشته که دارای دو طرف است: آنچه امر می‌شود و آنچه به او امر می‌شود</w:t>
      </w:r>
      <w:r w:rsidR="00701174">
        <w:rPr>
          <w:rFonts w:cs="B Lotus" w:hint="cs"/>
          <w:sz w:val="28"/>
          <w:szCs w:val="28"/>
          <w:rtl/>
        </w:rPr>
        <w:t>.</w:t>
      </w:r>
      <w:r w:rsidR="00CC433D">
        <w:rPr>
          <w:rFonts w:cs="B Lotus" w:hint="cs"/>
          <w:sz w:val="28"/>
          <w:szCs w:val="28"/>
          <w:rtl/>
        </w:rPr>
        <w:t xml:space="preserve"> نُرم یک نظام منطقی را در نسبت با آنچه بناست با او مواجه شود در اختیار دارد. این نظام منطقی، بدوا و اولا کاری با غیر خودش از آن حیث که ماده و مضمون است ندارد بلکه آنچه بدوا با آن سر و کار دارد خود ساخت منطقی و صحت و اعتبار آن است. تعین این ساخت منطقی در هرم هنجارهای حقوقی است. در هرم هنجاری، اصول حقوقی داریم که از آن اصول تفریع می‌شود قوانین مختلفی که در سلسله مراتبی در نسبت با همدیگر قرار گرفته‌اند، از قانون اساسی تا قوانین موضوعه عادی، مصوبات قوه مجریه و...</w:t>
      </w:r>
    </w:p>
    <w:p w14:paraId="3A38D50E" w14:textId="3A639B1F" w:rsidR="00CC433D" w:rsidRDefault="00CC433D" w:rsidP="002531E0">
      <w:pPr>
        <w:jc w:val="both"/>
        <w:rPr>
          <w:rFonts w:cs="B Lotus"/>
          <w:sz w:val="28"/>
          <w:szCs w:val="28"/>
          <w:rtl/>
        </w:rPr>
      </w:pPr>
      <w:r>
        <w:rPr>
          <w:rFonts w:cs="B Lotus" w:hint="cs"/>
          <w:sz w:val="28"/>
          <w:szCs w:val="28"/>
          <w:rtl/>
        </w:rPr>
        <w:t>دو خصیصه خلق و ایجاد قانون</w:t>
      </w:r>
      <w:r w:rsidR="00CD172A">
        <w:rPr>
          <w:rStyle w:val="FootnoteReference"/>
          <w:rFonts w:cs="B Lotus"/>
          <w:sz w:val="28"/>
          <w:szCs w:val="28"/>
          <w:rtl/>
        </w:rPr>
        <w:footnoteReference w:id="1"/>
      </w:r>
      <w:r>
        <w:rPr>
          <w:rFonts w:cs="B Lotus" w:hint="cs"/>
          <w:sz w:val="28"/>
          <w:szCs w:val="28"/>
          <w:rtl/>
        </w:rPr>
        <w:t xml:space="preserve"> و اِعمال و کاربست قانون</w:t>
      </w:r>
      <w:r w:rsidR="00CD172A">
        <w:rPr>
          <w:rStyle w:val="FootnoteReference"/>
          <w:rFonts w:cs="B Lotus"/>
          <w:sz w:val="28"/>
          <w:szCs w:val="28"/>
          <w:rtl/>
        </w:rPr>
        <w:footnoteReference w:id="2"/>
      </w:r>
      <w:r>
        <w:rPr>
          <w:rFonts w:cs="B Lotus" w:hint="cs"/>
          <w:sz w:val="28"/>
          <w:szCs w:val="28"/>
          <w:rtl/>
        </w:rPr>
        <w:t xml:space="preserve">  به نحو همبسته با همدیگر فضای هرم هنجارهای حقوقی را شکل می‌دهند که بدین معناست که حقوق می‌تواند خود، پدیدارها و سنجه‌های خویش را به نحو خودبسنده</w:t>
      </w:r>
      <w:r w:rsidR="002B6583">
        <w:rPr>
          <w:rFonts w:cs="B Lotus" w:hint="cs"/>
          <w:sz w:val="28"/>
          <w:szCs w:val="28"/>
          <w:rtl/>
        </w:rPr>
        <w:t>،</w:t>
      </w:r>
      <w:r>
        <w:rPr>
          <w:rFonts w:cs="B Lotus" w:hint="cs"/>
          <w:sz w:val="28"/>
          <w:szCs w:val="28"/>
          <w:rtl/>
        </w:rPr>
        <w:t xml:space="preserve"> فرمال</w:t>
      </w:r>
      <w:r w:rsidR="002B6583">
        <w:rPr>
          <w:rFonts w:cs="B Lotus" w:hint="cs"/>
          <w:sz w:val="28"/>
          <w:szCs w:val="28"/>
          <w:rtl/>
        </w:rPr>
        <w:t xml:space="preserve"> و طبق منطق درونی خویش</w:t>
      </w:r>
      <w:r>
        <w:rPr>
          <w:rFonts w:cs="B Lotus" w:hint="cs"/>
          <w:sz w:val="28"/>
          <w:szCs w:val="28"/>
          <w:rtl/>
        </w:rPr>
        <w:t xml:space="preserve"> ایجاد نموده و خود نیز آن‌ها را تا جزئیات و امور معین اِعمال بدارد. اشمیت از چنین فضای هرم هنجارهای قانونی، با تعبیر «نظام فروبسته قانونی» یاد می‌کند که دقیقا به </w:t>
      </w:r>
      <w:r>
        <w:rPr>
          <w:rFonts w:cs="B Lotus" w:hint="cs"/>
          <w:sz w:val="28"/>
          <w:szCs w:val="28"/>
          <w:rtl/>
        </w:rPr>
        <w:lastRenderedPageBreak/>
        <w:t>این معناست که آنچه متعلق هنجارها</w:t>
      </w:r>
      <w:r w:rsidR="002B6583">
        <w:rPr>
          <w:rFonts w:cs="B Lotus" w:hint="cs"/>
          <w:sz w:val="28"/>
          <w:szCs w:val="28"/>
          <w:rtl/>
        </w:rPr>
        <w:t>ی حقوقی است مصداق و شانی از شئونِ منطق درونی این نظام می‌باشد و نه چیز دیگری.</w:t>
      </w:r>
    </w:p>
    <w:p w14:paraId="74E824FB" w14:textId="0F8211C7" w:rsidR="00216CC6" w:rsidRPr="002531E0" w:rsidRDefault="00216CC6" w:rsidP="002531E0">
      <w:pPr>
        <w:jc w:val="both"/>
        <w:rPr>
          <w:rFonts w:cs="B Lotus"/>
          <w:sz w:val="28"/>
          <w:szCs w:val="28"/>
          <w:rtl/>
        </w:rPr>
      </w:pPr>
      <w:r w:rsidRPr="002531E0">
        <w:rPr>
          <w:rFonts w:cs="B Lotus" w:hint="cs"/>
          <w:sz w:val="28"/>
          <w:szCs w:val="28"/>
          <w:rtl/>
        </w:rPr>
        <w:t>همانطور</w:t>
      </w:r>
      <w:r w:rsidRPr="002531E0">
        <w:rPr>
          <w:rFonts w:cs="B Lotus"/>
          <w:sz w:val="28"/>
          <w:szCs w:val="28"/>
          <w:rtl/>
        </w:rPr>
        <w:t xml:space="preserve"> </w:t>
      </w:r>
      <w:r w:rsidRPr="002531E0">
        <w:rPr>
          <w:rFonts w:cs="B Lotus" w:hint="cs"/>
          <w:sz w:val="28"/>
          <w:szCs w:val="28"/>
          <w:rtl/>
        </w:rPr>
        <w:t>که</w:t>
      </w:r>
      <w:r w:rsidRPr="002531E0">
        <w:rPr>
          <w:rFonts w:cs="B Lotus"/>
          <w:sz w:val="28"/>
          <w:szCs w:val="28"/>
          <w:rtl/>
        </w:rPr>
        <w:t xml:space="preserve"> </w:t>
      </w:r>
      <w:r w:rsidRPr="002531E0">
        <w:rPr>
          <w:rFonts w:cs="B Lotus" w:hint="cs"/>
          <w:sz w:val="28"/>
          <w:szCs w:val="28"/>
          <w:rtl/>
        </w:rPr>
        <w:t>گفته</w:t>
      </w:r>
      <w:r w:rsidRPr="002531E0">
        <w:rPr>
          <w:rFonts w:cs="B Lotus"/>
          <w:sz w:val="28"/>
          <w:szCs w:val="28"/>
          <w:rtl/>
        </w:rPr>
        <w:t xml:space="preserve"> </w:t>
      </w:r>
      <w:r w:rsidRPr="002531E0">
        <w:rPr>
          <w:rFonts w:cs="B Lotus" w:hint="cs"/>
          <w:sz w:val="28"/>
          <w:szCs w:val="28"/>
          <w:rtl/>
        </w:rPr>
        <w:t>شد</w:t>
      </w:r>
      <w:r w:rsidRPr="002531E0">
        <w:rPr>
          <w:rFonts w:cs="B Lotus"/>
          <w:sz w:val="28"/>
          <w:szCs w:val="28"/>
          <w:rtl/>
        </w:rPr>
        <w:t xml:space="preserve"> </w:t>
      </w:r>
      <w:r w:rsidRPr="002531E0">
        <w:rPr>
          <w:rFonts w:cs="B Lotus" w:hint="cs"/>
          <w:sz w:val="28"/>
          <w:szCs w:val="28"/>
          <w:rtl/>
        </w:rPr>
        <w:t>دولت</w:t>
      </w:r>
      <w:r w:rsidRPr="002531E0">
        <w:rPr>
          <w:rFonts w:cs="B Lotus"/>
          <w:sz w:val="28"/>
          <w:szCs w:val="28"/>
          <w:rtl/>
        </w:rPr>
        <w:t xml:space="preserve"> </w:t>
      </w:r>
      <w:r w:rsidRPr="002531E0">
        <w:rPr>
          <w:rFonts w:cs="B Lotus" w:hint="cs"/>
          <w:sz w:val="28"/>
          <w:szCs w:val="28"/>
          <w:rtl/>
        </w:rPr>
        <w:t>قانونگذار</w:t>
      </w:r>
      <w:r w:rsidRPr="002531E0">
        <w:rPr>
          <w:rFonts w:cs="B Lotus"/>
          <w:sz w:val="28"/>
          <w:szCs w:val="28"/>
          <w:rtl/>
        </w:rPr>
        <w:t xml:space="preserve"> </w:t>
      </w:r>
      <w:r w:rsidRPr="002531E0">
        <w:rPr>
          <w:rFonts w:cs="B Lotus" w:hint="cs"/>
          <w:sz w:val="28"/>
          <w:szCs w:val="28"/>
          <w:rtl/>
        </w:rPr>
        <w:t>به</w:t>
      </w:r>
      <w:r w:rsidRPr="002531E0">
        <w:rPr>
          <w:rFonts w:cs="B Lotus"/>
          <w:sz w:val="28"/>
          <w:szCs w:val="28"/>
          <w:rtl/>
        </w:rPr>
        <w:t xml:space="preserve"> </w:t>
      </w:r>
      <w:r w:rsidRPr="002531E0">
        <w:rPr>
          <w:rFonts w:cs="B Lotus" w:hint="cs"/>
          <w:sz w:val="28"/>
          <w:szCs w:val="28"/>
          <w:rtl/>
        </w:rPr>
        <w:t>عنوان</w:t>
      </w:r>
      <w:r w:rsidRPr="002531E0">
        <w:rPr>
          <w:rFonts w:cs="B Lotus"/>
          <w:sz w:val="28"/>
          <w:szCs w:val="28"/>
          <w:rtl/>
        </w:rPr>
        <w:t xml:space="preserve"> </w:t>
      </w:r>
      <w:r w:rsidRPr="002531E0">
        <w:rPr>
          <w:rFonts w:cs="B Lotus" w:hint="cs"/>
          <w:sz w:val="28"/>
          <w:szCs w:val="28"/>
          <w:rtl/>
        </w:rPr>
        <w:t>یکی</w:t>
      </w:r>
      <w:r w:rsidRPr="002531E0">
        <w:rPr>
          <w:rFonts w:cs="B Lotus"/>
          <w:sz w:val="28"/>
          <w:szCs w:val="28"/>
          <w:rtl/>
        </w:rPr>
        <w:t xml:space="preserve"> </w:t>
      </w:r>
      <w:r w:rsidRPr="002531E0">
        <w:rPr>
          <w:rFonts w:cs="B Lotus" w:hint="cs"/>
          <w:sz w:val="28"/>
          <w:szCs w:val="28"/>
          <w:rtl/>
        </w:rPr>
        <w:t>از</w:t>
      </w:r>
      <w:r w:rsidRPr="002531E0">
        <w:rPr>
          <w:rFonts w:cs="B Lotus"/>
          <w:sz w:val="28"/>
          <w:szCs w:val="28"/>
          <w:rtl/>
        </w:rPr>
        <w:t xml:space="preserve"> </w:t>
      </w:r>
      <w:r w:rsidRPr="002531E0">
        <w:rPr>
          <w:rFonts w:cs="B Lotus" w:hint="cs"/>
          <w:sz w:val="28"/>
          <w:szCs w:val="28"/>
          <w:rtl/>
        </w:rPr>
        <w:t>فرم‌های</w:t>
      </w:r>
      <w:r w:rsidRPr="002531E0">
        <w:rPr>
          <w:rFonts w:cs="B Lotus"/>
          <w:sz w:val="28"/>
          <w:szCs w:val="28"/>
          <w:rtl/>
        </w:rPr>
        <w:t xml:space="preserve"> </w:t>
      </w:r>
      <w:r w:rsidRPr="002531E0">
        <w:rPr>
          <w:rFonts w:cs="B Lotus" w:hint="cs"/>
          <w:sz w:val="28"/>
          <w:szCs w:val="28"/>
          <w:rtl/>
        </w:rPr>
        <w:t>دولت</w:t>
      </w:r>
      <w:r w:rsidRPr="002531E0">
        <w:rPr>
          <w:rFonts w:cs="B Lotus"/>
          <w:sz w:val="28"/>
          <w:szCs w:val="28"/>
          <w:rtl/>
        </w:rPr>
        <w:t xml:space="preserve"> </w:t>
      </w:r>
      <w:r w:rsidRPr="002531E0">
        <w:rPr>
          <w:rFonts w:cs="B Lotus" w:hint="cs"/>
          <w:sz w:val="28"/>
          <w:szCs w:val="28"/>
          <w:rtl/>
        </w:rPr>
        <w:t>که</w:t>
      </w:r>
      <w:r w:rsidRPr="002531E0">
        <w:rPr>
          <w:rFonts w:cs="B Lotus"/>
          <w:sz w:val="28"/>
          <w:szCs w:val="28"/>
          <w:rtl/>
        </w:rPr>
        <w:t xml:space="preserve"> </w:t>
      </w:r>
      <w:r w:rsidRPr="002531E0">
        <w:rPr>
          <w:rFonts w:cs="B Lotus" w:hint="cs"/>
          <w:sz w:val="28"/>
          <w:szCs w:val="28"/>
          <w:rtl/>
        </w:rPr>
        <w:t>اراده</w:t>
      </w:r>
      <w:r w:rsidRPr="002531E0">
        <w:rPr>
          <w:rFonts w:cs="B Lotus"/>
          <w:sz w:val="28"/>
          <w:szCs w:val="28"/>
          <w:rtl/>
        </w:rPr>
        <w:t xml:space="preserve"> </w:t>
      </w:r>
      <w:r w:rsidRPr="002531E0">
        <w:rPr>
          <w:rFonts w:cs="B Lotus" w:hint="cs"/>
          <w:sz w:val="28"/>
          <w:szCs w:val="28"/>
          <w:rtl/>
        </w:rPr>
        <w:t>جمعی</w:t>
      </w:r>
      <w:r w:rsidRPr="002531E0">
        <w:rPr>
          <w:rFonts w:cs="B Lotus"/>
          <w:sz w:val="28"/>
          <w:szCs w:val="28"/>
          <w:rtl/>
        </w:rPr>
        <w:t xml:space="preserve"> </w:t>
      </w:r>
      <w:r w:rsidRPr="002531E0">
        <w:rPr>
          <w:rFonts w:cs="B Lotus" w:hint="cs"/>
          <w:sz w:val="28"/>
          <w:szCs w:val="28"/>
          <w:rtl/>
        </w:rPr>
        <w:t>از</w:t>
      </w:r>
      <w:r w:rsidRPr="002531E0">
        <w:rPr>
          <w:rFonts w:cs="B Lotus"/>
          <w:sz w:val="28"/>
          <w:szCs w:val="28"/>
          <w:rtl/>
        </w:rPr>
        <w:t xml:space="preserve"> </w:t>
      </w:r>
      <w:r w:rsidRPr="002531E0">
        <w:rPr>
          <w:rFonts w:cs="B Lotus" w:hint="cs"/>
          <w:sz w:val="28"/>
          <w:szCs w:val="28"/>
          <w:rtl/>
        </w:rPr>
        <w:t>رهگذر</w:t>
      </w:r>
      <w:r w:rsidRPr="002531E0">
        <w:rPr>
          <w:rFonts w:cs="B Lotus"/>
          <w:sz w:val="28"/>
          <w:szCs w:val="28"/>
          <w:rtl/>
        </w:rPr>
        <w:t xml:space="preserve"> </w:t>
      </w:r>
      <w:r w:rsidRPr="002531E0">
        <w:rPr>
          <w:rFonts w:cs="B Lotus" w:hint="cs"/>
          <w:sz w:val="28"/>
          <w:szCs w:val="28"/>
          <w:rtl/>
        </w:rPr>
        <w:t>آن</w:t>
      </w:r>
      <w:r w:rsidRPr="002531E0">
        <w:rPr>
          <w:rFonts w:cs="B Lotus"/>
          <w:sz w:val="28"/>
          <w:szCs w:val="28"/>
          <w:rtl/>
        </w:rPr>
        <w:t xml:space="preserve"> </w:t>
      </w:r>
      <w:r w:rsidRPr="002531E0">
        <w:rPr>
          <w:rFonts w:cs="B Lotus" w:hint="cs"/>
          <w:sz w:val="28"/>
          <w:szCs w:val="28"/>
          <w:rtl/>
        </w:rPr>
        <w:t>به</w:t>
      </w:r>
      <w:r w:rsidRPr="002531E0">
        <w:rPr>
          <w:rFonts w:cs="B Lotus"/>
          <w:sz w:val="28"/>
          <w:szCs w:val="28"/>
          <w:rtl/>
        </w:rPr>
        <w:t xml:space="preserve"> </w:t>
      </w:r>
      <w:r w:rsidRPr="002531E0">
        <w:rPr>
          <w:rFonts w:cs="B Lotus" w:hint="cs"/>
          <w:sz w:val="28"/>
          <w:szCs w:val="28"/>
          <w:rtl/>
        </w:rPr>
        <w:t>تعین</w:t>
      </w:r>
      <w:r w:rsidRPr="002531E0">
        <w:rPr>
          <w:rFonts w:cs="B Lotus"/>
          <w:sz w:val="28"/>
          <w:szCs w:val="28"/>
          <w:rtl/>
        </w:rPr>
        <w:t xml:space="preserve"> </w:t>
      </w:r>
      <w:r w:rsidRPr="002531E0">
        <w:rPr>
          <w:rFonts w:cs="B Lotus" w:hint="cs"/>
          <w:sz w:val="28"/>
          <w:szCs w:val="28"/>
          <w:rtl/>
        </w:rPr>
        <w:t>می‌رسد</w:t>
      </w:r>
      <w:r w:rsidRPr="002531E0">
        <w:rPr>
          <w:rFonts w:cs="B Lotus"/>
          <w:sz w:val="28"/>
          <w:szCs w:val="28"/>
          <w:rtl/>
        </w:rPr>
        <w:t xml:space="preserve"> </w:t>
      </w:r>
      <w:r w:rsidRPr="002531E0">
        <w:rPr>
          <w:rFonts w:cs="B Lotus" w:hint="cs"/>
          <w:sz w:val="28"/>
          <w:szCs w:val="28"/>
          <w:rtl/>
        </w:rPr>
        <w:t>مطرح</w:t>
      </w:r>
      <w:r w:rsidRPr="002531E0">
        <w:rPr>
          <w:rFonts w:cs="B Lotus"/>
          <w:sz w:val="28"/>
          <w:szCs w:val="28"/>
          <w:rtl/>
        </w:rPr>
        <w:t xml:space="preserve"> </w:t>
      </w:r>
      <w:r w:rsidRPr="002531E0">
        <w:rPr>
          <w:rFonts w:cs="B Lotus" w:hint="cs"/>
          <w:sz w:val="28"/>
          <w:szCs w:val="28"/>
          <w:rtl/>
        </w:rPr>
        <w:t>می‌شود</w:t>
      </w:r>
      <w:r w:rsidR="002B6583">
        <w:rPr>
          <w:rFonts w:cs="B Lotus" w:hint="cs"/>
          <w:sz w:val="28"/>
          <w:szCs w:val="28"/>
          <w:rtl/>
        </w:rPr>
        <w:t>.</w:t>
      </w:r>
      <w:r w:rsidRPr="002531E0">
        <w:rPr>
          <w:rFonts w:cs="B Lotus"/>
          <w:sz w:val="28"/>
          <w:szCs w:val="28"/>
          <w:rtl/>
        </w:rPr>
        <w:t xml:space="preserve"> </w:t>
      </w:r>
      <w:r w:rsidRPr="002531E0">
        <w:rPr>
          <w:rFonts w:cs="B Lotus" w:hint="cs"/>
          <w:sz w:val="28"/>
          <w:szCs w:val="28"/>
          <w:rtl/>
        </w:rPr>
        <w:t>در</w:t>
      </w:r>
      <w:r w:rsidRPr="002531E0">
        <w:rPr>
          <w:rFonts w:cs="B Lotus"/>
          <w:sz w:val="28"/>
          <w:szCs w:val="28"/>
          <w:rtl/>
        </w:rPr>
        <w:t xml:space="preserve"> </w:t>
      </w:r>
      <w:r w:rsidRPr="002531E0">
        <w:rPr>
          <w:rFonts w:cs="B Lotus" w:hint="cs"/>
          <w:sz w:val="28"/>
          <w:szCs w:val="28"/>
          <w:rtl/>
        </w:rPr>
        <w:t>دولت</w:t>
      </w:r>
      <w:r w:rsidRPr="002531E0">
        <w:rPr>
          <w:rFonts w:cs="B Lotus"/>
          <w:sz w:val="28"/>
          <w:szCs w:val="28"/>
          <w:rtl/>
        </w:rPr>
        <w:t xml:space="preserve"> </w:t>
      </w:r>
      <w:r w:rsidRPr="002531E0">
        <w:rPr>
          <w:rFonts w:cs="B Lotus" w:hint="cs"/>
          <w:sz w:val="28"/>
          <w:szCs w:val="28"/>
          <w:rtl/>
        </w:rPr>
        <w:t>قانونگذار</w:t>
      </w:r>
      <w:r w:rsidRPr="002531E0">
        <w:rPr>
          <w:rFonts w:cs="B Lotus"/>
          <w:sz w:val="28"/>
          <w:szCs w:val="28"/>
          <w:rtl/>
        </w:rPr>
        <w:t xml:space="preserve"> </w:t>
      </w:r>
      <w:r w:rsidRPr="002531E0">
        <w:rPr>
          <w:rFonts w:cs="B Lotus" w:hint="cs"/>
          <w:sz w:val="28"/>
          <w:szCs w:val="28"/>
          <w:rtl/>
        </w:rPr>
        <w:t>ما</w:t>
      </w:r>
      <w:r w:rsidRPr="002531E0">
        <w:rPr>
          <w:rFonts w:cs="B Lotus"/>
          <w:sz w:val="28"/>
          <w:szCs w:val="28"/>
          <w:rtl/>
        </w:rPr>
        <w:t xml:space="preserve"> </w:t>
      </w:r>
      <w:r w:rsidRPr="002531E0">
        <w:rPr>
          <w:rFonts w:cs="B Lotus" w:hint="cs"/>
          <w:sz w:val="28"/>
          <w:szCs w:val="28"/>
          <w:rtl/>
        </w:rPr>
        <w:t>با</w:t>
      </w:r>
      <w:r w:rsidRPr="002531E0">
        <w:rPr>
          <w:rFonts w:cs="B Lotus"/>
          <w:sz w:val="28"/>
          <w:szCs w:val="28"/>
          <w:rtl/>
        </w:rPr>
        <w:t xml:space="preserve"> </w:t>
      </w:r>
      <w:r w:rsidRPr="002531E0">
        <w:rPr>
          <w:rFonts w:cs="B Lotus" w:hint="cs"/>
          <w:sz w:val="28"/>
          <w:szCs w:val="28"/>
          <w:rtl/>
        </w:rPr>
        <w:t>یک</w:t>
      </w:r>
      <w:r w:rsidRPr="002531E0">
        <w:rPr>
          <w:rFonts w:cs="B Lotus"/>
          <w:sz w:val="28"/>
          <w:szCs w:val="28"/>
          <w:rtl/>
        </w:rPr>
        <w:t xml:space="preserve"> </w:t>
      </w:r>
      <w:r w:rsidRPr="002531E0">
        <w:rPr>
          <w:rFonts w:cs="B Lotus" w:hint="cs"/>
          <w:sz w:val="28"/>
          <w:szCs w:val="28"/>
          <w:rtl/>
        </w:rPr>
        <w:t>نظام</w:t>
      </w:r>
      <w:r w:rsidRPr="002531E0">
        <w:rPr>
          <w:rFonts w:cs="B Lotus"/>
          <w:sz w:val="28"/>
          <w:szCs w:val="28"/>
          <w:rtl/>
        </w:rPr>
        <w:t xml:space="preserve"> </w:t>
      </w:r>
      <w:r w:rsidRPr="002531E0">
        <w:rPr>
          <w:rFonts w:cs="B Lotus" w:hint="cs"/>
          <w:sz w:val="28"/>
          <w:szCs w:val="28"/>
          <w:rtl/>
        </w:rPr>
        <w:t>منطقی</w:t>
      </w:r>
      <w:r w:rsidRPr="002531E0">
        <w:rPr>
          <w:rFonts w:cs="B Lotus"/>
          <w:sz w:val="28"/>
          <w:szCs w:val="28"/>
          <w:rtl/>
        </w:rPr>
        <w:t xml:space="preserve"> </w:t>
      </w:r>
      <w:r w:rsidRPr="002531E0">
        <w:rPr>
          <w:rFonts w:cs="B Lotus" w:hint="cs"/>
          <w:sz w:val="28"/>
          <w:szCs w:val="28"/>
          <w:rtl/>
        </w:rPr>
        <w:t>از</w:t>
      </w:r>
      <w:r w:rsidRPr="002531E0">
        <w:rPr>
          <w:rFonts w:cs="B Lotus"/>
          <w:sz w:val="28"/>
          <w:szCs w:val="28"/>
          <w:rtl/>
        </w:rPr>
        <w:t xml:space="preserve"> </w:t>
      </w:r>
      <w:r w:rsidRPr="002531E0">
        <w:rPr>
          <w:rFonts w:cs="B Lotus" w:hint="cs"/>
          <w:sz w:val="28"/>
          <w:szCs w:val="28"/>
          <w:rtl/>
        </w:rPr>
        <w:t>امر</w:t>
      </w:r>
      <w:r w:rsidRPr="002531E0">
        <w:rPr>
          <w:rFonts w:cs="B Lotus"/>
          <w:sz w:val="28"/>
          <w:szCs w:val="28"/>
          <w:rtl/>
        </w:rPr>
        <w:t xml:space="preserve"> </w:t>
      </w:r>
      <w:r w:rsidRPr="002531E0">
        <w:rPr>
          <w:rFonts w:cs="B Lotus" w:hint="cs"/>
          <w:sz w:val="28"/>
          <w:szCs w:val="28"/>
          <w:rtl/>
        </w:rPr>
        <w:t>حقوقی</w:t>
      </w:r>
      <w:r w:rsidRPr="002531E0">
        <w:rPr>
          <w:rFonts w:cs="B Lotus"/>
          <w:sz w:val="28"/>
          <w:szCs w:val="28"/>
          <w:rtl/>
        </w:rPr>
        <w:t xml:space="preserve"> </w:t>
      </w:r>
      <w:r w:rsidRPr="002531E0">
        <w:rPr>
          <w:rFonts w:cs="B Lotus" w:hint="cs"/>
          <w:sz w:val="28"/>
          <w:szCs w:val="28"/>
          <w:rtl/>
        </w:rPr>
        <w:t>مواجه</w:t>
      </w:r>
      <w:r w:rsidRPr="002531E0">
        <w:rPr>
          <w:rFonts w:cs="B Lotus"/>
          <w:sz w:val="28"/>
          <w:szCs w:val="28"/>
          <w:rtl/>
        </w:rPr>
        <w:t xml:space="preserve"> </w:t>
      </w:r>
      <w:r w:rsidRPr="002531E0">
        <w:rPr>
          <w:rFonts w:cs="B Lotus" w:hint="cs"/>
          <w:sz w:val="28"/>
          <w:szCs w:val="28"/>
          <w:rtl/>
        </w:rPr>
        <w:t>هستیم</w:t>
      </w:r>
      <w:r w:rsidRPr="002531E0">
        <w:rPr>
          <w:rFonts w:cs="B Lotus"/>
          <w:sz w:val="28"/>
          <w:szCs w:val="28"/>
          <w:rtl/>
        </w:rPr>
        <w:t xml:space="preserve"> </w:t>
      </w:r>
      <w:r w:rsidRPr="002531E0">
        <w:rPr>
          <w:rFonts w:cs="B Lotus" w:hint="cs"/>
          <w:sz w:val="28"/>
          <w:szCs w:val="28"/>
          <w:rtl/>
        </w:rPr>
        <w:t>که</w:t>
      </w:r>
      <w:r w:rsidRPr="002531E0">
        <w:rPr>
          <w:rFonts w:cs="B Lotus"/>
          <w:sz w:val="28"/>
          <w:szCs w:val="28"/>
          <w:rtl/>
        </w:rPr>
        <w:t xml:space="preserve"> </w:t>
      </w:r>
      <w:r w:rsidRPr="002531E0">
        <w:rPr>
          <w:rFonts w:cs="B Lotus" w:hint="cs"/>
          <w:sz w:val="28"/>
          <w:szCs w:val="28"/>
          <w:rtl/>
        </w:rPr>
        <w:t>به</w:t>
      </w:r>
      <w:r w:rsidRPr="002531E0">
        <w:rPr>
          <w:rFonts w:cs="B Lotus"/>
          <w:sz w:val="28"/>
          <w:szCs w:val="28"/>
          <w:rtl/>
        </w:rPr>
        <w:t xml:space="preserve"> </w:t>
      </w:r>
      <w:r w:rsidRPr="002531E0">
        <w:rPr>
          <w:rFonts w:cs="B Lotus" w:hint="cs"/>
          <w:sz w:val="28"/>
          <w:szCs w:val="28"/>
          <w:rtl/>
        </w:rPr>
        <w:t>ن</w:t>
      </w:r>
      <w:r w:rsidR="002B6583">
        <w:rPr>
          <w:rFonts w:cs="B Lotus" w:hint="cs"/>
          <w:sz w:val="28"/>
          <w:szCs w:val="28"/>
          <w:rtl/>
        </w:rPr>
        <w:t>ُ</w:t>
      </w:r>
      <w:r w:rsidRPr="002531E0">
        <w:rPr>
          <w:rFonts w:cs="B Lotus" w:hint="cs"/>
          <w:sz w:val="28"/>
          <w:szCs w:val="28"/>
          <w:rtl/>
        </w:rPr>
        <w:t>رم</w:t>
      </w:r>
      <w:r w:rsidRPr="002531E0">
        <w:rPr>
          <w:rFonts w:cs="B Lotus"/>
          <w:sz w:val="28"/>
          <w:szCs w:val="28"/>
          <w:rtl/>
        </w:rPr>
        <w:t xml:space="preserve"> </w:t>
      </w:r>
      <w:r w:rsidRPr="002531E0">
        <w:rPr>
          <w:rFonts w:cs="B Lotus" w:hint="cs"/>
          <w:sz w:val="28"/>
          <w:szCs w:val="28"/>
          <w:rtl/>
        </w:rPr>
        <w:t>تحویل</w:t>
      </w:r>
      <w:r w:rsidRPr="002531E0">
        <w:rPr>
          <w:rFonts w:cs="B Lotus"/>
          <w:sz w:val="28"/>
          <w:szCs w:val="28"/>
          <w:rtl/>
        </w:rPr>
        <w:t xml:space="preserve"> </w:t>
      </w:r>
      <w:r w:rsidRPr="002531E0">
        <w:rPr>
          <w:rFonts w:cs="B Lotus" w:hint="cs"/>
          <w:sz w:val="28"/>
          <w:szCs w:val="28"/>
          <w:rtl/>
        </w:rPr>
        <w:t>شده</w:t>
      </w:r>
      <w:r w:rsidRPr="002531E0">
        <w:rPr>
          <w:rFonts w:cs="B Lotus"/>
          <w:sz w:val="28"/>
          <w:szCs w:val="28"/>
          <w:rtl/>
        </w:rPr>
        <w:t xml:space="preserve"> </w:t>
      </w:r>
      <w:r w:rsidRPr="002531E0">
        <w:rPr>
          <w:rFonts w:cs="B Lotus" w:hint="cs"/>
          <w:sz w:val="28"/>
          <w:szCs w:val="28"/>
          <w:rtl/>
        </w:rPr>
        <w:t xml:space="preserve">است. </w:t>
      </w:r>
    </w:p>
    <w:p w14:paraId="42879F75" w14:textId="39D6C26F" w:rsidR="00025077" w:rsidRPr="002531E0" w:rsidRDefault="006E5D89" w:rsidP="00D127B9">
      <w:pPr>
        <w:jc w:val="both"/>
        <w:rPr>
          <w:rFonts w:cs="B Lotus"/>
          <w:sz w:val="28"/>
          <w:szCs w:val="28"/>
          <w:rtl/>
        </w:rPr>
      </w:pPr>
      <w:r w:rsidRPr="002531E0">
        <w:rPr>
          <w:rFonts w:cs="B Lotus"/>
          <w:sz w:val="28"/>
          <w:szCs w:val="28"/>
          <w:rtl/>
        </w:rPr>
        <w:t xml:space="preserve"> </w:t>
      </w:r>
      <w:r w:rsidR="00216CC6" w:rsidRPr="002531E0">
        <w:rPr>
          <w:rFonts w:cs="B Lotus" w:hint="cs"/>
          <w:sz w:val="28"/>
          <w:szCs w:val="28"/>
          <w:rtl/>
        </w:rPr>
        <w:t>بنابراین</w:t>
      </w:r>
      <w:r w:rsidR="00216CC6" w:rsidRPr="002531E0">
        <w:rPr>
          <w:rFonts w:cs="B Lotus"/>
          <w:sz w:val="28"/>
          <w:szCs w:val="28"/>
          <w:rtl/>
        </w:rPr>
        <w:t xml:space="preserve"> </w:t>
      </w:r>
      <w:r w:rsidR="00216CC6" w:rsidRPr="002531E0">
        <w:rPr>
          <w:rFonts w:cs="B Lotus" w:hint="cs"/>
          <w:sz w:val="28"/>
          <w:szCs w:val="28"/>
          <w:rtl/>
        </w:rPr>
        <w:t>در</w:t>
      </w:r>
      <w:r w:rsidR="00216CC6" w:rsidRPr="002531E0">
        <w:rPr>
          <w:rFonts w:cs="B Lotus"/>
          <w:sz w:val="28"/>
          <w:szCs w:val="28"/>
          <w:rtl/>
        </w:rPr>
        <w:t xml:space="preserve"> </w:t>
      </w:r>
      <w:r w:rsidR="00216CC6" w:rsidRPr="002531E0">
        <w:rPr>
          <w:rFonts w:cs="B Lotus" w:hint="cs"/>
          <w:sz w:val="28"/>
          <w:szCs w:val="28"/>
          <w:rtl/>
        </w:rPr>
        <w:t>دولت</w:t>
      </w:r>
      <w:r w:rsidR="00216CC6" w:rsidRPr="002531E0">
        <w:rPr>
          <w:rFonts w:cs="B Lotus"/>
          <w:sz w:val="28"/>
          <w:szCs w:val="28"/>
          <w:rtl/>
        </w:rPr>
        <w:t xml:space="preserve"> </w:t>
      </w:r>
      <w:r w:rsidR="00216CC6" w:rsidRPr="002531E0">
        <w:rPr>
          <w:rFonts w:cs="B Lotus" w:hint="cs"/>
          <w:sz w:val="28"/>
          <w:szCs w:val="28"/>
          <w:rtl/>
        </w:rPr>
        <w:t>قانونگذار</w:t>
      </w:r>
      <w:r w:rsidR="00DF4D6B">
        <w:rPr>
          <w:rFonts w:cs="B Lotus" w:hint="cs"/>
          <w:sz w:val="28"/>
          <w:szCs w:val="28"/>
          <w:rtl/>
        </w:rPr>
        <w:t>،</w:t>
      </w:r>
      <w:r w:rsidR="00216CC6" w:rsidRPr="002531E0">
        <w:rPr>
          <w:rFonts w:cs="B Lotus"/>
          <w:sz w:val="28"/>
          <w:szCs w:val="28"/>
          <w:rtl/>
        </w:rPr>
        <w:t xml:space="preserve"> </w:t>
      </w:r>
      <w:r w:rsidR="00216CC6" w:rsidRPr="002531E0">
        <w:rPr>
          <w:rFonts w:cs="B Lotus" w:hint="cs"/>
          <w:sz w:val="28"/>
          <w:szCs w:val="28"/>
          <w:rtl/>
        </w:rPr>
        <w:t>ن</w:t>
      </w:r>
      <w:r w:rsidR="002B6583">
        <w:rPr>
          <w:rFonts w:cs="B Lotus" w:hint="cs"/>
          <w:sz w:val="28"/>
          <w:szCs w:val="28"/>
          <w:rtl/>
        </w:rPr>
        <w:t>ُ</w:t>
      </w:r>
      <w:r w:rsidR="00216CC6" w:rsidRPr="002531E0">
        <w:rPr>
          <w:rFonts w:cs="B Lotus" w:hint="cs"/>
          <w:sz w:val="28"/>
          <w:szCs w:val="28"/>
          <w:rtl/>
        </w:rPr>
        <w:t>رم</w:t>
      </w:r>
      <w:r w:rsidR="00216CC6" w:rsidRPr="002531E0">
        <w:rPr>
          <w:rFonts w:cs="B Lotus"/>
          <w:sz w:val="28"/>
          <w:szCs w:val="28"/>
          <w:rtl/>
        </w:rPr>
        <w:t xml:space="preserve"> </w:t>
      </w:r>
      <w:r w:rsidR="00216CC6" w:rsidRPr="002531E0">
        <w:rPr>
          <w:rFonts w:cs="B Lotus" w:hint="cs"/>
          <w:sz w:val="28"/>
          <w:szCs w:val="28"/>
          <w:rtl/>
        </w:rPr>
        <w:t>یعنی</w:t>
      </w:r>
      <w:r w:rsidR="00216CC6" w:rsidRPr="002531E0">
        <w:rPr>
          <w:rFonts w:cs="B Lotus"/>
          <w:sz w:val="28"/>
          <w:szCs w:val="28"/>
          <w:rtl/>
        </w:rPr>
        <w:t xml:space="preserve"> </w:t>
      </w:r>
      <w:r w:rsidR="00216CC6" w:rsidRPr="002531E0">
        <w:rPr>
          <w:rFonts w:cs="B Lotus" w:hint="cs"/>
          <w:sz w:val="28"/>
          <w:szCs w:val="28"/>
          <w:rtl/>
        </w:rPr>
        <w:t>آن</w:t>
      </w:r>
      <w:r w:rsidR="00216CC6" w:rsidRPr="002531E0">
        <w:rPr>
          <w:rFonts w:cs="B Lotus"/>
          <w:sz w:val="28"/>
          <w:szCs w:val="28"/>
          <w:rtl/>
        </w:rPr>
        <w:t xml:space="preserve"> </w:t>
      </w:r>
      <w:r w:rsidR="00216CC6" w:rsidRPr="002531E0">
        <w:rPr>
          <w:rFonts w:cs="B Lotus" w:hint="cs"/>
          <w:sz w:val="28"/>
          <w:szCs w:val="28"/>
          <w:rtl/>
        </w:rPr>
        <w:t>حیث</w:t>
      </w:r>
      <w:r w:rsidR="00216CC6" w:rsidRPr="002531E0">
        <w:rPr>
          <w:rFonts w:cs="B Lotus"/>
          <w:sz w:val="28"/>
          <w:szCs w:val="28"/>
          <w:rtl/>
        </w:rPr>
        <w:t xml:space="preserve"> </w:t>
      </w:r>
      <w:r w:rsidR="00216CC6" w:rsidRPr="002531E0">
        <w:rPr>
          <w:rFonts w:cs="B Lotus" w:hint="cs"/>
          <w:sz w:val="28"/>
          <w:szCs w:val="28"/>
          <w:rtl/>
        </w:rPr>
        <w:t>از</w:t>
      </w:r>
      <w:r w:rsidR="00216CC6" w:rsidRPr="002531E0">
        <w:rPr>
          <w:rFonts w:cs="B Lotus"/>
          <w:sz w:val="28"/>
          <w:szCs w:val="28"/>
          <w:rtl/>
        </w:rPr>
        <w:t xml:space="preserve"> </w:t>
      </w:r>
      <w:r w:rsidR="00216CC6" w:rsidRPr="002531E0">
        <w:rPr>
          <w:rFonts w:cs="B Lotus" w:hint="cs"/>
          <w:sz w:val="28"/>
          <w:szCs w:val="28"/>
          <w:rtl/>
        </w:rPr>
        <w:t>اراده</w:t>
      </w:r>
      <w:r w:rsidR="00216CC6" w:rsidRPr="002531E0">
        <w:rPr>
          <w:rFonts w:cs="B Lotus"/>
          <w:sz w:val="28"/>
          <w:szCs w:val="28"/>
          <w:rtl/>
        </w:rPr>
        <w:t xml:space="preserve"> </w:t>
      </w:r>
      <w:r w:rsidR="00216CC6" w:rsidRPr="002531E0">
        <w:rPr>
          <w:rFonts w:cs="B Lotus" w:hint="cs"/>
          <w:sz w:val="28"/>
          <w:szCs w:val="28"/>
          <w:rtl/>
        </w:rPr>
        <w:t>که</w:t>
      </w:r>
      <w:r w:rsidR="00216CC6" w:rsidRPr="002531E0">
        <w:rPr>
          <w:rFonts w:cs="B Lotus"/>
          <w:sz w:val="28"/>
          <w:szCs w:val="28"/>
          <w:rtl/>
        </w:rPr>
        <w:t xml:space="preserve"> </w:t>
      </w:r>
      <w:r w:rsidR="00216CC6" w:rsidRPr="002531E0">
        <w:rPr>
          <w:rFonts w:cs="B Lotus" w:hint="cs"/>
          <w:sz w:val="28"/>
          <w:szCs w:val="28"/>
          <w:rtl/>
        </w:rPr>
        <w:t>صورت</w:t>
      </w:r>
      <w:r w:rsidR="00216CC6" w:rsidRPr="002531E0">
        <w:rPr>
          <w:rFonts w:cs="B Lotus"/>
          <w:sz w:val="28"/>
          <w:szCs w:val="28"/>
          <w:rtl/>
        </w:rPr>
        <w:t xml:space="preserve"> </w:t>
      </w:r>
      <w:r w:rsidR="00216CC6" w:rsidRPr="002531E0">
        <w:rPr>
          <w:rFonts w:cs="B Lotus" w:hint="cs"/>
          <w:sz w:val="28"/>
          <w:szCs w:val="28"/>
          <w:rtl/>
        </w:rPr>
        <w:t>امری</w:t>
      </w:r>
      <w:r w:rsidR="00216CC6" w:rsidRPr="002531E0">
        <w:rPr>
          <w:rFonts w:cs="B Lotus"/>
          <w:sz w:val="28"/>
          <w:szCs w:val="28"/>
          <w:rtl/>
        </w:rPr>
        <w:t xml:space="preserve"> </w:t>
      </w:r>
      <w:r w:rsidR="00216CC6" w:rsidRPr="002531E0">
        <w:rPr>
          <w:rFonts w:cs="B Lotus" w:hint="cs"/>
          <w:sz w:val="28"/>
          <w:szCs w:val="28"/>
          <w:rtl/>
        </w:rPr>
        <w:t>و</w:t>
      </w:r>
      <w:r w:rsidR="00216CC6" w:rsidRPr="002531E0">
        <w:rPr>
          <w:rFonts w:cs="B Lotus"/>
          <w:sz w:val="28"/>
          <w:szCs w:val="28"/>
          <w:rtl/>
        </w:rPr>
        <w:t xml:space="preserve"> </w:t>
      </w:r>
      <w:r w:rsidR="00216CC6" w:rsidRPr="002531E0">
        <w:rPr>
          <w:rFonts w:cs="B Lotus" w:hint="cs"/>
          <w:sz w:val="28"/>
          <w:szCs w:val="28"/>
          <w:rtl/>
        </w:rPr>
        <w:t>دستوری</w:t>
      </w:r>
      <w:r w:rsidR="00216CC6" w:rsidRPr="002531E0">
        <w:rPr>
          <w:rFonts w:cs="B Lotus"/>
          <w:sz w:val="28"/>
          <w:szCs w:val="28"/>
          <w:rtl/>
        </w:rPr>
        <w:t xml:space="preserve"> </w:t>
      </w:r>
      <w:r w:rsidR="00216CC6" w:rsidRPr="002531E0">
        <w:rPr>
          <w:rFonts w:cs="B Lotus" w:hint="cs"/>
          <w:sz w:val="28"/>
          <w:szCs w:val="28"/>
          <w:rtl/>
        </w:rPr>
        <w:t>دارد</w:t>
      </w:r>
      <w:r w:rsidR="00216CC6" w:rsidRPr="002531E0">
        <w:rPr>
          <w:rFonts w:cs="B Lotus"/>
          <w:sz w:val="28"/>
          <w:szCs w:val="28"/>
          <w:rtl/>
        </w:rPr>
        <w:t xml:space="preserve"> </w:t>
      </w:r>
      <w:r w:rsidR="00216CC6" w:rsidRPr="002531E0">
        <w:rPr>
          <w:rFonts w:cs="B Lotus" w:hint="cs"/>
          <w:sz w:val="28"/>
          <w:szCs w:val="28"/>
          <w:rtl/>
        </w:rPr>
        <w:t>که</w:t>
      </w:r>
      <w:r w:rsidR="00216CC6" w:rsidRPr="002531E0">
        <w:rPr>
          <w:rFonts w:cs="B Lotus"/>
          <w:sz w:val="28"/>
          <w:szCs w:val="28"/>
          <w:rtl/>
        </w:rPr>
        <w:t xml:space="preserve"> </w:t>
      </w:r>
      <w:r w:rsidR="00216CC6" w:rsidRPr="002531E0">
        <w:rPr>
          <w:rFonts w:cs="B Lotus" w:hint="cs"/>
          <w:sz w:val="28"/>
          <w:szCs w:val="28"/>
          <w:rtl/>
        </w:rPr>
        <w:t>طرفین</w:t>
      </w:r>
      <w:r w:rsidR="00DF4D6B">
        <w:rPr>
          <w:rFonts w:cs="B Lotus" w:hint="cs"/>
          <w:sz w:val="28"/>
          <w:szCs w:val="28"/>
          <w:rtl/>
        </w:rPr>
        <w:t>ِ</w:t>
      </w:r>
      <w:r w:rsidR="00216CC6" w:rsidRPr="002531E0">
        <w:rPr>
          <w:rFonts w:cs="B Lotus"/>
          <w:sz w:val="28"/>
          <w:szCs w:val="28"/>
          <w:rtl/>
        </w:rPr>
        <w:t xml:space="preserve"> </w:t>
      </w:r>
      <w:r w:rsidR="00216CC6" w:rsidRPr="002531E0">
        <w:rPr>
          <w:rFonts w:cs="B Lotus" w:hint="cs"/>
          <w:sz w:val="28"/>
          <w:szCs w:val="28"/>
          <w:rtl/>
        </w:rPr>
        <w:t>آن</w:t>
      </w:r>
      <w:r w:rsidR="00DF4D6B">
        <w:rPr>
          <w:rFonts w:cs="B Lotus" w:hint="cs"/>
          <w:sz w:val="28"/>
          <w:szCs w:val="28"/>
          <w:rtl/>
        </w:rPr>
        <w:t>،</w:t>
      </w:r>
      <w:r w:rsidR="00216CC6" w:rsidRPr="002531E0">
        <w:rPr>
          <w:rFonts w:cs="B Lotus"/>
          <w:sz w:val="28"/>
          <w:szCs w:val="28"/>
          <w:rtl/>
        </w:rPr>
        <w:t xml:space="preserve"> </w:t>
      </w:r>
      <w:r w:rsidR="00216CC6" w:rsidRPr="002531E0">
        <w:rPr>
          <w:rFonts w:cs="B Lotus" w:hint="cs"/>
          <w:sz w:val="28"/>
          <w:szCs w:val="28"/>
          <w:rtl/>
        </w:rPr>
        <w:t>امر</w:t>
      </w:r>
      <w:r w:rsidR="00216CC6" w:rsidRPr="002531E0">
        <w:rPr>
          <w:rFonts w:cs="B Lotus"/>
          <w:sz w:val="28"/>
          <w:szCs w:val="28"/>
          <w:rtl/>
        </w:rPr>
        <w:t xml:space="preserve"> </w:t>
      </w:r>
      <w:r w:rsidR="00216CC6" w:rsidRPr="002531E0">
        <w:rPr>
          <w:rFonts w:cs="B Lotus" w:hint="cs"/>
          <w:sz w:val="28"/>
          <w:szCs w:val="28"/>
          <w:rtl/>
        </w:rPr>
        <w:t>کننده</w:t>
      </w:r>
      <w:r w:rsidR="00216CC6" w:rsidRPr="002531E0">
        <w:rPr>
          <w:rFonts w:cs="B Lotus"/>
          <w:sz w:val="28"/>
          <w:szCs w:val="28"/>
          <w:rtl/>
        </w:rPr>
        <w:t xml:space="preserve"> </w:t>
      </w:r>
      <w:r w:rsidR="00216CC6" w:rsidRPr="002531E0">
        <w:rPr>
          <w:rFonts w:cs="B Lotus" w:hint="cs"/>
          <w:sz w:val="28"/>
          <w:szCs w:val="28"/>
          <w:rtl/>
        </w:rPr>
        <w:t>و</w:t>
      </w:r>
      <w:r w:rsidR="00216CC6" w:rsidRPr="002531E0">
        <w:rPr>
          <w:rFonts w:cs="B Lotus"/>
          <w:sz w:val="28"/>
          <w:szCs w:val="28"/>
          <w:rtl/>
        </w:rPr>
        <w:t xml:space="preserve"> </w:t>
      </w:r>
      <w:r w:rsidR="00216CC6" w:rsidRPr="002531E0">
        <w:rPr>
          <w:rFonts w:cs="B Lotus" w:hint="cs"/>
          <w:sz w:val="28"/>
          <w:szCs w:val="28"/>
          <w:rtl/>
        </w:rPr>
        <w:t>متعلق</w:t>
      </w:r>
      <w:r w:rsidR="00216CC6" w:rsidRPr="002531E0">
        <w:rPr>
          <w:rFonts w:cs="B Lotus"/>
          <w:sz w:val="28"/>
          <w:szCs w:val="28"/>
          <w:rtl/>
        </w:rPr>
        <w:t xml:space="preserve"> </w:t>
      </w:r>
      <w:r w:rsidR="00216CC6" w:rsidRPr="002531E0">
        <w:rPr>
          <w:rFonts w:cs="B Lotus" w:hint="cs"/>
          <w:sz w:val="28"/>
          <w:szCs w:val="28"/>
          <w:rtl/>
        </w:rPr>
        <w:t>امر</w:t>
      </w:r>
      <w:r w:rsidR="00216CC6" w:rsidRPr="002531E0">
        <w:rPr>
          <w:rFonts w:cs="B Lotus"/>
          <w:sz w:val="28"/>
          <w:szCs w:val="28"/>
          <w:rtl/>
        </w:rPr>
        <w:t xml:space="preserve"> </w:t>
      </w:r>
      <w:r w:rsidR="002B6583">
        <w:rPr>
          <w:rFonts w:cs="B Lotus" w:hint="cs"/>
          <w:sz w:val="28"/>
          <w:szCs w:val="28"/>
          <w:rtl/>
        </w:rPr>
        <w:t>می‌باشند</w:t>
      </w:r>
      <w:r w:rsidR="00DF4D6B">
        <w:rPr>
          <w:rFonts w:cs="B Lotus" w:hint="cs"/>
          <w:sz w:val="28"/>
          <w:szCs w:val="28"/>
          <w:rtl/>
        </w:rPr>
        <w:t>.</w:t>
      </w:r>
      <w:r w:rsidR="00216CC6" w:rsidRPr="002531E0">
        <w:rPr>
          <w:rFonts w:cs="B Lotus" w:hint="cs"/>
          <w:sz w:val="28"/>
          <w:szCs w:val="28"/>
          <w:rtl/>
        </w:rPr>
        <w:t xml:space="preserve"> </w:t>
      </w:r>
      <w:r w:rsidRPr="002531E0">
        <w:rPr>
          <w:rFonts w:cs="B Lotus" w:hint="cs"/>
          <w:sz w:val="28"/>
          <w:szCs w:val="28"/>
          <w:rtl/>
        </w:rPr>
        <w:t>در</w:t>
      </w:r>
      <w:r w:rsidRPr="002531E0">
        <w:rPr>
          <w:rFonts w:cs="B Lotus"/>
          <w:sz w:val="28"/>
          <w:szCs w:val="28"/>
          <w:rtl/>
        </w:rPr>
        <w:t xml:space="preserve"> </w:t>
      </w:r>
      <w:r w:rsidRPr="002531E0">
        <w:rPr>
          <w:rFonts w:cs="B Lotus" w:hint="cs"/>
          <w:sz w:val="28"/>
          <w:szCs w:val="28"/>
          <w:rtl/>
        </w:rPr>
        <w:t>این</w:t>
      </w:r>
      <w:r w:rsidRPr="002531E0">
        <w:rPr>
          <w:rFonts w:cs="B Lotus"/>
          <w:sz w:val="28"/>
          <w:szCs w:val="28"/>
          <w:rtl/>
        </w:rPr>
        <w:t xml:space="preserve"> </w:t>
      </w:r>
      <w:r w:rsidRPr="002531E0">
        <w:rPr>
          <w:rFonts w:cs="B Lotus" w:hint="cs"/>
          <w:sz w:val="28"/>
          <w:szCs w:val="28"/>
          <w:rtl/>
        </w:rPr>
        <w:t>دولت</w:t>
      </w:r>
      <w:r w:rsidRPr="002531E0">
        <w:rPr>
          <w:rFonts w:cs="B Lotus"/>
          <w:sz w:val="28"/>
          <w:szCs w:val="28"/>
          <w:rtl/>
        </w:rPr>
        <w:t xml:space="preserve"> </w:t>
      </w:r>
      <w:r w:rsidRPr="002531E0">
        <w:rPr>
          <w:rFonts w:cs="B Lotus" w:hint="cs"/>
          <w:sz w:val="28"/>
          <w:szCs w:val="28"/>
          <w:rtl/>
        </w:rPr>
        <w:t>ن</w:t>
      </w:r>
      <w:r w:rsidR="00DF4D6B">
        <w:rPr>
          <w:rFonts w:cs="B Lotus" w:hint="cs"/>
          <w:sz w:val="28"/>
          <w:szCs w:val="28"/>
          <w:rtl/>
        </w:rPr>
        <w:t>ُ</w:t>
      </w:r>
      <w:r w:rsidRPr="002531E0">
        <w:rPr>
          <w:rFonts w:cs="B Lotus" w:hint="cs"/>
          <w:sz w:val="28"/>
          <w:szCs w:val="28"/>
          <w:rtl/>
        </w:rPr>
        <w:t>رم</w:t>
      </w:r>
      <w:r w:rsidRPr="002531E0">
        <w:rPr>
          <w:rFonts w:cs="B Lotus"/>
          <w:sz w:val="28"/>
          <w:szCs w:val="28"/>
          <w:rtl/>
        </w:rPr>
        <w:t xml:space="preserve"> </w:t>
      </w:r>
      <w:r w:rsidRPr="002531E0">
        <w:rPr>
          <w:rFonts w:cs="B Lotus" w:hint="cs"/>
          <w:sz w:val="28"/>
          <w:szCs w:val="28"/>
          <w:rtl/>
        </w:rPr>
        <w:t>شالوده</w:t>
      </w:r>
      <w:r w:rsidRPr="002531E0">
        <w:rPr>
          <w:rFonts w:cs="B Lotus"/>
          <w:sz w:val="28"/>
          <w:szCs w:val="28"/>
          <w:rtl/>
        </w:rPr>
        <w:t xml:space="preserve"> </w:t>
      </w:r>
      <w:r w:rsidRPr="002531E0">
        <w:rPr>
          <w:rFonts w:cs="B Lotus" w:hint="cs"/>
          <w:sz w:val="28"/>
          <w:szCs w:val="28"/>
          <w:rtl/>
        </w:rPr>
        <w:t>امر</w:t>
      </w:r>
      <w:r w:rsidRPr="002531E0">
        <w:rPr>
          <w:rFonts w:cs="B Lotus"/>
          <w:sz w:val="28"/>
          <w:szCs w:val="28"/>
          <w:rtl/>
        </w:rPr>
        <w:t xml:space="preserve"> </w:t>
      </w:r>
      <w:r w:rsidRPr="002531E0">
        <w:rPr>
          <w:rFonts w:cs="B Lotus" w:hint="cs"/>
          <w:sz w:val="28"/>
          <w:szCs w:val="28"/>
          <w:rtl/>
        </w:rPr>
        <w:t>حقوقیست</w:t>
      </w:r>
      <w:r w:rsidRPr="002531E0">
        <w:rPr>
          <w:rFonts w:cs="B Lotus"/>
          <w:sz w:val="28"/>
          <w:szCs w:val="28"/>
          <w:rtl/>
        </w:rPr>
        <w:t xml:space="preserve"> </w:t>
      </w:r>
      <w:r w:rsidRPr="002531E0">
        <w:rPr>
          <w:rFonts w:cs="B Lotus" w:hint="cs"/>
          <w:sz w:val="28"/>
          <w:szCs w:val="28"/>
          <w:rtl/>
        </w:rPr>
        <w:t>و</w:t>
      </w:r>
      <w:r w:rsidRPr="002531E0">
        <w:rPr>
          <w:rFonts w:cs="B Lotus"/>
          <w:sz w:val="28"/>
          <w:szCs w:val="28"/>
          <w:rtl/>
        </w:rPr>
        <w:t xml:space="preserve"> </w:t>
      </w:r>
      <w:r w:rsidRPr="002531E0">
        <w:rPr>
          <w:rFonts w:cs="B Lotus" w:hint="cs"/>
          <w:sz w:val="28"/>
          <w:szCs w:val="28"/>
          <w:rtl/>
        </w:rPr>
        <w:t>تمام</w:t>
      </w:r>
      <w:r w:rsidRPr="002531E0">
        <w:rPr>
          <w:rFonts w:cs="B Lotus"/>
          <w:sz w:val="28"/>
          <w:szCs w:val="28"/>
          <w:rtl/>
        </w:rPr>
        <w:t xml:space="preserve"> </w:t>
      </w:r>
      <w:r w:rsidRPr="002531E0">
        <w:rPr>
          <w:rFonts w:cs="B Lotus" w:hint="cs"/>
          <w:sz w:val="28"/>
          <w:szCs w:val="28"/>
          <w:rtl/>
        </w:rPr>
        <w:t>نظام</w:t>
      </w:r>
      <w:r w:rsidRPr="002531E0">
        <w:rPr>
          <w:rFonts w:cs="B Lotus"/>
          <w:sz w:val="28"/>
          <w:szCs w:val="28"/>
          <w:rtl/>
        </w:rPr>
        <w:t xml:space="preserve"> </w:t>
      </w:r>
      <w:r w:rsidRPr="002531E0">
        <w:rPr>
          <w:rFonts w:cs="B Lotus" w:hint="cs"/>
          <w:sz w:val="28"/>
          <w:szCs w:val="28"/>
          <w:rtl/>
        </w:rPr>
        <w:t>منطقی</w:t>
      </w:r>
      <w:r w:rsidR="00DF4D6B">
        <w:rPr>
          <w:rFonts w:cs="B Lotus" w:hint="cs"/>
          <w:sz w:val="28"/>
          <w:szCs w:val="28"/>
          <w:rtl/>
        </w:rPr>
        <w:t>-</w:t>
      </w:r>
      <w:r w:rsidRPr="002531E0">
        <w:rPr>
          <w:rFonts w:cs="B Lotus" w:hint="cs"/>
          <w:sz w:val="28"/>
          <w:szCs w:val="28"/>
          <w:rtl/>
        </w:rPr>
        <w:t>حقوقی</w:t>
      </w:r>
      <w:r w:rsidRPr="002531E0">
        <w:rPr>
          <w:rFonts w:cs="B Lotus"/>
          <w:sz w:val="28"/>
          <w:szCs w:val="28"/>
          <w:rtl/>
        </w:rPr>
        <w:t xml:space="preserve"> </w:t>
      </w:r>
      <w:r w:rsidRPr="002531E0">
        <w:rPr>
          <w:rFonts w:cs="B Lotus" w:hint="cs"/>
          <w:sz w:val="28"/>
          <w:szCs w:val="28"/>
          <w:rtl/>
        </w:rPr>
        <w:t>در</w:t>
      </w:r>
      <w:r w:rsidRPr="002531E0">
        <w:rPr>
          <w:rFonts w:cs="B Lotus"/>
          <w:sz w:val="28"/>
          <w:szCs w:val="28"/>
          <w:rtl/>
        </w:rPr>
        <w:t xml:space="preserve"> </w:t>
      </w:r>
      <w:r w:rsidRPr="002531E0">
        <w:rPr>
          <w:rFonts w:cs="B Lotus" w:hint="cs"/>
          <w:sz w:val="28"/>
          <w:szCs w:val="28"/>
          <w:rtl/>
        </w:rPr>
        <w:t>مواجهه</w:t>
      </w:r>
      <w:r w:rsidRPr="002531E0">
        <w:rPr>
          <w:rFonts w:cs="B Lotus"/>
          <w:sz w:val="28"/>
          <w:szCs w:val="28"/>
          <w:rtl/>
        </w:rPr>
        <w:t xml:space="preserve"> </w:t>
      </w:r>
      <w:r w:rsidRPr="002531E0">
        <w:rPr>
          <w:rFonts w:cs="B Lotus" w:hint="cs"/>
          <w:sz w:val="28"/>
          <w:szCs w:val="28"/>
          <w:rtl/>
        </w:rPr>
        <w:t>با</w:t>
      </w:r>
      <w:r w:rsidRPr="002531E0">
        <w:rPr>
          <w:rFonts w:cs="B Lotus"/>
          <w:sz w:val="28"/>
          <w:szCs w:val="28"/>
          <w:rtl/>
        </w:rPr>
        <w:t xml:space="preserve"> </w:t>
      </w:r>
      <w:r w:rsidRPr="002531E0">
        <w:rPr>
          <w:rFonts w:cs="B Lotus" w:hint="cs"/>
          <w:sz w:val="28"/>
          <w:szCs w:val="28"/>
          <w:rtl/>
        </w:rPr>
        <w:t>ن</w:t>
      </w:r>
      <w:r w:rsidR="00DF4D6B">
        <w:rPr>
          <w:rFonts w:cs="B Lotus" w:hint="cs"/>
          <w:sz w:val="28"/>
          <w:szCs w:val="28"/>
          <w:rtl/>
        </w:rPr>
        <w:t>ُ</w:t>
      </w:r>
      <w:r w:rsidRPr="002531E0">
        <w:rPr>
          <w:rFonts w:cs="B Lotus" w:hint="cs"/>
          <w:sz w:val="28"/>
          <w:szCs w:val="28"/>
          <w:rtl/>
        </w:rPr>
        <w:t>رم</w:t>
      </w:r>
      <w:r w:rsidRPr="002531E0">
        <w:rPr>
          <w:rFonts w:cs="B Lotus"/>
          <w:sz w:val="28"/>
          <w:szCs w:val="28"/>
          <w:rtl/>
        </w:rPr>
        <w:t xml:space="preserve"> </w:t>
      </w:r>
      <w:r w:rsidRPr="002531E0">
        <w:rPr>
          <w:rFonts w:cs="B Lotus" w:hint="cs"/>
          <w:sz w:val="28"/>
          <w:szCs w:val="28"/>
          <w:rtl/>
        </w:rPr>
        <w:t>تحلیل</w:t>
      </w:r>
      <w:r w:rsidRPr="002531E0">
        <w:rPr>
          <w:rFonts w:cs="B Lotus"/>
          <w:sz w:val="28"/>
          <w:szCs w:val="28"/>
          <w:rtl/>
        </w:rPr>
        <w:t xml:space="preserve"> </w:t>
      </w:r>
      <w:r w:rsidR="00DF4D6B">
        <w:rPr>
          <w:rFonts w:cs="B Lotus" w:hint="cs"/>
          <w:sz w:val="28"/>
          <w:szCs w:val="28"/>
          <w:rtl/>
        </w:rPr>
        <w:t>شده</w:t>
      </w:r>
      <w:r w:rsidRPr="002531E0">
        <w:rPr>
          <w:rFonts w:cs="B Lotus"/>
          <w:sz w:val="28"/>
          <w:szCs w:val="28"/>
          <w:rtl/>
        </w:rPr>
        <w:t xml:space="preserve"> </w:t>
      </w:r>
      <w:r w:rsidRPr="002531E0">
        <w:rPr>
          <w:rFonts w:cs="B Lotus" w:hint="cs"/>
          <w:sz w:val="28"/>
          <w:szCs w:val="28"/>
          <w:rtl/>
        </w:rPr>
        <w:t>و</w:t>
      </w:r>
      <w:r w:rsidRPr="002531E0">
        <w:rPr>
          <w:rFonts w:cs="B Lotus"/>
          <w:sz w:val="28"/>
          <w:szCs w:val="28"/>
          <w:rtl/>
        </w:rPr>
        <w:t xml:space="preserve"> </w:t>
      </w:r>
      <w:r w:rsidR="002B6583">
        <w:rPr>
          <w:rFonts w:cs="B Lotus" w:hint="cs"/>
          <w:sz w:val="28"/>
          <w:szCs w:val="28"/>
          <w:rtl/>
        </w:rPr>
        <w:t xml:space="preserve">بدوا </w:t>
      </w:r>
      <w:r w:rsidRPr="002531E0">
        <w:rPr>
          <w:rFonts w:cs="B Lotus" w:hint="cs"/>
          <w:sz w:val="28"/>
          <w:szCs w:val="28"/>
          <w:rtl/>
        </w:rPr>
        <w:t>با</w:t>
      </w:r>
      <w:r w:rsidRPr="002531E0">
        <w:rPr>
          <w:rFonts w:cs="B Lotus"/>
          <w:sz w:val="28"/>
          <w:szCs w:val="28"/>
          <w:rtl/>
        </w:rPr>
        <w:t xml:space="preserve"> </w:t>
      </w:r>
      <w:r w:rsidRPr="002531E0">
        <w:rPr>
          <w:rFonts w:cs="B Lotus" w:hint="cs"/>
          <w:sz w:val="28"/>
          <w:szCs w:val="28"/>
          <w:rtl/>
        </w:rPr>
        <w:t>غیر</w:t>
      </w:r>
      <w:r w:rsidRPr="002531E0">
        <w:rPr>
          <w:rFonts w:cs="B Lotus"/>
          <w:sz w:val="28"/>
          <w:szCs w:val="28"/>
          <w:rtl/>
        </w:rPr>
        <w:t xml:space="preserve"> </w:t>
      </w:r>
      <w:r w:rsidRPr="002531E0">
        <w:rPr>
          <w:rFonts w:cs="B Lotus" w:hint="cs"/>
          <w:sz w:val="28"/>
          <w:szCs w:val="28"/>
          <w:rtl/>
        </w:rPr>
        <w:t>ن</w:t>
      </w:r>
      <w:r w:rsidR="00DF4D6B">
        <w:rPr>
          <w:rFonts w:cs="B Lotus" w:hint="cs"/>
          <w:sz w:val="28"/>
          <w:szCs w:val="28"/>
          <w:rtl/>
        </w:rPr>
        <w:t>ُ</w:t>
      </w:r>
      <w:r w:rsidRPr="002531E0">
        <w:rPr>
          <w:rFonts w:cs="B Lotus" w:hint="cs"/>
          <w:sz w:val="28"/>
          <w:szCs w:val="28"/>
          <w:rtl/>
        </w:rPr>
        <w:t>رم</w:t>
      </w:r>
      <w:r w:rsidRPr="002531E0">
        <w:rPr>
          <w:rFonts w:cs="B Lotus"/>
          <w:sz w:val="28"/>
          <w:szCs w:val="28"/>
          <w:rtl/>
        </w:rPr>
        <w:t xml:space="preserve"> </w:t>
      </w:r>
      <w:r w:rsidRPr="002531E0">
        <w:rPr>
          <w:rFonts w:cs="B Lotus" w:hint="cs"/>
          <w:sz w:val="28"/>
          <w:szCs w:val="28"/>
          <w:rtl/>
        </w:rPr>
        <w:t>کاری</w:t>
      </w:r>
      <w:r w:rsidRPr="002531E0">
        <w:rPr>
          <w:rFonts w:cs="B Lotus"/>
          <w:sz w:val="28"/>
          <w:szCs w:val="28"/>
          <w:rtl/>
        </w:rPr>
        <w:t xml:space="preserve"> </w:t>
      </w:r>
      <w:r w:rsidRPr="002531E0">
        <w:rPr>
          <w:rFonts w:cs="B Lotus" w:hint="cs"/>
          <w:sz w:val="28"/>
          <w:szCs w:val="28"/>
          <w:rtl/>
        </w:rPr>
        <w:t>ندار</w:t>
      </w:r>
      <w:r w:rsidR="00DF4D6B">
        <w:rPr>
          <w:rFonts w:cs="B Lotus" w:hint="cs"/>
          <w:sz w:val="28"/>
          <w:szCs w:val="28"/>
          <w:rtl/>
        </w:rPr>
        <w:t>یم. اشمیت</w:t>
      </w:r>
      <w:r w:rsidRPr="002531E0">
        <w:rPr>
          <w:rFonts w:cs="B Lotus"/>
          <w:sz w:val="28"/>
          <w:szCs w:val="28"/>
          <w:rtl/>
        </w:rPr>
        <w:t xml:space="preserve"> </w:t>
      </w:r>
      <w:r w:rsidRPr="002531E0">
        <w:rPr>
          <w:rFonts w:cs="B Lotus" w:hint="cs"/>
          <w:sz w:val="28"/>
          <w:szCs w:val="28"/>
          <w:rtl/>
        </w:rPr>
        <w:t>این</w:t>
      </w:r>
      <w:r w:rsidRPr="002531E0">
        <w:rPr>
          <w:rFonts w:cs="B Lotus"/>
          <w:sz w:val="28"/>
          <w:szCs w:val="28"/>
          <w:rtl/>
        </w:rPr>
        <w:t xml:space="preserve"> </w:t>
      </w:r>
      <w:r w:rsidRPr="002531E0">
        <w:rPr>
          <w:rFonts w:cs="B Lotus" w:hint="cs"/>
          <w:sz w:val="28"/>
          <w:szCs w:val="28"/>
          <w:rtl/>
        </w:rPr>
        <w:t>نظام</w:t>
      </w:r>
      <w:r w:rsidRPr="002531E0">
        <w:rPr>
          <w:rFonts w:cs="B Lotus"/>
          <w:sz w:val="28"/>
          <w:szCs w:val="28"/>
          <w:rtl/>
        </w:rPr>
        <w:t xml:space="preserve"> </w:t>
      </w:r>
      <w:r w:rsidRPr="002531E0">
        <w:rPr>
          <w:rFonts w:cs="B Lotus" w:hint="cs"/>
          <w:sz w:val="28"/>
          <w:szCs w:val="28"/>
          <w:rtl/>
        </w:rPr>
        <w:t>منطقی</w:t>
      </w:r>
      <w:r w:rsidRPr="002531E0">
        <w:rPr>
          <w:rFonts w:cs="B Lotus"/>
          <w:sz w:val="28"/>
          <w:szCs w:val="28"/>
          <w:rtl/>
        </w:rPr>
        <w:t xml:space="preserve"> </w:t>
      </w:r>
      <w:r w:rsidRPr="002531E0">
        <w:rPr>
          <w:rFonts w:cs="B Lotus" w:hint="cs"/>
          <w:sz w:val="28"/>
          <w:szCs w:val="28"/>
          <w:rtl/>
        </w:rPr>
        <w:t>را</w:t>
      </w:r>
      <w:r w:rsidRPr="002531E0">
        <w:rPr>
          <w:rFonts w:cs="B Lotus"/>
          <w:sz w:val="28"/>
          <w:szCs w:val="28"/>
          <w:rtl/>
        </w:rPr>
        <w:t xml:space="preserve"> </w:t>
      </w:r>
      <w:r w:rsidRPr="002531E0">
        <w:rPr>
          <w:rFonts w:cs="B Lotus" w:hint="cs"/>
          <w:sz w:val="28"/>
          <w:szCs w:val="28"/>
          <w:rtl/>
        </w:rPr>
        <w:t>ن</w:t>
      </w:r>
      <w:r w:rsidR="00DF4D6B">
        <w:rPr>
          <w:rFonts w:cs="B Lotus" w:hint="cs"/>
          <w:sz w:val="28"/>
          <w:szCs w:val="28"/>
          <w:rtl/>
        </w:rPr>
        <w:t>ُ</w:t>
      </w:r>
      <w:r w:rsidRPr="002531E0">
        <w:rPr>
          <w:rFonts w:cs="B Lotus" w:hint="cs"/>
          <w:sz w:val="28"/>
          <w:szCs w:val="28"/>
          <w:rtl/>
        </w:rPr>
        <w:t>رم</w:t>
      </w:r>
      <w:r w:rsidR="002B6583">
        <w:rPr>
          <w:rFonts w:cs="B Lotus" w:hint="cs"/>
          <w:sz w:val="28"/>
          <w:szCs w:val="28"/>
          <w:rtl/>
        </w:rPr>
        <w:t>َ</w:t>
      </w:r>
      <w:r w:rsidRPr="002531E0">
        <w:rPr>
          <w:rFonts w:cs="B Lotus" w:hint="cs"/>
          <w:sz w:val="28"/>
          <w:szCs w:val="28"/>
          <w:rtl/>
        </w:rPr>
        <w:t>تیواندیشی</w:t>
      </w:r>
      <w:r w:rsidR="00DF4D6B">
        <w:rPr>
          <w:rStyle w:val="FootnoteReference"/>
          <w:rFonts w:cs="B Lotus"/>
          <w:sz w:val="28"/>
          <w:szCs w:val="28"/>
          <w:rtl/>
        </w:rPr>
        <w:footnoteReference w:id="3"/>
      </w:r>
      <w:r w:rsidRPr="002531E0">
        <w:rPr>
          <w:rFonts w:cs="B Lotus"/>
          <w:sz w:val="28"/>
          <w:szCs w:val="28"/>
          <w:rtl/>
        </w:rPr>
        <w:t xml:space="preserve"> </w:t>
      </w:r>
      <w:r w:rsidRPr="002531E0">
        <w:rPr>
          <w:rFonts w:cs="B Lotus" w:hint="cs"/>
          <w:sz w:val="28"/>
          <w:szCs w:val="28"/>
          <w:rtl/>
        </w:rPr>
        <w:t>می‌نامد</w:t>
      </w:r>
      <w:r w:rsidRPr="002531E0">
        <w:rPr>
          <w:rFonts w:cs="B Lotus"/>
          <w:sz w:val="28"/>
          <w:szCs w:val="28"/>
          <w:rtl/>
        </w:rPr>
        <w:t xml:space="preserve"> </w:t>
      </w:r>
      <w:r w:rsidRPr="002531E0">
        <w:rPr>
          <w:rFonts w:cs="B Lotus" w:hint="cs"/>
          <w:sz w:val="28"/>
          <w:szCs w:val="28"/>
          <w:rtl/>
        </w:rPr>
        <w:t>که</w:t>
      </w:r>
      <w:r w:rsidRPr="002531E0">
        <w:rPr>
          <w:rFonts w:cs="B Lotus"/>
          <w:sz w:val="28"/>
          <w:szCs w:val="28"/>
          <w:rtl/>
        </w:rPr>
        <w:t xml:space="preserve"> </w:t>
      </w:r>
      <w:r w:rsidRPr="002531E0">
        <w:rPr>
          <w:rFonts w:cs="B Lotus" w:hint="cs"/>
          <w:sz w:val="28"/>
          <w:szCs w:val="28"/>
          <w:rtl/>
        </w:rPr>
        <w:t>اصالتاً</w:t>
      </w:r>
      <w:r w:rsidRPr="002531E0">
        <w:rPr>
          <w:rFonts w:cs="B Lotus"/>
          <w:sz w:val="28"/>
          <w:szCs w:val="28"/>
          <w:rtl/>
        </w:rPr>
        <w:t xml:space="preserve"> </w:t>
      </w:r>
      <w:r w:rsidRPr="002531E0">
        <w:rPr>
          <w:rFonts w:cs="B Lotus" w:hint="cs"/>
          <w:sz w:val="28"/>
          <w:szCs w:val="28"/>
          <w:rtl/>
        </w:rPr>
        <w:t>به</w:t>
      </w:r>
      <w:r w:rsidRPr="002531E0">
        <w:rPr>
          <w:rFonts w:cs="B Lotus"/>
          <w:sz w:val="28"/>
          <w:szCs w:val="28"/>
          <w:rtl/>
        </w:rPr>
        <w:t xml:space="preserve"> </w:t>
      </w:r>
      <w:r w:rsidRPr="002531E0">
        <w:rPr>
          <w:rFonts w:cs="B Lotus" w:hint="cs"/>
          <w:sz w:val="28"/>
          <w:szCs w:val="28"/>
          <w:rtl/>
        </w:rPr>
        <w:t>ساحت</w:t>
      </w:r>
      <w:r w:rsidRPr="002531E0">
        <w:rPr>
          <w:rFonts w:cs="B Lotus"/>
          <w:sz w:val="28"/>
          <w:szCs w:val="28"/>
          <w:rtl/>
        </w:rPr>
        <w:t xml:space="preserve"> </w:t>
      </w:r>
      <w:r w:rsidRPr="002531E0">
        <w:rPr>
          <w:rFonts w:cs="B Lotus" w:hint="cs"/>
          <w:sz w:val="28"/>
          <w:szCs w:val="28"/>
          <w:rtl/>
        </w:rPr>
        <w:t>منطقی</w:t>
      </w:r>
      <w:r w:rsidRPr="002531E0">
        <w:rPr>
          <w:rFonts w:cs="B Lotus"/>
          <w:sz w:val="28"/>
          <w:szCs w:val="28"/>
          <w:rtl/>
        </w:rPr>
        <w:t xml:space="preserve"> </w:t>
      </w:r>
      <w:r w:rsidRPr="002531E0">
        <w:rPr>
          <w:rFonts w:cs="B Lotus" w:hint="cs"/>
          <w:sz w:val="28"/>
          <w:szCs w:val="28"/>
          <w:rtl/>
        </w:rPr>
        <w:t>این</w:t>
      </w:r>
      <w:r w:rsidRPr="002531E0">
        <w:rPr>
          <w:rFonts w:cs="B Lotus"/>
          <w:sz w:val="28"/>
          <w:szCs w:val="28"/>
          <w:rtl/>
        </w:rPr>
        <w:t xml:space="preserve"> </w:t>
      </w:r>
      <w:r w:rsidRPr="002531E0">
        <w:rPr>
          <w:rFonts w:cs="B Lotus" w:hint="cs"/>
          <w:sz w:val="28"/>
          <w:szCs w:val="28"/>
          <w:rtl/>
        </w:rPr>
        <w:t>ساخت</w:t>
      </w:r>
      <w:r w:rsidRPr="002531E0">
        <w:rPr>
          <w:rFonts w:cs="B Lotus"/>
          <w:sz w:val="28"/>
          <w:szCs w:val="28"/>
          <w:rtl/>
        </w:rPr>
        <w:t xml:space="preserve"> </w:t>
      </w:r>
      <w:r w:rsidRPr="002531E0">
        <w:rPr>
          <w:rFonts w:cs="B Lotus" w:hint="cs"/>
          <w:sz w:val="28"/>
          <w:szCs w:val="28"/>
          <w:rtl/>
        </w:rPr>
        <w:t>توجه</w:t>
      </w:r>
      <w:r w:rsidRPr="002531E0">
        <w:rPr>
          <w:rFonts w:cs="B Lotus"/>
          <w:sz w:val="28"/>
          <w:szCs w:val="28"/>
          <w:rtl/>
        </w:rPr>
        <w:t xml:space="preserve"> </w:t>
      </w:r>
      <w:r w:rsidRPr="002531E0">
        <w:rPr>
          <w:rFonts w:cs="B Lotus" w:hint="cs"/>
          <w:sz w:val="28"/>
          <w:szCs w:val="28"/>
          <w:rtl/>
        </w:rPr>
        <w:t>دارد</w:t>
      </w:r>
      <w:r w:rsidRPr="002531E0">
        <w:rPr>
          <w:rFonts w:cs="B Lotus"/>
          <w:sz w:val="28"/>
          <w:szCs w:val="28"/>
          <w:rtl/>
        </w:rPr>
        <w:t xml:space="preserve"> </w:t>
      </w:r>
      <w:r w:rsidR="00DF4D6B">
        <w:rPr>
          <w:rFonts w:cs="B Lotus" w:hint="cs"/>
          <w:sz w:val="28"/>
          <w:szCs w:val="28"/>
          <w:rtl/>
        </w:rPr>
        <w:t>و</w:t>
      </w:r>
      <w:r w:rsidRPr="002531E0">
        <w:rPr>
          <w:rFonts w:cs="B Lotus"/>
          <w:sz w:val="28"/>
          <w:szCs w:val="28"/>
          <w:rtl/>
        </w:rPr>
        <w:t xml:space="preserve"> </w:t>
      </w:r>
      <w:r w:rsidRPr="002531E0">
        <w:rPr>
          <w:rFonts w:cs="B Lotus" w:hint="cs"/>
          <w:sz w:val="28"/>
          <w:szCs w:val="28"/>
          <w:rtl/>
        </w:rPr>
        <w:t>تعی</w:t>
      </w:r>
      <w:r w:rsidR="00DF4D6B">
        <w:rPr>
          <w:rFonts w:cs="B Lotus" w:hint="cs"/>
          <w:sz w:val="28"/>
          <w:szCs w:val="28"/>
          <w:rtl/>
        </w:rPr>
        <w:t>ُّ</w:t>
      </w:r>
      <w:r w:rsidRPr="002531E0">
        <w:rPr>
          <w:rFonts w:cs="B Lotus" w:hint="cs"/>
          <w:sz w:val="28"/>
          <w:szCs w:val="28"/>
          <w:rtl/>
        </w:rPr>
        <w:t>ن</w:t>
      </w:r>
      <w:r w:rsidRPr="002531E0">
        <w:rPr>
          <w:rFonts w:cs="B Lotus"/>
          <w:sz w:val="28"/>
          <w:szCs w:val="28"/>
          <w:rtl/>
        </w:rPr>
        <w:t xml:space="preserve"> </w:t>
      </w:r>
      <w:r w:rsidRPr="002531E0">
        <w:rPr>
          <w:rFonts w:cs="B Lotus" w:hint="cs"/>
          <w:sz w:val="28"/>
          <w:szCs w:val="28"/>
          <w:rtl/>
        </w:rPr>
        <w:t>آن</w:t>
      </w:r>
      <w:r w:rsidRPr="002531E0">
        <w:rPr>
          <w:rFonts w:cs="B Lotus"/>
          <w:sz w:val="28"/>
          <w:szCs w:val="28"/>
          <w:rtl/>
        </w:rPr>
        <w:t xml:space="preserve"> </w:t>
      </w:r>
      <w:r w:rsidRPr="002531E0">
        <w:rPr>
          <w:rFonts w:cs="B Lotus" w:hint="cs"/>
          <w:sz w:val="28"/>
          <w:szCs w:val="28"/>
          <w:rtl/>
        </w:rPr>
        <w:t>در</w:t>
      </w:r>
      <w:r w:rsidRPr="002531E0">
        <w:rPr>
          <w:rFonts w:cs="B Lotus"/>
          <w:sz w:val="28"/>
          <w:szCs w:val="28"/>
          <w:rtl/>
        </w:rPr>
        <w:t xml:space="preserve"> </w:t>
      </w:r>
      <w:r w:rsidRPr="002531E0">
        <w:rPr>
          <w:rFonts w:cs="B Lotus" w:hint="cs"/>
          <w:sz w:val="28"/>
          <w:szCs w:val="28"/>
          <w:rtl/>
        </w:rPr>
        <w:t>هرم</w:t>
      </w:r>
      <w:r w:rsidRPr="002531E0">
        <w:rPr>
          <w:rFonts w:cs="B Lotus"/>
          <w:sz w:val="28"/>
          <w:szCs w:val="28"/>
          <w:rtl/>
        </w:rPr>
        <w:t xml:space="preserve"> </w:t>
      </w:r>
      <w:r w:rsidRPr="002531E0">
        <w:rPr>
          <w:rFonts w:cs="B Lotus" w:hint="cs"/>
          <w:sz w:val="28"/>
          <w:szCs w:val="28"/>
          <w:rtl/>
        </w:rPr>
        <w:t>هنجارهاس</w:t>
      </w:r>
      <w:r w:rsidR="00DF4D6B">
        <w:rPr>
          <w:rFonts w:cs="B Lotus" w:hint="cs"/>
          <w:sz w:val="28"/>
          <w:szCs w:val="28"/>
          <w:rtl/>
        </w:rPr>
        <w:t>ت.</w:t>
      </w:r>
    </w:p>
    <w:p w14:paraId="67FD32FA" w14:textId="3DB2F112" w:rsidR="00025077" w:rsidRPr="002531E0" w:rsidRDefault="006E5D89" w:rsidP="002531E0">
      <w:pPr>
        <w:jc w:val="both"/>
        <w:rPr>
          <w:rFonts w:cs="B Lotus"/>
          <w:sz w:val="28"/>
          <w:szCs w:val="28"/>
          <w:rtl/>
        </w:rPr>
      </w:pPr>
      <w:r w:rsidRPr="002531E0">
        <w:rPr>
          <w:rFonts w:cs="B Lotus" w:hint="cs"/>
          <w:sz w:val="28"/>
          <w:szCs w:val="28"/>
          <w:rtl/>
        </w:rPr>
        <w:t>خلق</w:t>
      </w:r>
      <w:r w:rsidRPr="002531E0">
        <w:rPr>
          <w:rFonts w:cs="B Lotus"/>
          <w:sz w:val="28"/>
          <w:szCs w:val="28"/>
          <w:rtl/>
        </w:rPr>
        <w:t xml:space="preserve"> </w:t>
      </w:r>
      <w:r w:rsidR="00DF4D6B">
        <w:rPr>
          <w:rFonts w:cs="B Lotus" w:hint="cs"/>
          <w:sz w:val="28"/>
          <w:szCs w:val="28"/>
          <w:rtl/>
        </w:rPr>
        <w:t>قانون</w:t>
      </w:r>
      <w:r w:rsidR="00DF4D6B">
        <w:rPr>
          <w:rStyle w:val="FootnoteReference"/>
          <w:rFonts w:cs="B Lotus"/>
          <w:sz w:val="28"/>
          <w:szCs w:val="28"/>
          <w:rtl/>
        </w:rPr>
        <w:footnoteReference w:id="4"/>
      </w:r>
      <w:r w:rsidRPr="002531E0">
        <w:rPr>
          <w:rFonts w:cs="B Lotus"/>
          <w:sz w:val="28"/>
          <w:szCs w:val="28"/>
          <w:rtl/>
        </w:rPr>
        <w:t xml:space="preserve"> </w:t>
      </w:r>
      <w:r w:rsidRPr="002531E0">
        <w:rPr>
          <w:rFonts w:cs="B Lotus" w:hint="cs"/>
          <w:sz w:val="28"/>
          <w:szCs w:val="28"/>
          <w:rtl/>
        </w:rPr>
        <w:t>و</w:t>
      </w:r>
      <w:r w:rsidRPr="002531E0">
        <w:rPr>
          <w:rFonts w:cs="B Lotus"/>
          <w:sz w:val="28"/>
          <w:szCs w:val="28"/>
          <w:rtl/>
        </w:rPr>
        <w:t xml:space="preserve"> </w:t>
      </w:r>
      <w:r w:rsidR="00DF4D6B">
        <w:rPr>
          <w:rFonts w:cs="B Lotus" w:hint="cs"/>
          <w:sz w:val="28"/>
          <w:szCs w:val="28"/>
          <w:rtl/>
        </w:rPr>
        <w:t xml:space="preserve">کاربست </w:t>
      </w:r>
      <w:r w:rsidRPr="002531E0">
        <w:rPr>
          <w:rFonts w:cs="B Lotus" w:hint="cs"/>
          <w:sz w:val="28"/>
          <w:szCs w:val="28"/>
          <w:rtl/>
        </w:rPr>
        <w:t>قانون</w:t>
      </w:r>
      <w:r w:rsidR="00DF4D6B">
        <w:rPr>
          <w:rStyle w:val="FootnoteReference"/>
          <w:rFonts w:cs="B Lotus"/>
          <w:sz w:val="28"/>
          <w:szCs w:val="28"/>
          <w:rtl/>
        </w:rPr>
        <w:footnoteReference w:id="5"/>
      </w:r>
      <w:r w:rsidRPr="002531E0">
        <w:rPr>
          <w:rFonts w:cs="B Lotus"/>
          <w:sz w:val="28"/>
          <w:szCs w:val="28"/>
          <w:rtl/>
        </w:rPr>
        <w:t xml:space="preserve"> </w:t>
      </w:r>
      <w:r w:rsidRPr="002531E0">
        <w:rPr>
          <w:rFonts w:cs="B Lotus" w:hint="cs"/>
          <w:sz w:val="28"/>
          <w:szCs w:val="28"/>
          <w:rtl/>
        </w:rPr>
        <w:t>دو</w:t>
      </w:r>
      <w:r w:rsidR="00DF4D6B">
        <w:rPr>
          <w:rFonts w:cs="B Lotus" w:hint="cs"/>
          <w:sz w:val="28"/>
          <w:szCs w:val="28"/>
          <w:rtl/>
        </w:rPr>
        <w:t xml:space="preserve"> ساحت</w:t>
      </w:r>
      <w:r w:rsidRPr="002531E0">
        <w:rPr>
          <w:rFonts w:cs="B Lotus"/>
          <w:sz w:val="28"/>
          <w:szCs w:val="28"/>
          <w:rtl/>
        </w:rPr>
        <w:t xml:space="preserve"> </w:t>
      </w:r>
      <w:r w:rsidRPr="002531E0">
        <w:rPr>
          <w:rFonts w:cs="B Lotus" w:hint="cs"/>
          <w:sz w:val="28"/>
          <w:szCs w:val="28"/>
          <w:rtl/>
        </w:rPr>
        <w:t>مهم</w:t>
      </w:r>
      <w:r w:rsidRPr="002531E0">
        <w:rPr>
          <w:rFonts w:cs="B Lotus"/>
          <w:sz w:val="28"/>
          <w:szCs w:val="28"/>
          <w:rtl/>
        </w:rPr>
        <w:t xml:space="preserve"> </w:t>
      </w:r>
      <w:r w:rsidRPr="002531E0">
        <w:rPr>
          <w:rFonts w:cs="B Lotus" w:hint="cs"/>
          <w:sz w:val="28"/>
          <w:szCs w:val="28"/>
          <w:rtl/>
        </w:rPr>
        <w:t>برای</w:t>
      </w:r>
      <w:r w:rsidRPr="002531E0">
        <w:rPr>
          <w:rFonts w:cs="B Lotus"/>
          <w:sz w:val="28"/>
          <w:szCs w:val="28"/>
          <w:rtl/>
        </w:rPr>
        <w:t xml:space="preserve"> </w:t>
      </w:r>
      <w:r w:rsidRPr="002531E0">
        <w:rPr>
          <w:rFonts w:cs="B Lotus" w:hint="cs"/>
          <w:sz w:val="28"/>
          <w:szCs w:val="28"/>
          <w:rtl/>
        </w:rPr>
        <w:t>این</w:t>
      </w:r>
      <w:r w:rsidRPr="002531E0">
        <w:rPr>
          <w:rFonts w:cs="B Lotus"/>
          <w:sz w:val="28"/>
          <w:szCs w:val="28"/>
          <w:rtl/>
        </w:rPr>
        <w:t xml:space="preserve"> </w:t>
      </w:r>
      <w:r w:rsidRPr="002531E0">
        <w:rPr>
          <w:rFonts w:cs="B Lotus" w:hint="cs"/>
          <w:sz w:val="28"/>
          <w:szCs w:val="28"/>
          <w:rtl/>
        </w:rPr>
        <w:t>سیستم</w:t>
      </w:r>
      <w:r w:rsidR="00DF4D6B">
        <w:rPr>
          <w:rFonts w:cs="B Lotus" w:hint="cs"/>
          <w:sz w:val="28"/>
          <w:szCs w:val="28"/>
          <w:rtl/>
        </w:rPr>
        <w:t xml:space="preserve"> فروبسته قاعده-هنجاری</w:t>
      </w:r>
      <w:r w:rsidRPr="002531E0">
        <w:rPr>
          <w:rFonts w:cs="B Lotus"/>
          <w:sz w:val="28"/>
          <w:szCs w:val="28"/>
          <w:rtl/>
        </w:rPr>
        <w:t xml:space="preserve"> </w:t>
      </w:r>
      <w:r w:rsidRPr="002531E0">
        <w:rPr>
          <w:rFonts w:cs="B Lotus" w:hint="cs"/>
          <w:sz w:val="28"/>
          <w:szCs w:val="28"/>
          <w:rtl/>
        </w:rPr>
        <w:t>است</w:t>
      </w:r>
      <w:r w:rsidR="00DF4D6B">
        <w:rPr>
          <w:rFonts w:cs="B Lotus" w:hint="cs"/>
          <w:sz w:val="28"/>
          <w:szCs w:val="28"/>
          <w:rtl/>
        </w:rPr>
        <w:t>، بدین معنا که</w:t>
      </w:r>
      <w:r w:rsidRPr="002531E0">
        <w:rPr>
          <w:rFonts w:cs="B Lotus"/>
          <w:sz w:val="28"/>
          <w:szCs w:val="28"/>
          <w:rtl/>
        </w:rPr>
        <w:t xml:space="preserve"> </w:t>
      </w:r>
      <w:r w:rsidRPr="002531E0">
        <w:rPr>
          <w:rFonts w:cs="B Lotus" w:hint="cs"/>
          <w:sz w:val="28"/>
          <w:szCs w:val="28"/>
          <w:rtl/>
        </w:rPr>
        <w:t>این</w:t>
      </w:r>
      <w:r w:rsidRPr="002531E0">
        <w:rPr>
          <w:rFonts w:cs="B Lotus"/>
          <w:sz w:val="28"/>
          <w:szCs w:val="28"/>
          <w:rtl/>
        </w:rPr>
        <w:t xml:space="preserve"> </w:t>
      </w:r>
      <w:r w:rsidRPr="002531E0">
        <w:rPr>
          <w:rFonts w:cs="B Lotus" w:hint="cs"/>
          <w:sz w:val="28"/>
          <w:szCs w:val="28"/>
          <w:rtl/>
        </w:rPr>
        <w:t>سیستم</w:t>
      </w:r>
      <w:r w:rsidRPr="002531E0">
        <w:rPr>
          <w:rFonts w:cs="B Lotus"/>
          <w:sz w:val="28"/>
          <w:szCs w:val="28"/>
          <w:rtl/>
        </w:rPr>
        <w:t xml:space="preserve"> </w:t>
      </w:r>
      <w:r w:rsidRPr="002531E0">
        <w:rPr>
          <w:rFonts w:cs="B Lotus" w:hint="cs"/>
          <w:sz w:val="28"/>
          <w:szCs w:val="28"/>
          <w:rtl/>
        </w:rPr>
        <w:t>می‌تواند</w:t>
      </w:r>
      <w:r w:rsidRPr="002531E0">
        <w:rPr>
          <w:rFonts w:cs="B Lotus"/>
          <w:sz w:val="28"/>
          <w:szCs w:val="28"/>
          <w:rtl/>
        </w:rPr>
        <w:t xml:space="preserve"> </w:t>
      </w:r>
      <w:r w:rsidRPr="002531E0">
        <w:rPr>
          <w:rFonts w:cs="B Lotus" w:hint="cs"/>
          <w:sz w:val="28"/>
          <w:szCs w:val="28"/>
          <w:rtl/>
        </w:rPr>
        <w:t>آنچه</w:t>
      </w:r>
      <w:r w:rsidRPr="002531E0">
        <w:rPr>
          <w:rFonts w:cs="B Lotus"/>
          <w:sz w:val="28"/>
          <w:szCs w:val="28"/>
          <w:rtl/>
        </w:rPr>
        <w:t xml:space="preserve"> </w:t>
      </w:r>
      <w:r w:rsidRPr="002531E0">
        <w:rPr>
          <w:rFonts w:cs="B Lotus" w:hint="cs"/>
          <w:sz w:val="28"/>
          <w:szCs w:val="28"/>
          <w:rtl/>
        </w:rPr>
        <w:t>که</w:t>
      </w:r>
      <w:r w:rsidRPr="002531E0">
        <w:rPr>
          <w:rFonts w:cs="B Lotus"/>
          <w:sz w:val="28"/>
          <w:szCs w:val="28"/>
          <w:rtl/>
        </w:rPr>
        <w:t xml:space="preserve"> </w:t>
      </w:r>
      <w:r w:rsidR="00DF4D6B">
        <w:rPr>
          <w:rFonts w:cs="B Lotus" w:hint="cs"/>
          <w:sz w:val="28"/>
          <w:szCs w:val="28"/>
          <w:rtl/>
        </w:rPr>
        <w:t>در نسبت با مسائلِ ناظر به امر حقوقی</w:t>
      </w:r>
      <w:r w:rsidRPr="002531E0">
        <w:rPr>
          <w:rFonts w:cs="B Lotus"/>
          <w:sz w:val="28"/>
          <w:szCs w:val="28"/>
          <w:rtl/>
        </w:rPr>
        <w:t xml:space="preserve"> </w:t>
      </w:r>
      <w:r w:rsidRPr="002531E0">
        <w:rPr>
          <w:rFonts w:cs="B Lotus" w:hint="cs"/>
          <w:sz w:val="28"/>
          <w:szCs w:val="28"/>
          <w:rtl/>
        </w:rPr>
        <w:t>لازم</w:t>
      </w:r>
      <w:r w:rsidRPr="002531E0">
        <w:rPr>
          <w:rFonts w:cs="B Lotus"/>
          <w:sz w:val="28"/>
          <w:szCs w:val="28"/>
          <w:rtl/>
        </w:rPr>
        <w:t xml:space="preserve"> </w:t>
      </w:r>
      <w:r w:rsidRPr="002531E0">
        <w:rPr>
          <w:rFonts w:cs="B Lotus" w:hint="cs"/>
          <w:sz w:val="28"/>
          <w:szCs w:val="28"/>
          <w:rtl/>
        </w:rPr>
        <w:t>است</w:t>
      </w:r>
      <w:r w:rsidRPr="002531E0">
        <w:rPr>
          <w:rFonts w:cs="B Lotus"/>
          <w:sz w:val="28"/>
          <w:szCs w:val="28"/>
          <w:rtl/>
        </w:rPr>
        <w:t xml:space="preserve"> </w:t>
      </w:r>
      <w:r w:rsidRPr="002531E0">
        <w:rPr>
          <w:rFonts w:cs="B Lotus" w:hint="cs"/>
          <w:sz w:val="28"/>
          <w:szCs w:val="28"/>
          <w:rtl/>
        </w:rPr>
        <w:t>را</w:t>
      </w:r>
      <w:r w:rsidRPr="002531E0">
        <w:rPr>
          <w:rFonts w:cs="B Lotus"/>
          <w:sz w:val="28"/>
          <w:szCs w:val="28"/>
          <w:rtl/>
        </w:rPr>
        <w:t xml:space="preserve"> </w:t>
      </w:r>
      <w:r w:rsidRPr="002531E0">
        <w:rPr>
          <w:rFonts w:cs="B Lotus" w:hint="cs"/>
          <w:sz w:val="28"/>
          <w:szCs w:val="28"/>
          <w:rtl/>
        </w:rPr>
        <w:t>خلق</w:t>
      </w:r>
      <w:r w:rsidRPr="002531E0">
        <w:rPr>
          <w:rFonts w:cs="B Lotus"/>
          <w:sz w:val="28"/>
          <w:szCs w:val="28"/>
          <w:rtl/>
        </w:rPr>
        <w:t xml:space="preserve"> </w:t>
      </w:r>
      <w:r w:rsidRPr="002531E0">
        <w:rPr>
          <w:rFonts w:cs="B Lotus" w:hint="cs"/>
          <w:sz w:val="28"/>
          <w:szCs w:val="28"/>
          <w:rtl/>
        </w:rPr>
        <w:t>و</w:t>
      </w:r>
      <w:r w:rsidRPr="002531E0">
        <w:rPr>
          <w:rFonts w:cs="B Lotus"/>
          <w:sz w:val="28"/>
          <w:szCs w:val="28"/>
          <w:rtl/>
        </w:rPr>
        <w:t xml:space="preserve"> </w:t>
      </w:r>
      <w:r w:rsidRPr="002531E0">
        <w:rPr>
          <w:rFonts w:cs="B Lotus" w:hint="cs"/>
          <w:sz w:val="28"/>
          <w:szCs w:val="28"/>
          <w:rtl/>
        </w:rPr>
        <w:t>ا</w:t>
      </w:r>
      <w:r w:rsidR="00DF4D6B">
        <w:rPr>
          <w:rFonts w:cs="B Lotus" w:hint="cs"/>
          <w:sz w:val="28"/>
          <w:szCs w:val="28"/>
          <w:rtl/>
        </w:rPr>
        <w:t>ِ</w:t>
      </w:r>
      <w:r w:rsidRPr="002531E0">
        <w:rPr>
          <w:rFonts w:cs="B Lotus" w:hint="cs"/>
          <w:sz w:val="28"/>
          <w:szCs w:val="28"/>
          <w:rtl/>
        </w:rPr>
        <w:t>عمال</w:t>
      </w:r>
      <w:r w:rsidRPr="002531E0">
        <w:rPr>
          <w:rFonts w:cs="B Lotus"/>
          <w:sz w:val="28"/>
          <w:szCs w:val="28"/>
          <w:rtl/>
        </w:rPr>
        <w:t xml:space="preserve"> </w:t>
      </w:r>
      <w:r w:rsidRPr="002531E0">
        <w:rPr>
          <w:rFonts w:cs="B Lotus" w:hint="cs"/>
          <w:sz w:val="28"/>
          <w:szCs w:val="28"/>
          <w:rtl/>
        </w:rPr>
        <w:t>کند</w:t>
      </w:r>
      <w:r w:rsidR="00216CC6" w:rsidRPr="002531E0">
        <w:rPr>
          <w:rFonts w:cs="B Lotus" w:hint="cs"/>
          <w:sz w:val="28"/>
          <w:szCs w:val="28"/>
          <w:rtl/>
        </w:rPr>
        <w:t>.</w:t>
      </w:r>
      <w:r w:rsidRPr="002531E0">
        <w:rPr>
          <w:rFonts w:cs="B Lotus"/>
          <w:sz w:val="28"/>
          <w:szCs w:val="28"/>
          <w:rtl/>
        </w:rPr>
        <w:t xml:space="preserve"> </w:t>
      </w:r>
      <w:r w:rsidRPr="002531E0">
        <w:rPr>
          <w:rFonts w:cs="B Lotus" w:hint="cs"/>
          <w:sz w:val="28"/>
          <w:szCs w:val="28"/>
          <w:rtl/>
        </w:rPr>
        <w:t>این</w:t>
      </w:r>
      <w:r w:rsidRPr="002531E0">
        <w:rPr>
          <w:rFonts w:cs="B Lotus"/>
          <w:sz w:val="28"/>
          <w:szCs w:val="28"/>
          <w:rtl/>
        </w:rPr>
        <w:t xml:space="preserve"> </w:t>
      </w:r>
      <w:r w:rsidRPr="002531E0">
        <w:rPr>
          <w:rFonts w:cs="B Lotus" w:hint="cs"/>
          <w:sz w:val="28"/>
          <w:szCs w:val="28"/>
          <w:rtl/>
        </w:rPr>
        <w:t>بدین</w:t>
      </w:r>
      <w:r w:rsidRPr="002531E0">
        <w:rPr>
          <w:rFonts w:cs="B Lotus"/>
          <w:sz w:val="28"/>
          <w:szCs w:val="28"/>
          <w:rtl/>
        </w:rPr>
        <w:t xml:space="preserve"> </w:t>
      </w:r>
      <w:r w:rsidRPr="002531E0">
        <w:rPr>
          <w:rFonts w:cs="B Lotus" w:hint="cs"/>
          <w:sz w:val="28"/>
          <w:szCs w:val="28"/>
          <w:rtl/>
        </w:rPr>
        <w:t>معناست</w:t>
      </w:r>
      <w:r w:rsidRPr="002531E0">
        <w:rPr>
          <w:rFonts w:cs="B Lotus"/>
          <w:sz w:val="28"/>
          <w:szCs w:val="28"/>
          <w:rtl/>
        </w:rPr>
        <w:t xml:space="preserve"> </w:t>
      </w:r>
      <w:r w:rsidRPr="002531E0">
        <w:rPr>
          <w:rFonts w:cs="B Lotus" w:hint="cs"/>
          <w:sz w:val="28"/>
          <w:szCs w:val="28"/>
          <w:rtl/>
        </w:rPr>
        <w:t>که</w:t>
      </w:r>
      <w:r w:rsidRPr="002531E0">
        <w:rPr>
          <w:rFonts w:cs="B Lotus"/>
          <w:sz w:val="28"/>
          <w:szCs w:val="28"/>
          <w:rtl/>
        </w:rPr>
        <w:t xml:space="preserve"> </w:t>
      </w:r>
      <w:r w:rsidRPr="002531E0">
        <w:rPr>
          <w:rFonts w:cs="B Lotus" w:hint="cs"/>
          <w:sz w:val="28"/>
          <w:szCs w:val="28"/>
          <w:rtl/>
        </w:rPr>
        <w:t>این</w:t>
      </w:r>
      <w:r w:rsidRPr="002531E0">
        <w:rPr>
          <w:rFonts w:cs="B Lotus"/>
          <w:sz w:val="28"/>
          <w:szCs w:val="28"/>
          <w:rtl/>
        </w:rPr>
        <w:t xml:space="preserve"> </w:t>
      </w:r>
      <w:r w:rsidRPr="002531E0">
        <w:rPr>
          <w:rFonts w:cs="B Lotus" w:hint="cs"/>
          <w:sz w:val="28"/>
          <w:szCs w:val="28"/>
          <w:rtl/>
        </w:rPr>
        <w:t>نظام</w:t>
      </w:r>
      <w:r w:rsidRPr="002531E0">
        <w:rPr>
          <w:rFonts w:cs="B Lotus"/>
          <w:sz w:val="28"/>
          <w:szCs w:val="28"/>
          <w:rtl/>
        </w:rPr>
        <w:t xml:space="preserve"> </w:t>
      </w:r>
      <w:r w:rsidRPr="002531E0">
        <w:rPr>
          <w:rFonts w:cs="B Lotus" w:hint="cs"/>
          <w:sz w:val="28"/>
          <w:szCs w:val="28"/>
          <w:rtl/>
        </w:rPr>
        <w:t>فروبسته</w:t>
      </w:r>
      <w:r w:rsidRPr="002531E0">
        <w:rPr>
          <w:rFonts w:cs="B Lotus"/>
          <w:sz w:val="28"/>
          <w:szCs w:val="28"/>
          <w:rtl/>
        </w:rPr>
        <w:t xml:space="preserve"> </w:t>
      </w:r>
      <w:r w:rsidRPr="002531E0">
        <w:rPr>
          <w:rFonts w:cs="B Lotus" w:hint="cs"/>
          <w:sz w:val="28"/>
          <w:szCs w:val="28"/>
          <w:rtl/>
        </w:rPr>
        <w:t>به</w:t>
      </w:r>
      <w:r w:rsidRPr="002531E0">
        <w:rPr>
          <w:rFonts w:cs="B Lotus"/>
          <w:sz w:val="28"/>
          <w:szCs w:val="28"/>
          <w:rtl/>
        </w:rPr>
        <w:t xml:space="preserve"> </w:t>
      </w:r>
      <w:r w:rsidRPr="002531E0">
        <w:rPr>
          <w:rFonts w:cs="B Lotus" w:hint="cs"/>
          <w:sz w:val="28"/>
          <w:szCs w:val="28"/>
          <w:rtl/>
        </w:rPr>
        <w:t>عنوان</w:t>
      </w:r>
      <w:r w:rsidRPr="002531E0">
        <w:rPr>
          <w:rFonts w:cs="B Lotus"/>
          <w:sz w:val="28"/>
          <w:szCs w:val="28"/>
          <w:rtl/>
        </w:rPr>
        <w:t xml:space="preserve"> </w:t>
      </w:r>
      <w:r w:rsidRPr="002531E0">
        <w:rPr>
          <w:rFonts w:cs="B Lotus" w:hint="cs"/>
          <w:sz w:val="28"/>
          <w:szCs w:val="28"/>
          <w:rtl/>
        </w:rPr>
        <w:t>یک</w:t>
      </w:r>
      <w:r w:rsidRPr="002531E0">
        <w:rPr>
          <w:rFonts w:cs="B Lotus"/>
          <w:sz w:val="28"/>
          <w:szCs w:val="28"/>
          <w:rtl/>
        </w:rPr>
        <w:t xml:space="preserve"> </w:t>
      </w:r>
      <w:r w:rsidRPr="002531E0">
        <w:rPr>
          <w:rFonts w:cs="B Lotus" w:hint="cs"/>
          <w:sz w:val="28"/>
          <w:szCs w:val="28"/>
          <w:rtl/>
        </w:rPr>
        <w:t>نظام</w:t>
      </w:r>
      <w:r w:rsidRPr="002531E0">
        <w:rPr>
          <w:rFonts w:cs="B Lotus"/>
          <w:sz w:val="28"/>
          <w:szCs w:val="28"/>
          <w:rtl/>
        </w:rPr>
        <w:t xml:space="preserve"> </w:t>
      </w:r>
      <w:r w:rsidRPr="002531E0">
        <w:rPr>
          <w:rFonts w:cs="B Lotus" w:hint="cs"/>
          <w:sz w:val="28"/>
          <w:szCs w:val="28"/>
          <w:rtl/>
        </w:rPr>
        <w:t>منطقی</w:t>
      </w:r>
      <w:r w:rsidRPr="002531E0">
        <w:rPr>
          <w:rFonts w:cs="B Lotus"/>
          <w:sz w:val="28"/>
          <w:szCs w:val="28"/>
          <w:rtl/>
        </w:rPr>
        <w:t xml:space="preserve"> </w:t>
      </w:r>
      <w:r w:rsidRPr="002531E0">
        <w:rPr>
          <w:rFonts w:cs="B Lotus" w:hint="cs"/>
          <w:sz w:val="28"/>
          <w:szCs w:val="28"/>
          <w:rtl/>
        </w:rPr>
        <w:t>می‌خواهد</w:t>
      </w:r>
      <w:r w:rsidRPr="002531E0">
        <w:rPr>
          <w:rFonts w:cs="B Lotus"/>
          <w:sz w:val="28"/>
          <w:szCs w:val="28"/>
          <w:rtl/>
        </w:rPr>
        <w:t xml:space="preserve"> </w:t>
      </w:r>
      <w:r w:rsidRPr="002531E0">
        <w:rPr>
          <w:rFonts w:cs="B Lotus" w:hint="cs"/>
          <w:sz w:val="28"/>
          <w:szCs w:val="28"/>
          <w:rtl/>
        </w:rPr>
        <w:t>بر</w:t>
      </w:r>
      <w:r w:rsidRPr="002531E0">
        <w:rPr>
          <w:rFonts w:cs="B Lotus"/>
          <w:sz w:val="28"/>
          <w:szCs w:val="28"/>
          <w:rtl/>
        </w:rPr>
        <w:t xml:space="preserve"> </w:t>
      </w:r>
      <w:r w:rsidR="00025077" w:rsidRPr="002531E0">
        <w:rPr>
          <w:rFonts w:cs="B Lotus" w:hint="cs"/>
          <w:sz w:val="28"/>
          <w:szCs w:val="28"/>
          <w:rtl/>
        </w:rPr>
        <w:t>م</w:t>
      </w:r>
      <w:r w:rsidR="00DF4D6B">
        <w:rPr>
          <w:rFonts w:cs="B Lotus" w:hint="cs"/>
          <w:sz w:val="28"/>
          <w:szCs w:val="28"/>
          <w:rtl/>
        </w:rPr>
        <w:t>َ</w:t>
      </w:r>
      <w:r w:rsidR="00025077" w:rsidRPr="002531E0">
        <w:rPr>
          <w:rFonts w:cs="B Lotus" w:hint="cs"/>
          <w:sz w:val="28"/>
          <w:szCs w:val="28"/>
          <w:rtl/>
        </w:rPr>
        <w:t>ناط</w:t>
      </w:r>
      <w:r w:rsidRPr="002531E0">
        <w:rPr>
          <w:rFonts w:cs="B Lotus"/>
          <w:sz w:val="28"/>
          <w:szCs w:val="28"/>
          <w:rtl/>
        </w:rPr>
        <w:t xml:space="preserve"> </w:t>
      </w:r>
      <w:r w:rsidRPr="002531E0">
        <w:rPr>
          <w:rFonts w:cs="B Lotus" w:hint="cs"/>
          <w:sz w:val="28"/>
          <w:szCs w:val="28"/>
          <w:rtl/>
        </w:rPr>
        <w:t>اعتبار</w:t>
      </w:r>
      <w:r w:rsidRPr="002531E0">
        <w:rPr>
          <w:rFonts w:cs="B Lotus"/>
          <w:sz w:val="28"/>
          <w:szCs w:val="28"/>
          <w:rtl/>
        </w:rPr>
        <w:t xml:space="preserve"> </w:t>
      </w:r>
      <w:r w:rsidR="00DF4D6B">
        <w:rPr>
          <w:rFonts w:cs="B Lotus" w:hint="cs"/>
          <w:sz w:val="28"/>
          <w:szCs w:val="28"/>
          <w:rtl/>
        </w:rPr>
        <w:t>قرار داشته</w:t>
      </w:r>
      <w:r w:rsidRPr="002531E0">
        <w:rPr>
          <w:rFonts w:cs="B Lotus"/>
          <w:sz w:val="28"/>
          <w:szCs w:val="28"/>
          <w:rtl/>
        </w:rPr>
        <w:t xml:space="preserve"> </w:t>
      </w:r>
      <w:r w:rsidRPr="002531E0">
        <w:rPr>
          <w:rFonts w:cs="B Lotus" w:hint="cs"/>
          <w:sz w:val="28"/>
          <w:szCs w:val="28"/>
          <w:rtl/>
        </w:rPr>
        <w:t>باشد</w:t>
      </w:r>
      <w:r w:rsidR="00DF4D6B">
        <w:rPr>
          <w:rFonts w:cs="B Lotus" w:hint="cs"/>
          <w:sz w:val="28"/>
          <w:szCs w:val="28"/>
          <w:rtl/>
        </w:rPr>
        <w:t xml:space="preserve"> و اعتبار همانگونه که پیشتر از قول هانز کلزن بیان شد همان نحوه و کیفیتِ وجودِ نُرم است.</w:t>
      </w:r>
      <w:r w:rsidRPr="002531E0">
        <w:rPr>
          <w:rFonts w:cs="B Lotus"/>
          <w:sz w:val="28"/>
          <w:szCs w:val="28"/>
          <w:rtl/>
        </w:rPr>
        <w:t xml:space="preserve"> </w:t>
      </w:r>
      <w:r w:rsidRPr="002531E0">
        <w:rPr>
          <w:rFonts w:cs="B Lotus" w:hint="cs"/>
          <w:sz w:val="28"/>
          <w:szCs w:val="28"/>
          <w:rtl/>
        </w:rPr>
        <w:t>بنابراین</w:t>
      </w:r>
      <w:r w:rsidR="003D3382">
        <w:rPr>
          <w:rFonts w:cs="B Lotus" w:hint="cs"/>
          <w:sz w:val="28"/>
          <w:szCs w:val="28"/>
          <w:rtl/>
        </w:rPr>
        <w:t xml:space="preserve"> این سیستم</w:t>
      </w:r>
      <w:r w:rsidRPr="002531E0">
        <w:rPr>
          <w:rFonts w:cs="B Lotus"/>
          <w:sz w:val="28"/>
          <w:szCs w:val="28"/>
          <w:rtl/>
        </w:rPr>
        <w:t xml:space="preserve"> </w:t>
      </w:r>
      <w:r w:rsidRPr="002531E0">
        <w:rPr>
          <w:rFonts w:cs="B Lotus" w:hint="cs"/>
          <w:sz w:val="28"/>
          <w:szCs w:val="28"/>
          <w:rtl/>
        </w:rPr>
        <w:t>هرچه</w:t>
      </w:r>
      <w:r w:rsidRPr="002531E0">
        <w:rPr>
          <w:rFonts w:cs="B Lotus"/>
          <w:sz w:val="28"/>
          <w:szCs w:val="28"/>
          <w:rtl/>
        </w:rPr>
        <w:t xml:space="preserve"> </w:t>
      </w:r>
      <w:r w:rsidRPr="002531E0">
        <w:rPr>
          <w:rFonts w:cs="B Lotus" w:hint="cs"/>
          <w:sz w:val="28"/>
          <w:szCs w:val="28"/>
          <w:rtl/>
        </w:rPr>
        <w:t>که</w:t>
      </w:r>
      <w:r w:rsidRPr="002531E0">
        <w:rPr>
          <w:rFonts w:cs="B Lotus"/>
          <w:sz w:val="28"/>
          <w:szCs w:val="28"/>
          <w:rtl/>
        </w:rPr>
        <w:t xml:space="preserve"> </w:t>
      </w:r>
      <w:r w:rsidRPr="002531E0">
        <w:rPr>
          <w:rFonts w:cs="B Lotus" w:hint="cs"/>
          <w:sz w:val="28"/>
          <w:szCs w:val="28"/>
          <w:rtl/>
        </w:rPr>
        <w:t>غیر</w:t>
      </w:r>
      <w:r w:rsidRPr="002531E0">
        <w:rPr>
          <w:rFonts w:cs="B Lotus"/>
          <w:sz w:val="28"/>
          <w:szCs w:val="28"/>
          <w:rtl/>
        </w:rPr>
        <w:t xml:space="preserve"> </w:t>
      </w:r>
      <w:r w:rsidRPr="002531E0">
        <w:rPr>
          <w:rFonts w:cs="B Lotus" w:hint="cs"/>
          <w:sz w:val="28"/>
          <w:szCs w:val="28"/>
          <w:rtl/>
        </w:rPr>
        <w:t>از</w:t>
      </w:r>
      <w:r w:rsidRPr="002531E0">
        <w:rPr>
          <w:rFonts w:cs="B Lotus"/>
          <w:sz w:val="28"/>
          <w:szCs w:val="28"/>
          <w:rtl/>
        </w:rPr>
        <w:t xml:space="preserve"> </w:t>
      </w:r>
      <w:r w:rsidR="003D3382">
        <w:rPr>
          <w:rFonts w:cs="B Lotus" w:hint="cs"/>
          <w:sz w:val="28"/>
          <w:szCs w:val="28"/>
          <w:rtl/>
        </w:rPr>
        <w:t xml:space="preserve">آنچه خودِ این سیستم هست را در درون خویش تعیین تکلیف نموده </w:t>
      </w:r>
      <w:r w:rsidR="002B6583">
        <w:rPr>
          <w:rFonts w:cs="B Lotus" w:hint="cs"/>
          <w:sz w:val="28"/>
          <w:szCs w:val="28"/>
          <w:rtl/>
        </w:rPr>
        <w:t>و غیر را بسان مصداق و شانی از شئون این منطق درونی می‌بیند که این منطق بر آن اطلاق می‌گردد</w:t>
      </w:r>
      <w:r w:rsidR="003D3382">
        <w:rPr>
          <w:rFonts w:cs="B Lotus" w:hint="cs"/>
          <w:sz w:val="28"/>
          <w:szCs w:val="28"/>
          <w:rtl/>
        </w:rPr>
        <w:t>.</w:t>
      </w:r>
      <w:r w:rsidR="00DF4D6B">
        <w:rPr>
          <w:rFonts w:cs="B Lotus" w:hint="cs"/>
          <w:sz w:val="28"/>
          <w:szCs w:val="28"/>
          <w:rtl/>
        </w:rPr>
        <w:t xml:space="preserve"> </w:t>
      </w:r>
      <w:r w:rsidRPr="002531E0">
        <w:rPr>
          <w:rFonts w:cs="B Lotus" w:hint="cs"/>
          <w:sz w:val="28"/>
          <w:szCs w:val="28"/>
          <w:rtl/>
        </w:rPr>
        <w:t>به</w:t>
      </w:r>
      <w:r w:rsidRPr="002531E0">
        <w:rPr>
          <w:rFonts w:cs="B Lotus"/>
          <w:sz w:val="28"/>
          <w:szCs w:val="28"/>
          <w:rtl/>
        </w:rPr>
        <w:t xml:space="preserve"> </w:t>
      </w:r>
      <w:r w:rsidRPr="002531E0">
        <w:rPr>
          <w:rFonts w:cs="B Lotus" w:hint="cs"/>
          <w:sz w:val="28"/>
          <w:szCs w:val="28"/>
          <w:rtl/>
        </w:rPr>
        <w:t>عبارت</w:t>
      </w:r>
      <w:r w:rsidRPr="002531E0">
        <w:rPr>
          <w:rFonts w:cs="B Lotus"/>
          <w:sz w:val="28"/>
          <w:szCs w:val="28"/>
          <w:rtl/>
        </w:rPr>
        <w:t xml:space="preserve"> </w:t>
      </w:r>
      <w:r w:rsidRPr="002531E0">
        <w:rPr>
          <w:rFonts w:cs="B Lotus" w:hint="cs"/>
          <w:sz w:val="28"/>
          <w:szCs w:val="28"/>
          <w:rtl/>
        </w:rPr>
        <w:t>دیگر</w:t>
      </w:r>
      <w:r w:rsidR="003D3382">
        <w:rPr>
          <w:rFonts w:cs="B Lotus" w:hint="cs"/>
          <w:sz w:val="28"/>
          <w:szCs w:val="28"/>
          <w:rtl/>
        </w:rPr>
        <w:t>،</w:t>
      </w:r>
      <w:r w:rsidRPr="002531E0">
        <w:rPr>
          <w:rFonts w:cs="B Lotus"/>
          <w:sz w:val="28"/>
          <w:szCs w:val="28"/>
          <w:rtl/>
        </w:rPr>
        <w:t xml:space="preserve"> </w:t>
      </w:r>
      <w:r w:rsidRPr="002531E0">
        <w:rPr>
          <w:rFonts w:cs="B Lotus" w:hint="cs"/>
          <w:sz w:val="28"/>
          <w:szCs w:val="28"/>
          <w:rtl/>
        </w:rPr>
        <w:t>این</w:t>
      </w:r>
      <w:r w:rsidRPr="002531E0">
        <w:rPr>
          <w:rFonts w:cs="B Lotus"/>
          <w:sz w:val="28"/>
          <w:szCs w:val="28"/>
          <w:rtl/>
        </w:rPr>
        <w:t xml:space="preserve"> </w:t>
      </w:r>
      <w:r w:rsidRPr="002531E0">
        <w:rPr>
          <w:rFonts w:cs="B Lotus" w:hint="cs"/>
          <w:sz w:val="28"/>
          <w:szCs w:val="28"/>
          <w:rtl/>
        </w:rPr>
        <w:t>سیستم</w:t>
      </w:r>
      <w:r w:rsidRPr="002531E0">
        <w:rPr>
          <w:rFonts w:cs="B Lotus"/>
          <w:sz w:val="28"/>
          <w:szCs w:val="28"/>
          <w:rtl/>
        </w:rPr>
        <w:t xml:space="preserve"> </w:t>
      </w:r>
      <w:r w:rsidRPr="002531E0">
        <w:rPr>
          <w:rFonts w:cs="B Lotus" w:hint="cs"/>
          <w:sz w:val="28"/>
          <w:szCs w:val="28"/>
          <w:rtl/>
        </w:rPr>
        <w:t>امر</w:t>
      </w:r>
      <w:r w:rsidRPr="002531E0">
        <w:rPr>
          <w:rFonts w:cs="B Lotus"/>
          <w:sz w:val="28"/>
          <w:szCs w:val="28"/>
          <w:rtl/>
        </w:rPr>
        <w:t xml:space="preserve"> </w:t>
      </w:r>
      <w:r w:rsidRPr="002531E0">
        <w:rPr>
          <w:rFonts w:cs="B Lotus" w:hint="cs"/>
          <w:sz w:val="28"/>
          <w:szCs w:val="28"/>
          <w:rtl/>
        </w:rPr>
        <w:t>جزئی</w:t>
      </w:r>
      <w:r w:rsidRPr="002531E0">
        <w:rPr>
          <w:rFonts w:cs="B Lotus"/>
          <w:sz w:val="28"/>
          <w:szCs w:val="28"/>
          <w:rtl/>
        </w:rPr>
        <w:t xml:space="preserve"> </w:t>
      </w:r>
      <w:r w:rsidRPr="002531E0">
        <w:rPr>
          <w:rFonts w:cs="B Lotus" w:hint="cs"/>
          <w:sz w:val="28"/>
          <w:szCs w:val="28"/>
          <w:rtl/>
        </w:rPr>
        <w:t>را</w:t>
      </w:r>
      <w:r w:rsidRPr="002531E0">
        <w:rPr>
          <w:rFonts w:cs="B Lotus"/>
          <w:sz w:val="28"/>
          <w:szCs w:val="28"/>
          <w:rtl/>
        </w:rPr>
        <w:t xml:space="preserve"> </w:t>
      </w:r>
      <w:r w:rsidRPr="002531E0">
        <w:rPr>
          <w:rFonts w:cs="B Lotus" w:hint="cs"/>
          <w:sz w:val="28"/>
          <w:szCs w:val="28"/>
          <w:rtl/>
        </w:rPr>
        <w:t>نفی</w:t>
      </w:r>
      <w:r w:rsidRPr="002531E0">
        <w:rPr>
          <w:rFonts w:cs="B Lotus"/>
          <w:sz w:val="28"/>
          <w:szCs w:val="28"/>
          <w:rtl/>
        </w:rPr>
        <w:t xml:space="preserve"> </w:t>
      </w:r>
      <w:r w:rsidRPr="002531E0">
        <w:rPr>
          <w:rFonts w:cs="B Lotus" w:hint="cs"/>
          <w:sz w:val="28"/>
          <w:szCs w:val="28"/>
          <w:rtl/>
        </w:rPr>
        <w:t>نمی‌کند</w:t>
      </w:r>
      <w:r w:rsidRPr="002531E0">
        <w:rPr>
          <w:rFonts w:cs="B Lotus"/>
          <w:sz w:val="28"/>
          <w:szCs w:val="28"/>
          <w:rtl/>
        </w:rPr>
        <w:t xml:space="preserve"> </w:t>
      </w:r>
      <w:r w:rsidRPr="002531E0">
        <w:rPr>
          <w:rFonts w:cs="B Lotus" w:hint="cs"/>
          <w:sz w:val="28"/>
          <w:szCs w:val="28"/>
          <w:rtl/>
        </w:rPr>
        <w:t>بلکه</w:t>
      </w:r>
      <w:r w:rsidRPr="002531E0">
        <w:rPr>
          <w:rFonts w:cs="B Lotus"/>
          <w:sz w:val="28"/>
          <w:szCs w:val="28"/>
          <w:rtl/>
        </w:rPr>
        <w:t xml:space="preserve"> </w:t>
      </w:r>
      <w:r w:rsidRPr="002531E0">
        <w:rPr>
          <w:rFonts w:cs="B Lotus" w:hint="cs"/>
          <w:sz w:val="28"/>
          <w:szCs w:val="28"/>
          <w:rtl/>
        </w:rPr>
        <w:t>در</w:t>
      </w:r>
      <w:r w:rsidRPr="002531E0">
        <w:rPr>
          <w:rFonts w:cs="B Lotus"/>
          <w:sz w:val="28"/>
          <w:szCs w:val="28"/>
          <w:rtl/>
        </w:rPr>
        <w:t xml:space="preserve"> </w:t>
      </w:r>
      <w:r w:rsidRPr="002531E0">
        <w:rPr>
          <w:rFonts w:cs="B Lotus" w:hint="cs"/>
          <w:sz w:val="28"/>
          <w:szCs w:val="28"/>
          <w:rtl/>
        </w:rPr>
        <w:t>درون</w:t>
      </w:r>
      <w:r w:rsidRPr="002531E0">
        <w:rPr>
          <w:rFonts w:cs="B Lotus"/>
          <w:sz w:val="28"/>
          <w:szCs w:val="28"/>
          <w:rtl/>
        </w:rPr>
        <w:t xml:space="preserve"> </w:t>
      </w:r>
      <w:r w:rsidRPr="002531E0">
        <w:rPr>
          <w:rFonts w:cs="B Lotus" w:hint="cs"/>
          <w:sz w:val="28"/>
          <w:szCs w:val="28"/>
          <w:rtl/>
        </w:rPr>
        <w:t>خود</w:t>
      </w:r>
      <w:r w:rsidRPr="002531E0">
        <w:rPr>
          <w:rFonts w:cs="B Lotus"/>
          <w:sz w:val="28"/>
          <w:szCs w:val="28"/>
          <w:rtl/>
        </w:rPr>
        <w:t xml:space="preserve"> </w:t>
      </w:r>
      <w:r w:rsidRPr="002531E0">
        <w:rPr>
          <w:rFonts w:cs="B Lotus" w:hint="cs"/>
          <w:sz w:val="28"/>
          <w:szCs w:val="28"/>
          <w:rtl/>
        </w:rPr>
        <w:t>تعیین</w:t>
      </w:r>
      <w:r w:rsidRPr="002531E0">
        <w:rPr>
          <w:rFonts w:cs="B Lotus"/>
          <w:sz w:val="28"/>
          <w:szCs w:val="28"/>
          <w:rtl/>
        </w:rPr>
        <w:t xml:space="preserve"> </w:t>
      </w:r>
      <w:r w:rsidRPr="002531E0">
        <w:rPr>
          <w:rFonts w:cs="B Lotus" w:hint="cs"/>
          <w:sz w:val="28"/>
          <w:szCs w:val="28"/>
          <w:rtl/>
        </w:rPr>
        <w:t>تکلیف</w:t>
      </w:r>
      <w:r w:rsidRPr="002531E0">
        <w:rPr>
          <w:rFonts w:cs="B Lotus"/>
          <w:sz w:val="28"/>
          <w:szCs w:val="28"/>
          <w:rtl/>
        </w:rPr>
        <w:t xml:space="preserve"> </w:t>
      </w:r>
      <w:r w:rsidRPr="002531E0">
        <w:rPr>
          <w:rFonts w:cs="B Lotus" w:hint="cs"/>
          <w:sz w:val="28"/>
          <w:szCs w:val="28"/>
          <w:rtl/>
        </w:rPr>
        <w:t>می‌کند</w:t>
      </w:r>
      <w:r w:rsidR="003D3382">
        <w:rPr>
          <w:rFonts w:cs="B Lotus" w:hint="cs"/>
          <w:sz w:val="28"/>
          <w:szCs w:val="28"/>
          <w:rtl/>
        </w:rPr>
        <w:t>،</w:t>
      </w:r>
      <w:r w:rsidRPr="002531E0">
        <w:rPr>
          <w:rFonts w:cs="B Lotus"/>
          <w:sz w:val="28"/>
          <w:szCs w:val="28"/>
          <w:rtl/>
        </w:rPr>
        <w:t xml:space="preserve"> </w:t>
      </w:r>
      <w:r w:rsidRPr="002531E0">
        <w:rPr>
          <w:rFonts w:cs="B Lotus" w:hint="cs"/>
          <w:sz w:val="28"/>
          <w:szCs w:val="28"/>
          <w:rtl/>
        </w:rPr>
        <w:t>یعنی</w:t>
      </w:r>
      <w:r w:rsidRPr="002531E0">
        <w:rPr>
          <w:rFonts w:cs="B Lotus"/>
          <w:sz w:val="28"/>
          <w:szCs w:val="28"/>
          <w:rtl/>
        </w:rPr>
        <w:t xml:space="preserve"> </w:t>
      </w:r>
      <w:r w:rsidRPr="002531E0">
        <w:rPr>
          <w:rFonts w:cs="B Lotus" w:hint="cs"/>
          <w:sz w:val="28"/>
          <w:szCs w:val="28"/>
          <w:rtl/>
        </w:rPr>
        <w:t>غیر</w:t>
      </w:r>
      <w:r w:rsidRPr="002531E0">
        <w:rPr>
          <w:rFonts w:cs="B Lotus"/>
          <w:sz w:val="28"/>
          <w:szCs w:val="28"/>
          <w:rtl/>
        </w:rPr>
        <w:t xml:space="preserve"> </w:t>
      </w:r>
      <w:r w:rsidRPr="002531E0">
        <w:rPr>
          <w:rFonts w:cs="B Lotus" w:hint="cs"/>
          <w:sz w:val="28"/>
          <w:szCs w:val="28"/>
          <w:rtl/>
        </w:rPr>
        <w:t>را</w:t>
      </w:r>
      <w:r w:rsidRPr="002531E0">
        <w:rPr>
          <w:rFonts w:cs="B Lotus"/>
          <w:sz w:val="28"/>
          <w:szCs w:val="28"/>
          <w:rtl/>
        </w:rPr>
        <w:t xml:space="preserve"> </w:t>
      </w:r>
      <w:r w:rsidRPr="002531E0">
        <w:rPr>
          <w:rFonts w:cs="B Lotus" w:hint="cs"/>
          <w:sz w:val="28"/>
          <w:szCs w:val="28"/>
          <w:rtl/>
        </w:rPr>
        <w:t>از</w:t>
      </w:r>
      <w:r w:rsidRPr="002531E0">
        <w:rPr>
          <w:rFonts w:cs="B Lotus"/>
          <w:sz w:val="28"/>
          <w:szCs w:val="28"/>
          <w:rtl/>
        </w:rPr>
        <w:t xml:space="preserve"> </w:t>
      </w:r>
      <w:r w:rsidRPr="002531E0">
        <w:rPr>
          <w:rFonts w:cs="B Lotus" w:hint="cs"/>
          <w:sz w:val="28"/>
          <w:szCs w:val="28"/>
          <w:rtl/>
        </w:rPr>
        <w:t>موضعی</w:t>
      </w:r>
      <w:r w:rsidRPr="002531E0">
        <w:rPr>
          <w:rFonts w:cs="B Lotus"/>
          <w:sz w:val="28"/>
          <w:szCs w:val="28"/>
          <w:rtl/>
        </w:rPr>
        <w:t xml:space="preserve"> </w:t>
      </w:r>
      <w:r w:rsidRPr="002531E0">
        <w:rPr>
          <w:rFonts w:cs="B Lotus" w:hint="cs"/>
          <w:sz w:val="28"/>
          <w:szCs w:val="28"/>
          <w:rtl/>
        </w:rPr>
        <w:t>که</w:t>
      </w:r>
      <w:r w:rsidRPr="002531E0">
        <w:rPr>
          <w:rFonts w:cs="B Lotus"/>
          <w:sz w:val="28"/>
          <w:szCs w:val="28"/>
          <w:rtl/>
        </w:rPr>
        <w:t xml:space="preserve"> </w:t>
      </w:r>
      <w:r w:rsidRPr="002531E0">
        <w:rPr>
          <w:rFonts w:cs="B Lotus" w:hint="cs"/>
          <w:sz w:val="28"/>
          <w:szCs w:val="28"/>
          <w:rtl/>
        </w:rPr>
        <w:t>در</w:t>
      </w:r>
      <w:r w:rsidRPr="002531E0">
        <w:rPr>
          <w:rFonts w:cs="B Lotus"/>
          <w:sz w:val="28"/>
          <w:szCs w:val="28"/>
          <w:rtl/>
        </w:rPr>
        <w:t xml:space="preserve"> </w:t>
      </w:r>
      <w:r w:rsidRPr="002531E0">
        <w:rPr>
          <w:rFonts w:cs="B Lotus" w:hint="cs"/>
          <w:sz w:val="28"/>
          <w:szCs w:val="28"/>
          <w:rtl/>
        </w:rPr>
        <w:t>موضع</w:t>
      </w:r>
      <w:r w:rsidRPr="002531E0">
        <w:rPr>
          <w:rFonts w:cs="B Lotus"/>
          <w:sz w:val="28"/>
          <w:szCs w:val="28"/>
          <w:rtl/>
        </w:rPr>
        <w:t xml:space="preserve"> </w:t>
      </w:r>
      <w:r w:rsidRPr="002531E0">
        <w:rPr>
          <w:rFonts w:cs="B Lotus" w:hint="cs"/>
          <w:sz w:val="28"/>
          <w:szCs w:val="28"/>
          <w:rtl/>
        </w:rPr>
        <w:t>غیر</w:t>
      </w:r>
      <w:r w:rsidRPr="002531E0">
        <w:rPr>
          <w:rFonts w:cs="B Lotus"/>
          <w:sz w:val="28"/>
          <w:szCs w:val="28"/>
          <w:rtl/>
        </w:rPr>
        <w:t xml:space="preserve"> </w:t>
      </w:r>
      <w:r w:rsidRPr="002531E0">
        <w:rPr>
          <w:rFonts w:cs="B Lotus" w:hint="cs"/>
          <w:sz w:val="28"/>
          <w:szCs w:val="28"/>
          <w:rtl/>
        </w:rPr>
        <w:t>است</w:t>
      </w:r>
      <w:r w:rsidRPr="002531E0">
        <w:rPr>
          <w:rFonts w:cs="B Lotus"/>
          <w:sz w:val="28"/>
          <w:szCs w:val="28"/>
          <w:rtl/>
        </w:rPr>
        <w:t xml:space="preserve"> </w:t>
      </w:r>
      <w:r w:rsidRPr="002531E0">
        <w:rPr>
          <w:rFonts w:cs="B Lotus" w:hint="cs"/>
          <w:sz w:val="28"/>
          <w:szCs w:val="28"/>
          <w:rtl/>
        </w:rPr>
        <w:t>بررسی</w:t>
      </w:r>
      <w:r w:rsidRPr="002531E0">
        <w:rPr>
          <w:rFonts w:cs="B Lotus"/>
          <w:sz w:val="28"/>
          <w:szCs w:val="28"/>
          <w:rtl/>
        </w:rPr>
        <w:t xml:space="preserve"> </w:t>
      </w:r>
      <w:r w:rsidRPr="002531E0">
        <w:rPr>
          <w:rFonts w:cs="B Lotus" w:hint="cs"/>
          <w:sz w:val="28"/>
          <w:szCs w:val="28"/>
          <w:rtl/>
        </w:rPr>
        <w:t>نمی‌کند</w:t>
      </w:r>
      <w:r w:rsidRPr="002531E0">
        <w:rPr>
          <w:rFonts w:cs="B Lotus"/>
          <w:sz w:val="28"/>
          <w:szCs w:val="28"/>
          <w:rtl/>
        </w:rPr>
        <w:t xml:space="preserve"> </w:t>
      </w:r>
      <w:r w:rsidRPr="002531E0">
        <w:rPr>
          <w:rFonts w:cs="B Lotus" w:hint="cs"/>
          <w:sz w:val="28"/>
          <w:szCs w:val="28"/>
          <w:rtl/>
        </w:rPr>
        <w:t>بلکه</w:t>
      </w:r>
      <w:r w:rsidRPr="002531E0">
        <w:rPr>
          <w:rFonts w:cs="B Lotus"/>
          <w:sz w:val="28"/>
          <w:szCs w:val="28"/>
          <w:rtl/>
        </w:rPr>
        <w:t xml:space="preserve"> </w:t>
      </w:r>
      <w:r w:rsidRPr="002531E0">
        <w:rPr>
          <w:rFonts w:cs="B Lotus" w:hint="cs"/>
          <w:sz w:val="28"/>
          <w:szCs w:val="28"/>
          <w:rtl/>
        </w:rPr>
        <w:t>غیر</w:t>
      </w:r>
      <w:r w:rsidRPr="002531E0">
        <w:rPr>
          <w:rFonts w:cs="B Lotus"/>
          <w:sz w:val="28"/>
          <w:szCs w:val="28"/>
          <w:rtl/>
        </w:rPr>
        <w:t xml:space="preserve"> </w:t>
      </w:r>
      <w:r w:rsidRPr="002531E0">
        <w:rPr>
          <w:rFonts w:cs="B Lotus" w:hint="cs"/>
          <w:sz w:val="28"/>
          <w:szCs w:val="28"/>
          <w:rtl/>
        </w:rPr>
        <w:t>را</w:t>
      </w:r>
      <w:r w:rsidRPr="002531E0">
        <w:rPr>
          <w:rFonts w:cs="B Lotus"/>
          <w:sz w:val="28"/>
          <w:szCs w:val="28"/>
          <w:rtl/>
        </w:rPr>
        <w:t xml:space="preserve"> </w:t>
      </w:r>
      <w:r w:rsidRPr="002531E0">
        <w:rPr>
          <w:rFonts w:cs="B Lotus" w:hint="cs"/>
          <w:sz w:val="28"/>
          <w:szCs w:val="28"/>
          <w:rtl/>
        </w:rPr>
        <w:t>در</w:t>
      </w:r>
      <w:r w:rsidRPr="002531E0">
        <w:rPr>
          <w:rFonts w:cs="B Lotus"/>
          <w:sz w:val="28"/>
          <w:szCs w:val="28"/>
          <w:rtl/>
        </w:rPr>
        <w:t xml:space="preserve"> </w:t>
      </w:r>
      <w:r w:rsidRPr="002531E0">
        <w:rPr>
          <w:rFonts w:cs="B Lotus" w:hint="cs"/>
          <w:sz w:val="28"/>
          <w:szCs w:val="28"/>
          <w:rtl/>
        </w:rPr>
        <w:t>درون</w:t>
      </w:r>
      <w:r w:rsidRPr="002531E0">
        <w:rPr>
          <w:rFonts w:cs="B Lotus"/>
          <w:sz w:val="28"/>
          <w:szCs w:val="28"/>
          <w:rtl/>
        </w:rPr>
        <w:t xml:space="preserve"> </w:t>
      </w:r>
      <w:r w:rsidRPr="002531E0">
        <w:rPr>
          <w:rFonts w:cs="B Lotus" w:hint="cs"/>
          <w:sz w:val="28"/>
          <w:szCs w:val="28"/>
          <w:rtl/>
        </w:rPr>
        <w:t>خود</w:t>
      </w:r>
      <w:r w:rsidRPr="002531E0">
        <w:rPr>
          <w:rFonts w:cs="B Lotus"/>
          <w:sz w:val="28"/>
          <w:szCs w:val="28"/>
          <w:rtl/>
        </w:rPr>
        <w:t xml:space="preserve"> </w:t>
      </w:r>
      <w:r w:rsidR="003D3382">
        <w:rPr>
          <w:rFonts w:cs="B Lotus" w:hint="cs"/>
          <w:sz w:val="28"/>
          <w:szCs w:val="28"/>
          <w:rtl/>
        </w:rPr>
        <w:t xml:space="preserve">و با توجه به شاکله و احکام خود درک کرده و </w:t>
      </w:r>
      <w:r w:rsidR="002B6583">
        <w:rPr>
          <w:rFonts w:cs="B Lotus" w:hint="cs"/>
          <w:sz w:val="28"/>
          <w:szCs w:val="28"/>
          <w:rtl/>
        </w:rPr>
        <w:t xml:space="preserve">آن را همچون مصداقی از حکم کلی منطق درونی خویش </w:t>
      </w:r>
      <w:r w:rsidR="003D3382">
        <w:rPr>
          <w:rFonts w:cs="B Lotus" w:hint="cs"/>
          <w:sz w:val="28"/>
          <w:szCs w:val="28"/>
          <w:rtl/>
        </w:rPr>
        <w:t>تعیین تکلیف می‌کند، این همان نُرمتیویسم انتزاعی است. در چنین سیستم منطقیِ فرمالی، امر حقوقی به قاعده و هنجارِ موضوعه و وضعی تحویل می‌گردد.</w:t>
      </w:r>
    </w:p>
    <w:p w14:paraId="2D623092" w14:textId="49572118" w:rsidR="006E5D89" w:rsidRDefault="003D3382" w:rsidP="003D3382">
      <w:pPr>
        <w:jc w:val="both"/>
        <w:rPr>
          <w:rFonts w:cs="B Lotus"/>
          <w:sz w:val="28"/>
          <w:szCs w:val="28"/>
          <w:rtl/>
        </w:rPr>
      </w:pPr>
      <w:r>
        <w:rPr>
          <w:rFonts w:cs="B Lotus" w:hint="cs"/>
          <w:sz w:val="28"/>
          <w:szCs w:val="28"/>
          <w:rtl/>
        </w:rPr>
        <w:t>در منظر اشمیت، دو فرم دیگر از دولت که عبارتند از دولت حکومت‌م</w:t>
      </w:r>
      <w:r w:rsidR="002B6583">
        <w:rPr>
          <w:rFonts w:cs="B Lotus" w:hint="cs"/>
          <w:sz w:val="28"/>
          <w:szCs w:val="28"/>
          <w:rtl/>
        </w:rPr>
        <w:t>ند</w:t>
      </w:r>
      <w:r>
        <w:rPr>
          <w:rStyle w:val="FootnoteReference"/>
          <w:rFonts w:cs="B Lotus"/>
          <w:sz w:val="28"/>
          <w:szCs w:val="28"/>
          <w:rtl/>
        </w:rPr>
        <w:footnoteReference w:id="6"/>
      </w:r>
      <w:r>
        <w:rPr>
          <w:rFonts w:cs="B Lotus" w:hint="cs"/>
          <w:sz w:val="28"/>
          <w:szCs w:val="28"/>
          <w:rtl/>
        </w:rPr>
        <w:t xml:space="preserve"> و دولت قضایی</w:t>
      </w:r>
      <w:r>
        <w:rPr>
          <w:rStyle w:val="FootnoteReference"/>
          <w:rFonts w:cs="B Lotus"/>
          <w:sz w:val="28"/>
          <w:szCs w:val="28"/>
          <w:rtl/>
        </w:rPr>
        <w:footnoteReference w:id="7"/>
      </w:r>
      <w:r>
        <w:rPr>
          <w:rFonts w:cs="B Lotus" w:hint="cs"/>
          <w:sz w:val="28"/>
          <w:szCs w:val="28"/>
          <w:rtl/>
        </w:rPr>
        <w:t xml:space="preserve"> از منظر اشمیت دارای ماهیتی انضمامی هستند </w:t>
      </w:r>
      <w:r w:rsidR="006E5D89" w:rsidRPr="002531E0">
        <w:rPr>
          <w:rFonts w:cs="B Lotus" w:hint="cs"/>
          <w:sz w:val="28"/>
          <w:szCs w:val="28"/>
          <w:rtl/>
        </w:rPr>
        <w:t>که</w:t>
      </w:r>
      <w:r w:rsidR="006E5D89" w:rsidRPr="002531E0">
        <w:rPr>
          <w:rFonts w:cs="B Lotus"/>
          <w:sz w:val="28"/>
          <w:szCs w:val="28"/>
          <w:rtl/>
        </w:rPr>
        <w:t xml:space="preserve"> </w:t>
      </w:r>
      <w:r w:rsidR="006E5D89" w:rsidRPr="002531E0">
        <w:rPr>
          <w:rFonts w:cs="B Lotus" w:hint="cs"/>
          <w:sz w:val="28"/>
          <w:szCs w:val="28"/>
          <w:rtl/>
        </w:rPr>
        <w:t>در</w:t>
      </w:r>
      <w:r w:rsidR="006E5D89" w:rsidRPr="002531E0">
        <w:rPr>
          <w:rFonts w:cs="B Lotus"/>
          <w:sz w:val="28"/>
          <w:szCs w:val="28"/>
          <w:rtl/>
        </w:rPr>
        <w:t xml:space="preserve"> </w:t>
      </w:r>
      <w:r w:rsidR="006E5D89" w:rsidRPr="002531E0">
        <w:rPr>
          <w:rFonts w:cs="B Lotus" w:hint="cs"/>
          <w:sz w:val="28"/>
          <w:szCs w:val="28"/>
          <w:rtl/>
        </w:rPr>
        <w:t>آن</w:t>
      </w:r>
      <w:r>
        <w:rPr>
          <w:rFonts w:cs="B Lotus" w:hint="cs"/>
          <w:sz w:val="28"/>
          <w:szCs w:val="28"/>
          <w:rtl/>
        </w:rPr>
        <w:t>‌</w:t>
      </w:r>
      <w:r w:rsidR="006E5D89" w:rsidRPr="002531E0">
        <w:rPr>
          <w:rFonts w:cs="B Lotus" w:hint="cs"/>
          <w:sz w:val="28"/>
          <w:szCs w:val="28"/>
          <w:rtl/>
        </w:rPr>
        <w:t>ها</w:t>
      </w:r>
      <w:r w:rsidR="006E5D89" w:rsidRPr="002531E0">
        <w:rPr>
          <w:rFonts w:cs="B Lotus"/>
          <w:sz w:val="28"/>
          <w:szCs w:val="28"/>
          <w:rtl/>
        </w:rPr>
        <w:t xml:space="preserve"> </w:t>
      </w:r>
      <w:r w:rsidR="006E5D89" w:rsidRPr="002531E0">
        <w:rPr>
          <w:rFonts w:cs="B Lotus" w:hint="cs"/>
          <w:sz w:val="28"/>
          <w:szCs w:val="28"/>
          <w:rtl/>
        </w:rPr>
        <w:t>واسطه‌ای</w:t>
      </w:r>
      <w:r w:rsidR="006E5D89" w:rsidRPr="002531E0">
        <w:rPr>
          <w:rFonts w:cs="B Lotus"/>
          <w:sz w:val="28"/>
          <w:szCs w:val="28"/>
          <w:rtl/>
        </w:rPr>
        <w:t xml:space="preserve"> </w:t>
      </w:r>
      <w:r w:rsidR="006E5D89" w:rsidRPr="002531E0">
        <w:rPr>
          <w:rFonts w:cs="B Lotus" w:hint="cs"/>
          <w:sz w:val="28"/>
          <w:szCs w:val="28"/>
          <w:rtl/>
        </w:rPr>
        <w:t>تحت</w:t>
      </w:r>
      <w:r w:rsidR="006E5D89" w:rsidRPr="002531E0">
        <w:rPr>
          <w:rFonts w:cs="B Lotus"/>
          <w:sz w:val="28"/>
          <w:szCs w:val="28"/>
          <w:rtl/>
        </w:rPr>
        <w:t xml:space="preserve"> </w:t>
      </w:r>
      <w:r w:rsidR="006E5D89" w:rsidRPr="002531E0">
        <w:rPr>
          <w:rFonts w:cs="B Lotus" w:hint="cs"/>
          <w:sz w:val="28"/>
          <w:szCs w:val="28"/>
          <w:rtl/>
        </w:rPr>
        <w:t>عنوان</w:t>
      </w:r>
      <w:r w:rsidR="006E5D89" w:rsidRPr="002531E0">
        <w:rPr>
          <w:rFonts w:cs="B Lotus"/>
          <w:sz w:val="28"/>
          <w:szCs w:val="28"/>
          <w:rtl/>
        </w:rPr>
        <w:t xml:space="preserve"> </w:t>
      </w:r>
      <w:r w:rsidR="006E5D89" w:rsidRPr="002531E0">
        <w:rPr>
          <w:rFonts w:cs="B Lotus" w:hint="cs"/>
          <w:sz w:val="28"/>
          <w:szCs w:val="28"/>
          <w:rtl/>
        </w:rPr>
        <w:t>ن</w:t>
      </w:r>
      <w:r>
        <w:rPr>
          <w:rFonts w:cs="B Lotus" w:hint="cs"/>
          <w:sz w:val="28"/>
          <w:szCs w:val="28"/>
          <w:rtl/>
        </w:rPr>
        <w:t>ُ</w:t>
      </w:r>
      <w:r w:rsidR="006E5D89" w:rsidRPr="002531E0">
        <w:rPr>
          <w:rFonts w:cs="B Lotus" w:hint="cs"/>
          <w:sz w:val="28"/>
          <w:szCs w:val="28"/>
          <w:rtl/>
        </w:rPr>
        <w:t>رم‌های</w:t>
      </w:r>
      <w:r w:rsidR="006E5D89" w:rsidRPr="002531E0">
        <w:rPr>
          <w:rFonts w:cs="B Lotus"/>
          <w:sz w:val="28"/>
          <w:szCs w:val="28"/>
          <w:rtl/>
        </w:rPr>
        <w:t xml:space="preserve"> </w:t>
      </w:r>
      <w:r w:rsidR="006E5D89" w:rsidRPr="002531E0">
        <w:rPr>
          <w:rFonts w:cs="B Lotus" w:hint="cs"/>
          <w:sz w:val="28"/>
          <w:szCs w:val="28"/>
          <w:rtl/>
        </w:rPr>
        <w:t>عام</w:t>
      </w:r>
      <w:r>
        <w:rPr>
          <w:rFonts w:cs="B Lotus" w:hint="cs"/>
          <w:sz w:val="28"/>
          <w:szCs w:val="28"/>
          <w:rtl/>
        </w:rPr>
        <w:t>ِّ</w:t>
      </w:r>
      <w:r w:rsidR="006E5D89" w:rsidRPr="002531E0">
        <w:rPr>
          <w:rFonts w:cs="B Lotus"/>
          <w:sz w:val="28"/>
          <w:szCs w:val="28"/>
          <w:rtl/>
        </w:rPr>
        <w:t xml:space="preserve"> </w:t>
      </w:r>
      <w:r w:rsidR="006E5D89" w:rsidRPr="002531E0">
        <w:rPr>
          <w:rFonts w:cs="B Lotus" w:hint="cs"/>
          <w:sz w:val="28"/>
          <w:szCs w:val="28"/>
          <w:rtl/>
        </w:rPr>
        <w:t>از</w:t>
      </w:r>
      <w:r w:rsidR="006E5D89" w:rsidRPr="002531E0">
        <w:rPr>
          <w:rFonts w:cs="B Lotus"/>
          <w:sz w:val="28"/>
          <w:szCs w:val="28"/>
          <w:rtl/>
        </w:rPr>
        <w:t xml:space="preserve"> </w:t>
      </w:r>
      <w:r w:rsidR="006E5D89" w:rsidRPr="002531E0">
        <w:rPr>
          <w:rFonts w:cs="B Lotus" w:hint="cs"/>
          <w:sz w:val="28"/>
          <w:szCs w:val="28"/>
          <w:rtl/>
        </w:rPr>
        <w:t>پیش</w:t>
      </w:r>
      <w:r w:rsidR="006E5D89" w:rsidRPr="002531E0">
        <w:rPr>
          <w:rFonts w:cs="B Lotus"/>
          <w:sz w:val="28"/>
          <w:szCs w:val="28"/>
          <w:rtl/>
        </w:rPr>
        <w:t xml:space="preserve"> </w:t>
      </w:r>
      <w:r w:rsidR="006E5D89" w:rsidRPr="002531E0">
        <w:rPr>
          <w:rFonts w:cs="B Lotus" w:hint="cs"/>
          <w:sz w:val="28"/>
          <w:szCs w:val="28"/>
          <w:rtl/>
        </w:rPr>
        <w:t>معین</w:t>
      </w:r>
      <w:r w:rsidR="006E5D89" w:rsidRPr="002531E0">
        <w:rPr>
          <w:rFonts w:cs="B Lotus"/>
          <w:sz w:val="28"/>
          <w:szCs w:val="28"/>
          <w:rtl/>
        </w:rPr>
        <w:t xml:space="preserve"> </w:t>
      </w:r>
      <w:r w:rsidR="006E5D89" w:rsidRPr="002531E0">
        <w:rPr>
          <w:rFonts w:cs="B Lotus" w:hint="cs"/>
          <w:sz w:val="28"/>
          <w:szCs w:val="28"/>
          <w:rtl/>
        </w:rPr>
        <w:t>در</w:t>
      </w:r>
      <w:r w:rsidR="006E5D89" w:rsidRPr="002531E0">
        <w:rPr>
          <w:rFonts w:cs="B Lotus"/>
          <w:sz w:val="28"/>
          <w:szCs w:val="28"/>
          <w:rtl/>
        </w:rPr>
        <w:t xml:space="preserve"> </w:t>
      </w:r>
      <w:r w:rsidR="006E5D89" w:rsidRPr="002531E0">
        <w:rPr>
          <w:rFonts w:cs="B Lotus" w:hint="cs"/>
          <w:sz w:val="28"/>
          <w:szCs w:val="28"/>
          <w:rtl/>
        </w:rPr>
        <w:t>مواجهه</w:t>
      </w:r>
      <w:r w:rsidR="006E5D89" w:rsidRPr="002531E0">
        <w:rPr>
          <w:rFonts w:cs="B Lotus"/>
          <w:sz w:val="28"/>
          <w:szCs w:val="28"/>
          <w:rtl/>
        </w:rPr>
        <w:t xml:space="preserve"> </w:t>
      </w:r>
      <w:r w:rsidR="006E5D89" w:rsidRPr="002531E0">
        <w:rPr>
          <w:rFonts w:cs="B Lotus" w:hint="cs"/>
          <w:sz w:val="28"/>
          <w:szCs w:val="28"/>
          <w:rtl/>
        </w:rPr>
        <w:t>با</w:t>
      </w:r>
      <w:r w:rsidR="006E5D89" w:rsidRPr="002531E0">
        <w:rPr>
          <w:rFonts w:cs="B Lotus"/>
          <w:sz w:val="28"/>
          <w:szCs w:val="28"/>
          <w:rtl/>
        </w:rPr>
        <w:t xml:space="preserve"> </w:t>
      </w:r>
      <w:r>
        <w:rPr>
          <w:rFonts w:cs="B Lotus" w:hint="cs"/>
          <w:sz w:val="28"/>
          <w:szCs w:val="28"/>
          <w:rtl/>
        </w:rPr>
        <w:lastRenderedPageBreak/>
        <w:t xml:space="preserve">ساحت جزئی و آنچه متعلَق و </w:t>
      </w:r>
      <w:r w:rsidR="006E5D89" w:rsidRPr="002531E0">
        <w:rPr>
          <w:rFonts w:cs="B Lotus" w:hint="cs"/>
          <w:sz w:val="28"/>
          <w:szCs w:val="28"/>
          <w:rtl/>
        </w:rPr>
        <w:t>غیر</w:t>
      </w:r>
      <w:r>
        <w:rPr>
          <w:rFonts w:cs="B Lotus" w:hint="cs"/>
          <w:sz w:val="28"/>
          <w:szCs w:val="28"/>
          <w:rtl/>
        </w:rPr>
        <w:t xml:space="preserve"> است</w:t>
      </w:r>
      <w:r w:rsidR="006E5D89" w:rsidRPr="002531E0">
        <w:rPr>
          <w:rFonts w:cs="B Lotus"/>
          <w:sz w:val="28"/>
          <w:szCs w:val="28"/>
          <w:rtl/>
        </w:rPr>
        <w:t xml:space="preserve"> </w:t>
      </w:r>
      <w:r w:rsidR="006E5D89" w:rsidRPr="002531E0">
        <w:rPr>
          <w:rFonts w:cs="B Lotus" w:hint="cs"/>
          <w:sz w:val="28"/>
          <w:szCs w:val="28"/>
          <w:rtl/>
        </w:rPr>
        <w:t>مداخله</w:t>
      </w:r>
      <w:r w:rsidR="006E5D89" w:rsidRPr="002531E0">
        <w:rPr>
          <w:rFonts w:cs="B Lotus"/>
          <w:sz w:val="28"/>
          <w:szCs w:val="28"/>
          <w:rtl/>
        </w:rPr>
        <w:t xml:space="preserve"> </w:t>
      </w:r>
      <w:r w:rsidR="006E5D89" w:rsidRPr="002531E0">
        <w:rPr>
          <w:rFonts w:cs="B Lotus" w:hint="cs"/>
          <w:sz w:val="28"/>
          <w:szCs w:val="28"/>
          <w:rtl/>
        </w:rPr>
        <w:t>نمی‌کند</w:t>
      </w:r>
      <w:r w:rsidR="006E5D89" w:rsidRPr="002531E0">
        <w:rPr>
          <w:rFonts w:cs="B Lotus"/>
          <w:sz w:val="28"/>
          <w:szCs w:val="28"/>
          <w:rtl/>
        </w:rPr>
        <w:t xml:space="preserve"> </w:t>
      </w:r>
      <w:r w:rsidR="006E5D89" w:rsidRPr="002531E0">
        <w:rPr>
          <w:rFonts w:cs="B Lotus" w:hint="cs"/>
          <w:sz w:val="28"/>
          <w:szCs w:val="28"/>
          <w:rtl/>
        </w:rPr>
        <w:t>بلکه</w:t>
      </w:r>
      <w:r w:rsidR="006E5D89" w:rsidRPr="002531E0">
        <w:rPr>
          <w:rFonts w:cs="B Lotus"/>
          <w:sz w:val="28"/>
          <w:szCs w:val="28"/>
          <w:rtl/>
        </w:rPr>
        <w:t xml:space="preserve"> </w:t>
      </w:r>
      <w:r w:rsidR="006E5D89" w:rsidRPr="002531E0">
        <w:rPr>
          <w:rFonts w:cs="B Lotus" w:hint="cs"/>
          <w:sz w:val="28"/>
          <w:szCs w:val="28"/>
          <w:rtl/>
        </w:rPr>
        <w:t>تصمیم</w:t>
      </w:r>
      <w:r>
        <w:rPr>
          <w:rFonts w:cs="B Lotus" w:hint="cs"/>
          <w:sz w:val="28"/>
          <w:szCs w:val="28"/>
          <w:rtl/>
        </w:rPr>
        <w:t xml:space="preserve"> حاکم و نیز تصمیم</w:t>
      </w:r>
      <w:r w:rsidR="006E5D89" w:rsidRPr="002531E0">
        <w:rPr>
          <w:rFonts w:cs="B Lotus"/>
          <w:sz w:val="28"/>
          <w:szCs w:val="28"/>
          <w:rtl/>
        </w:rPr>
        <w:t xml:space="preserve"> </w:t>
      </w:r>
      <w:r w:rsidR="006E5D89" w:rsidRPr="002531E0">
        <w:rPr>
          <w:rFonts w:cs="B Lotus" w:hint="cs"/>
          <w:sz w:val="28"/>
          <w:szCs w:val="28"/>
          <w:rtl/>
        </w:rPr>
        <w:t>قاضی</w:t>
      </w:r>
      <w:r w:rsidR="006E5D89" w:rsidRPr="002531E0">
        <w:rPr>
          <w:rFonts w:cs="B Lotus"/>
          <w:sz w:val="28"/>
          <w:szCs w:val="28"/>
          <w:rtl/>
        </w:rPr>
        <w:t xml:space="preserve"> </w:t>
      </w:r>
      <w:r w:rsidR="006E5D89" w:rsidRPr="002531E0">
        <w:rPr>
          <w:rFonts w:cs="B Lotus" w:hint="cs"/>
          <w:sz w:val="28"/>
          <w:szCs w:val="28"/>
          <w:rtl/>
        </w:rPr>
        <w:t>در</w:t>
      </w:r>
      <w:r w:rsidR="006E5D89" w:rsidRPr="002531E0">
        <w:rPr>
          <w:rFonts w:cs="B Lotus"/>
          <w:sz w:val="28"/>
          <w:szCs w:val="28"/>
          <w:rtl/>
        </w:rPr>
        <w:t xml:space="preserve"> </w:t>
      </w:r>
      <w:r w:rsidR="006E5D89" w:rsidRPr="002531E0">
        <w:rPr>
          <w:rFonts w:cs="B Lotus" w:hint="cs"/>
          <w:sz w:val="28"/>
          <w:szCs w:val="28"/>
          <w:rtl/>
        </w:rPr>
        <w:t>نسبت</w:t>
      </w:r>
      <w:r w:rsidR="006E5D89" w:rsidRPr="002531E0">
        <w:rPr>
          <w:rFonts w:cs="B Lotus"/>
          <w:sz w:val="28"/>
          <w:szCs w:val="28"/>
          <w:rtl/>
        </w:rPr>
        <w:t xml:space="preserve"> </w:t>
      </w:r>
      <w:r w:rsidR="006E5D89" w:rsidRPr="002531E0">
        <w:rPr>
          <w:rFonts w:cs="B Lotus" w:hint="cs"/>
          <w:sz w:val="28"/>
          <w:szCs w:val="28"/>
          <w:rtl/>
        </w:rPr>
        <w:t>با</w:t>
      </w:r>
      <w:r w:rsidR="006E5D89" w:rsidRPr="002531E0">
        <w:rPr>
          <w:rFonts w:cs="B Lotus"/>
          <w:sz w:val="28"/>
          <w:szCs w:val="28"/>
          <w:rtl/>
        </w:rPr>
        <w:t xml:space="preserve"> </w:t>
      </w:r>
      <w:r>
        <w:rPr>
          <w:rFonts w:cs="B Lotus" w:hint="cs"/>
          <w:sz w:val="28"/>
          <w:szCs w:val="28"/>
          <w:rtl/>
        </w:rPr>
        <w:t>موقعیت‌ها و موارد</w:t>
      </w:r>
      <w:r>
        <w:rPr>
          <w:rStyle w:val="FootnoteReference"/>
          <w:rFonts w:cs="B Lotus"/>
          <w:sz w:val="28"/>
          <w:szCs w:val="28"/>
          <w:rtl/>
        </w:rPr>
        <w:footnoteReference w:id="8"/>
      </w:r>
      <w:r w:rsidR="006E5D89" w:rsidRPr="002531E0">
        <w:rPr>
          <w:rFonts w:cs="B Lotus"/>
          <w:sz w:val="28"/>
          <w:szCs w:val="28"/>
          <w:rtl/>
        </w:rPr>
        <w:t xml:space="preserve"> </w:t>
      </w:r>
      <w:r w:rsidR="006E5D89" w:rsidRPr="002531E0">
        <w:rPr>
          <w:rFonts w:cs="B Lotus" w:hint="cs"/>
          <w:sz w:val="28"/>
          <w:szCs w:val="28"/>
          <w:rtl/>
        </w:rPr>
        <w:t>قاطعانه‌ترین</w:t>
      </w:r>
      <w:r>
        <w:rPr>
          <w:rFonts w:cs="B Lotus" w:hint="cs"/>
          <w:sz w:val="28"/>
          <w:szCs w:val="28"/>
          <w:rtl/>
        </w:rPr>
        <w:t xml:space="preserve"> ابراز اراده محسوب می‌شوند.</w:t>
      </w:r>
    </w:p>
    <w:p w14:paraId="69D326DA" w14:textId="3AFCB2C7" w:rsidR="002B6583" w:rsidRPr="00301B0C" w:rsidRDefault="002B6583" w:rsidP="003D3382">
      <w:pPr>
        <w:jc w:val="both"/>
        <w:rPr>
          <w:rFonts w:cs="B Lotus"/>
          <w:i/>
          <w:iCs/>
          <w:sz w:val="24"/>
          <w:szCs w:val="24"/>
          <w:rtl/>
        </w:rPr>
      </w:pPr>
      <w:r w:rsidRPr="00301B0C">
        <w:rPr>
          <w:rFonts w:cs="B Lotus" w:hint="cs"/>
          <w:i/>
          <w:iCs/>
          <w:sz w:val="24"/>
          <w:szCs w:val="24"/>
          <w:rtl/>
        </w:rPr>
        <w:t>«</w:t>
      </w:r>
      <w:bookmarkStart w:id="0" w:name="_Hlk169090188"/>
      <w:r w:rsidRPr="00301B0C">
        <w:rPr>
          <w:rFonts w:cs="B Lotus" w:hint="cs"/>
          <w:i/>
          <w:iCs/>
          <w:sz w:val="24"/>
          <w:szCs w:val="24"/>
          <w:rtl/>
        </w:rPr>
        <w:t xml:space="preserve">تمایز دولت قانون‌گذار همراه با سیستم فروبسته‌ی قانونیت، از </w:t>
      </w:r>
      <w:r w:rsidR="00447144" w:rsidRPr="00301B0C">
        <w:rPr>
          <w:rFonts w:cs="B Lotus" w:hint="cs"/>
          <w:i/>
          <w:iCs/>
          <w:sz w:val="24"/>
          <w:szCs w:val="24"/>
          <w:rtl/>
        </w:rPr>
        <w:t xml:space="preserve">سایر </w:t>
      </w:r>
      <w:r w:rsidRPr="00301B0C">
        <w:rPr>
          <w:rFonts w:cs="B Lotus" w:hint="cs"/>
          <w:i/>
          <w:iCs/>
          <w:sz w:val="24"/>
          <w:szCs w:val="24"/>
          <w:rtl/>
        </w:rPr>
        <w:t>انواع مشروعیت نظیر دولت قضایی، حکومت‌مدار و اداری، که خود هر یک از همدیگر متمایز هستند،</w:t>
      </w:r>
      <w:r w:rsidR="00447144" w:rsidRPr="00301B0C">
        <w:rPr>
          <w:rFonts w:cs="B Lotus" w:hint="cs"/>
          <w:i/>
          <w:iCs/>
          <w:sz w:val="24"/>
          <w:szCs w:val="24"/>
          <w:rtl/>
        </w:rPr>
        <w:t xml:space="preserve"> </w:t>
      </w:r>
      <w:r w:rsidRPr="00301B0C">
        <w:rPr>
          <w:rFonts w:cs="B Lotus" w:hint="cs"/>
          <w:i/>
          <w:iCs/>
          <w:sz w:val="24"/>
          <w:szCs w:val="24"/>
          <w:rtl/>
        </w:rPr>
        <w:t xml:space="preserve">برای معرفتِ درباب دولت معاصر بسیار مثمرثمرتر از تمایزات بسط یافته در بسترهای پیشین نظیر آنتی‌تزِ دولت و جامعه، اقتدار و آزادی، </w:t>
      </w:r>
      <w:r w:rsidR="00447144" w:rsidRPr="00301B0C">
        <w:rPr>
          <w:rFonts w:cs="B Lotus" w:hint="cs"/>
          <w:i/>
          <w:iCs/>
          <w:sz w:val="24"/>
          <w:szCs w:val="24"/>
          <w:rtl/>
        </w:rPr>
        <w:t>دولت مبتنی بر حق</w:t>
      </w:r>
      <w:r w:rsidR="00447144" w:rsidRPr="00301B0C">
        <w:rPr>
          <w:rStyle w:val="FootnoteReference"/>
          <w:rFonts w:cs="B Lotus"/>
          <w:i/>
          <w:iCs/>
          <w:sz w:val="24"/>
          <w:szCs w:val="24"/>
          <w:rtl/>
        </w:rPr>
        <w:footnoteReference w:id="9"/>
      </w:r>
      <w:r w:rsidRPr="00301B0C">
        <w:rPr>
          <w:rFonts w:cs="B Lotus" w:hint="cs"/>
          <w:i/>
          <w:iCs/>
          <w:sz w:val="24"/>
          <w:szCs w:val="24"/>
          <w:rtl/>
        </w:rPr>
        <w:t xml:space="preserve"> و دیکتاتوری و... به نظر می‌رسد. همچنین</w:t>
      </w:r>
      <w:r w:rsidR="00447144" w:rsidRPr="00301B0C">
        <w:rPr>
          <w:rFonts w:cs="B Lotus" w:hint="cs"/>
          <w:i/>
          <w:iCs/>
          <w:sz w:val="24"/>
          <w:szCs w:val="24"/>
          <w:rtl/>
        </w:rPr>
        <w:t xml:space="preserve"> اینکه</w:t>
      </w:r>
      <w:r w:rsidRPr="00301B0C">
        <w:rPr>
          <w:rFonts w:cs="B Lotus" w:hint="cs"/>
          <w:i/>
          <w:iCs/>
          <w:sz w:val="24"/>
          <w:szCs w:val="24"/>
          <w:rtl/>
        </w:rPr>
        <w:t>، سه‌گانه سنتیِ مونارشی، آریستوکراسی و دموکراسی همراه با انواع ه</w:t>
      </w:r>
      <w:r w:rsidR="000F114D" w:rsidRPr="00301B0C">
        <w:rPr>
          <w:rFonts w:cs="B Lotus" w:hint="cs"/>
          <w:i/>
          <w:iCs/>
          <w:sz w:val="24"/>
          <w:szCs w:val="24"/>
          <w:rtl/>
        </w:rPr>
        <w:t>ر کدام</w:t>
      </w:r>
      <w:r w:rsidRPr="00301B0C">
        <w:rPr>
          <w:rFonts w:cs="B Lotus" w:hint="cs"/>
          <w:i/>
          <w:iCs/>
          <w:sz w:val="24"/>
          <w:szCs w:val="24"/>
          <w:rtl/>
        </w:rPr>
        <w:t xml:space="preserve"> در این مقام</w:t>
      </w:r>
      <w:r w:rsidR="000F114D" w:rsidRPr="00301B0C">
        <w:rPr>
          <w:rFonts w:cs="B Lotus" w:hint="cs"/>
          <w:i/>
          <w:iCs/>
          <w:sz w:val="24"/>
          <w:szCs w:val="24"/>
          <w:rtl/>
        </w:rPr>
        <w:t xml:space="preserve"> از بحث</w:t>
      </w:r>
      <w:r w:rsidRPr="00301B0C">
        <w:rPr>
          <w:rFonts w:cs="B Lotus" w:hint="cs"/>
          <w:i/>
          <w:iCs/>
          <w:sz w:val="24"/>
          <w:szCs w:val="24"/>
          <w:rtl/>
        </w:rPr>
        <w:t xml:space="preserve"> قابل استفاده نیستند. اینطور نیست که </w:t>
      </w:r>
      <w:r w:rsidR="000F114D" w:rsidRPr="00301B0C">
        <w:rPr>
          <w:rFonts w:cs="B Lotus" w:hint="cs"/>
          <w:i/>
          <w:iCs/>
          <w:sz w:val="24"/>
          <w:szCs w:val="24"/>
          <w:rtl/>
        </w:rPr>
        <w:t>آموزه</w:t>
      </w:r>
      <w:r w:rsidRPr="00301B0C">
        <w:rPr>
          <w:rFonts w:cs="B Lotus" w:hint="cs"/>
          <w:i/>
          <w:iCs/>
          <w:sz w:val="24"/>
          <w:szCs w:val="24"/>
          <w:rtl/>
        </w:rPr>
        <w:t xml:space="preserve"> ارسطویی</w:t>
      </w:r>
      <w:r w:rsidR="000F114D" w:rsidRPr="00301B0C">
        <w:rPr>
          <w:rFonts w:cs="B Lotus" w:hint="cs"/>
          <w:i/>
          <w:iCs/>
          <w:sz w:val="24"/>
          <w:szCs w:val="24"/>
          <w:rtl/>
        </w:rPr>
        <w:t>،</w:t>
      </w:r>
      <w:r w:rsidRPr="00301B0C">
        <w:rPr>
          <w:rFonts w:cs="B Lotus" w:hint="cs"/>
          <w:i/>
          <w:iCs/>
          <w:sz w:val="24"/>
          <w:szCs w:val="24"/>
          <w:rtl/>
        </w:rPr>
        <w:t xml:space="preserve"> مدرن نباشد و جاینشین آن شده باشد. با این حال، امروزه پندار نرماتیو</w:t>
      </w:r>
      <w:r w:rsidR="000F114D" w:rsidRPr="00301B0C">
        <w:rPr>
          <w:rFonts w:cs="B Lotus" w:hint="cs"/>
          <w:i/>
          <w:iCs/>
          <w:sz w:val="24"/>
          <w:szCs w:val="24"/>
          <w:rtl/>
        </w:rPr>
        <w:t>ِ</w:t>
      </w:r>
      <w:r w:rsidRPr="00301B0C">
        <w:rPr>
          <w:rStyle w:val="FootnoteReference"/>
          <w:rFonts w:cs="B Lotus"/>
          <w:i/>
          <w:iCs/>
          <w:sz w:val="24"/>
          <w:szCs w:val="24"/>
          <w:rtl/>
        </w:rPr>
        <w:footnoteReference w:id="10"/>
      </w:r>
      <w:r w:rsidRPr="00301B0C">
        <w:rPr>
          <w:rFonts w:cs="B Lotus" w:hint="cs"/>
          <w:i/>
          <w:iCs/>
          <w:sz w:val="24"/>
          <w:szCs w:val="24"/>
          <w:rtl/>
        </w:rPr>
        <w:t xml:space="preserve"> سیستم فروبسته‌ی قانونیت در تقابلی موثر و انکارنشدنی با نمونه‌ای از اراده که به نحو بالفعل حاضر است و مطابق با قانون می‌باشد قرار دارد. این امر درحال حاضر، مغایرتی تعیین‌کننده است برخلاف آن تمایزی که میان مشروعیت مونارشی، آریستوکراسی، الیگارشی یا دموکراسی برقرار است که غالبا این موقعیت را </w:t>
      </w:r>
      <w:r w:rsidR="000F114D" w:rsidRPr="00301B0C">
        <w:rPr>
          <w:rFonts w:cs="B Lotus" w:hint="cs"/>
          <w:i/>
          <w:iCs/>
          <w:sz w:val="24"/>
          <w:szCs w:val="24"/>
          <w:rtl/>
        </w:rPr>
        <w:t>صرفا</w:t>
      </w:r>
      <w:r w:rsidRPr="00301B0C">
        <w:rPr>
          <w:rFonts w:cs="B Lotus" w:hint="cs"/>
          <w:i/>
          <w:iCs/>
          <w:sz w:val="24"/>
          <w:szCs w:val="24"/>
          <w:rtl/>
        </w:rPr>
        <w:t xml:space="preserve"> نامفهوم و مغشوش می‌سازد</w:t>
      </w:r>
      <w:bookmarkEnd w:id="0"/>
      <w:r w:rsidRPr="00301B0C">
        <w:rPr>
          <w:rFonts w:cs="B Lotus" w:hint="cs"/>
          <w:i/>
          <w:iCs/>
          <w:sz w:val="24"/>
          <w:szCs w:val="24"/>
          <w:rtl/>
        </w:rPr>
        <w:t>.»</w:t>
      </w:r>
      <w:r w:rsidR="00301B0C">
        <w:rPr>
          <w:rStyle w:val="FootnoteReference"/>
          <w:rFonts w:cs="B Lotus"/>
          <w:i/>
          <w:iCs/>
          <w:sz w:val="24"/>
          <w:szCs w:val="24"/>
          <w:rtl/>
        </w:rPr>
        <w:footnoteReference w:id="11"/>
      </w:r>
    </w:p>
    <w:p w14:paraId="2B77C119" w14:textId="4BC30D93" w:rsidR="00020459" w:rsidRPr="002531E0" w:rsidRDefault="00020459" w:rsidP="003D3382">
      <w:pPr>
        <w:jc w:val="both"/>
        <w:rPr>
          <w:rFonts w:cs="B Lotus"/>
          <w:sz w:val="28"/>
          <w:szCs w:val="28"/>
          <w:rtl/>
        </w:rPr>
      </w:pPr>
      <w:r>
        <w:rPr>
          <w:rFonts w:cs="B Lotus" w:hint="cs"/>
          <w:sz w:val="28"/>
          <w:szCs w:val="28"/>
          <w:rtl/>
        </w:rPr>
        <w:t>کارل اشمیت در ادامه این پرسش را مطرح می‌کند که آیا می‌توان براساس تقسیمات کلاسیک و مرسوم از دولت نظیر دولتِ آریستوکرات، دموکرات و...</w:t>
      </w:r>
      <w:r w:rsidR="002634DD">
        <w:rPr>
          <w:rFonts w:cs="B Lotus" w:hint="cs"/>
          <w:sz w:val="28"/>
          <w:szCs w:val="28"/>
          <w:rtl/>
        </w:rPr>
        <w:t xml:space="preserve"> با مسئله معاصری که جامعه آلمان درگیر آن هست مواجه شد؟ آلمانی که درگیر از هم گسیختگی جمعی است و دولت‌هایی که بر روی کار می‌آیند توان </w:t>
      </w:r>
      <w:r w:rsidR="00D127B9">
        <w:rPr>
          <w:rFonts w:cs="B Lotus" w:hint="cs"/>
          <w:sz w:val="28"/>
          <w:szCs w:val="28"/>
          <w:rtl/>
        </w:rPr>
        <w:t>دعوتِ عمومی و برقراری صحنه جمعیِ سرزنده را ندارند به چه سبب گرفتار چنین وضعی شده و چگونه می‌تواند از این هاویه به درآید؟</w:t>
      </w:r>
    </w:p>
    <w:p w14:paraId="0BBB17FA" w14:textId="2F88E005" w:rsidR="00DB2D16" w:rsidRPr="002531E0" w:rsidRDefault="00D127B9" w:rsidP="00D127B9">
      <w:pPr>
        <w:jc w:val="both"/>
        <w:rPr>
          <w:rFonts w:cs="B Lotus"/>
          <w:sz w:val="28"/>
          <w:szCs w:val="28"/>
        </w:rPr>
      </w:pPr>
      <w:r>
        <w:rPr>
          <w:rFonts w:cs="B Lotus" w:hint="cs"/>
          <w:sz w:val="28"/>
          <w:szCs w:val="28"/>
          <w:rtl/>
        </w:rPr>
        <w:t>این متفکر برجسته حقوقی معتقد است که اساسا آنچه در تقسیم کلاسیک و مرسوم دولت توسط ارسطو انجام شده و ناظر به مسئله‌ای مختص به یونان دوره ارسطو طرح شده و هرچند امکان مطرح شدن در جهان مدرن را دارد اما در نسبت با مسئله معاصر ما در آلمان نه تنها راهگشا نمی‌باشد بلکه بصیرت ما را در نسبت با آن کور می‌کند. بدین ترتیب است که نحو طرح بحث دیگری از دولت و تمایزات دیگری از آن موضوعیت می‌یابد که همان فرم دولتِ قانون‌گذارِ پارلمانی، اداری، قضایی و حکومت‌م</w:t>
      </w:r>
      <w:r w:rsidR="000F114D">
        <w:rPr>
          <w:rFonts w:cs="B Lotus" w:hint="cs"/>
          <w:sz w:val="28"/>
          <w:szCs w:val="28"/>
          <w:rtl/>
        </w:rPr>
        <w:t>ند</w:t>
      </w:r>
      <w:r>
        <w:rPr>
          <w:rFonts w:cs="B Lotus" w:hint="cs"/>
          <w:sz w:val="28"/>
          <w:szCs w:val="28"/>
          <w:rtl/>
        </w:rPr>
        <w:t xml:space="preserve"> است.</w:t>
      </w:r>
      <w:r w:rsidR="000F114D">
        <w:rPr>
          <w:rFonts w:cs="B Lotus" w:hint="cs"/>
          <w:sz w:val="28"/>
          <w:szCs w:val="28"/>
          <w:rtl/>
        </w:rPr>
        <w:t xml:space="preserve"> در این تمایز بحث اصلی در این است که آیا اراده تعیین‌کننده در وضع جمعی که امکان تولید صحنه عمومی را داراست اراده‌ای در عمل موجود و واقعی می‌باشد و یا آنکه صورتی انتزاعی و پیشینی است؟ آیا این اراده‌ی برپاکننده در صحنه جمعی حاضر است یا از این صحنه پا پس کشیده و در حصار منطق درونی خویش قرار گرفته است؟</w:t>
      </w:r>
    </w:p>
    <w:sectPr w:rsidR="00DB2D16" w:rsidRPr="002531E0" w:rsidSect="00DB03BE">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82801" w14:textId="77777777" w:rsidR="00216D20" w:rsidRDefault="00216D20" w:rsidP="00DF4D6B">
      <w:pPr>
        <w:spacing w:after="0" w:line="240" w:lineRule="auto"/>
      </w:pPr>
      <w:r>
        <w:separator/>
      </w:r>
    </w:p>
  </w:endnote>
  <w:endnote w:type="continuationSeparator" w:id="0">
    <w:p w14:paraId="7528F605" w14:textId="77777777" w:rsidR="00216D20" w:rsidRDefault="00216D20" w:rsidP="00DF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377FA" w14:textId="77777777" w:rsidR="00216D20" w:rsidRDefault="00216D20" w:rsidP="00DF4D6B">
      <w:pPr>
        <w:spacing w:after="0" w:line="240" w:lineRule="auto"/>
      </w:pPr>
      <w:r>
        <w:separator/>
      </w:r>
    </w:p>
  </w:footnote>
  <w:footnote w:type="continuationSeparator" w:id="0">
    <w:p w14:paraId="754DDAE6" w14:textId="77777777" w:rsidR="00216D20" w:rsidRDefault="00216D20" w:rsidP="00DF4D6B">
      <w:pPr>
        <w:spacing w:after="0" w:line="240" w:lineRule="auto"/>
      </w:pPr>
      <w:r>
        <w:continuationSeparator/>
      </w:r>
    </w:p>
  </w:footnote>
  <w:footnote w:id="1">
    <w:p w14:paraId="5CBD06B0" w14:textId="5ED5FC6E" w:rsidR="00CD172A" w:rsidRDefault="00CD172A" w:rsidP="00CD172A">
      <w:pPr>
        <w:pStyle w:val="FootnoteText"/>
        <w:bidi w:val="0"/>
      </w:pPr>
      <w:r>
        <w:rPr>
          <w:rStyle w:val="FootnoteReference"/>
        </w:rPr>
        <w:footnoteRef/>
      </w:r>
      <w:r>
        <w:rPr>
          <w:rtl/>
        </w:rPr>
        <w:t xml:space="preserve"> </w:t>
      </w:r>
      <w:r w:rsidRPr="00CD172A">
        <w:rPr>
          <w:rFonts w:cs="B Lotus"/>
        </w:rPr>
        <w:t>legal creation</w:t>
      </w:r>
    </w:p>
  </w:footnote>
  <w:footnote w:id="2">
    <w:p w14:paraId="2095DCE7" w14:textId="11F1A140" w:rsidR="00CD172A" w:rsidRDefault="00CD172A" w:rsidP="00CD172A">
      <w:pPr>
        <w:pStyle w:val="FootnoteText"/>
        <w:bidi w:val="0"/>
      </w:pPr>
      <w:r>
        <w:rPr>
          <w:rStyle w:val="FootnoteReference"/>
        </w:rPr>
        <w:footnoteRef/>
      </w:r>
      <w:r>
        <w:rPr>
          <w:rtl/>
        </w:rPr>
        <w:t xml:space="preserve"> </w:t>
      </w:r>
      <w:r w:rsidRPr="00CD172A">
        <w:rPr>
          <w:rFonts w:cs="B Lotus"/>
        </w:rPr>
        <w:t>legal application</w:t>
      </w:r>
    </w:p>
  </w:footnote>
  <w:footnote w:id="3">
    <w:p w14:paraId="7F66B88C" w14:textId="04E1B2F2" w:rsidR="00DF4D6B" w:rsidRDefault="00DF4D6B" w:rsidP="00DF4D6B">
      <w:pPr>
        <w:pStyle w:val="FootnoteText"/>
        <w:bidi w:val="0"/>
        <w:rPr>
          <w:rtl/>
        </w:rPr>
      </w:pPr>
      <w:r>
        <w:rPr>
          <w:rStyle w:val="FootnoteReference"/>
        </w:rPr>
        <w:footnoteRef/>
      </w:r>
      <w:r>
        <w:rPr>
          <w:rtl/>
        </w:rPr>
        <w:t xml:space="preserve"> </w:t>
      </w:r>
      <w:r>
        <w:t>Normative thinking</w:t>
      </w:r>
    </w:p>
  </w:footnote>
  <w:footnote w:id="4">
    <w:p w14:paraId="50B1859B" w14:textId="32E01F2B" w:rsidR="00DF4D6B" w:rsidRDefault="00DF4D6B" w:rsidP="00DF4D6B">
      <w:pPr>
        <w:pStyle w:val="FootnoteText"/>
        <w:bidi w:val="0"/>
      </w:pPr>
      <w:r>
        <w:rPr>
          <w:rStyle w:val="FootnoteReference"/>
        </w:rPr>
        <w:footnoteRef/>
      </w:r>
      <w:r>
        <w:rPr>
          <w:rtl/>
        </w:rPr>
        <w:t xml:space="preserve"> </w:t>
      </w:r>
      <w:r>
        <w:t>Legal creation</w:t>
      </w:r>
    </w:p>
  </w:footnote>
  <w:footnote w:id="5">
    <w:p w14:paraId="5909CBEF" w14:textId="5AFF1BFE" w:rsidR="00DF4D6B" w:rsidRDefault="00DF4D6B" w:rsidP="00DF4D6B">
      <w:pPr>
        <w:pStyle w:val="FootnoteText"/>
        <w:bidi w:val="0"/>
      </w:pPr>
      <w:r>
        <w:rPr>
          <w:rStyle w:val="FootnoteReference"/>
        </w:rPr>
        <w:footnoteRef/>
      </w:r>
      <w:r>
        <w:rPr>
          <w:rtl/>
        </w:rPr>
        <w:t xml:space="preserve"> </w:t>
      </w:r>
      <w:r>
        <w:t>Legal application</w:t>
      </w:r>
    </w:p>
  </w:footnote>
  <w:footnote w:id="6">
    <w:p w14:paraId="24F79CD5" w14:textId="03039D5C" w:rsidR="003D3382" w:rsidRDefault="003D3382" w:rsidP="003D3382">
      <w:pPr>
        <w:pStyle w:val="FootnoteText"/>
        <w:bidi w:val="0"/>
      </w:pPr>
      <w:r>
        <w:rPr>
          <w:rStyle w:val="FootnoteReference"/>
        </w:rPr>
        <w:footnoteRef/>
      </w:r>
      <w:r>
        <w:rPr>
          <w:rtl/>
        </w:rPr>
        <w:t xml:space="preserve"> </w:t>
      </w:r>
      <w:r>
        <w:t>Governmental state</w:t>
      </w:r>
    </w:p>
  </w:footnote>
  <w:footnote w:id="7">
    <w:p w14:paraId="0E7134AC" w14:textId="7B872FB6" w:rsidR="003D3382" w:rsidRDefault="003D3382" w:rsidP="003D3382">
      <w:pPr>
        <w:pStyle w:val="FootnoteText"/>
        <w:bidi w:val="0"/>
        <w:rPr>
          <w:rtl/>
        </w:rPr>
      </w:pPr>
      <w:r>
        <w:rPr>
          <w:rStyle w:val="FootnoteReference"/>
        </w:rPr>
        <w:footnoteRef/>
      </w:r>
      <w:r>
        <w:rPr>
          <w:rtl/>
        </w:rPr>
        <w:t xml:space="preserve"> </w:t>
      </w:r>
      <w:r>
        <w:t>Jurisdictional state</w:t>
      </w:r>
    </w:p>
  </w:footnote>
  <w:footnote w:id="8">
    <w:p w14:paraId="0FF1220B" w14:textId="3A4FE244" w:rsidR="003D3382" w:rsidRDefault="003D3382" w:rsidP="003D3382">
      <w:pPr>
        <w:pStyle w:val="FootnoteText"/>
        <w:bidi w:val="0"/>
        <w:rPr>
          <w:rtl/>
        </w:rPr>
      </w:pPr>
      <w:r>
        <w:rPr>
          <w:rStyle w:val="FootnoteReference"/>
        </w:rPr>
        <w:footnoteRef/>
      </w:r>
      <w:r>
        <w:rPr>
          <w:rtl/>
        </w:rPr>
        <w:t xml:space="preserve"> </w:t>
      </w:r>
      <w:r>
        <w:t>case</w:t>
      </w:r>
    </w:p>
  </w:footnote>
  <w:footnote w:id="9">
    <w:p w14:paraId="6F37326B" w14:textId="401970B1" w:rsidR="00447144" w:rsidRDefault="00447144" w:rsidP="00447144">
      <w:pPr>
        <w:pStyle w:val="FootnoteText"/>
        <w:bidi w:val="0"/>
        <w:rPr>
          <w:rtl/>
        </w:rPr>
      </w:pPr>
      <w:r>
        <w:rPr>
          <w:rStyle w:val="FootnoteReference"/>
        </w:rPr>
        <w:footnoteRef/>
      </w:r>
      <w:r>
        <w:rPr>
          <w:rtl/>
        </w:rPr>
        <w:t xml:space="preserve"> </w:t>
      </w:r>
      <w:r>
        <w:t>rechtsstaat</w:t>
      </w:r>
    </w:p>
  </w:footnote>
  <w:footnote w:id="10">
    <w:p w14:paraId="4FE50159" w14:textId="77777777" w:rsidR="002B6583" w:rsidRDefault="002B6583" w:rsidP="00A0151C">
      <w:pPr>
        <w:pStyle w:val="FootnoteText"/>
        <w:bidi w:val="0"/>
        <w:rPr>
          <w:rtl/>
        </w:rPr>
      </w:pPr>
      <w:r>
        <w:rPr>
          <w:rStyle w:val="FootnoteReference"/>
        </w:rPr>
        <w:footnoteRef/>
      </w:r>
      <w:r>
        <w:t xml:space="preserve"> fiction</w:t>
      </w:r>
    </w:p>
  </w:footnote>
  <w:footnote w:id="11">
    <w:p w14:paraId="0B633DDC" w14:textId="7176E396" w:rsidR="00301B0C" w:rsidRDefault="00301B0C" w:rsidP="00301B0C">
      <w:pPr>
        <w:pStyle w:val="FootnoteText"/>
        <w:bidi w:val="0"/>
      </w:pPr>
      <w:r>
        <w:rPr>
          <w:rStyle w:val="FootnoteReference"/>
        </w:rPr>
        <w:footnoteRef/>
      </w:r>
      <w:r>
        <w:rPr>
          <w:rtl/>
        </w:rPr>
        <w:t xml:space="preserve"> </w:t>
      </w:r>
      <w:r>
        <w:t>Carl Schmitt, legality and legitimacy, translated by John P. Mcormick, Duke university press, 2004,</w:t>
      </w:r>
      <w:r>
        <w:t xml:space="preserve"> p6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16"/>
    <w:rsid w:val="00012EF1"/>
    <w:rsid w:val="00020459"/>
    <w:rsid w:val="00025077"/>
    <w:rsid w:val="000F114D"/>
    <w:rsid w:val="00216CC6"/>
    <w:rsid w:val="00216D20"/>
    <w:rsid w:val="002531E0"/>
    <w:rsid w:val="002634DD"/>
    <w:rsid w:val="002B6583"/>
    <w:rsid w:val="00301B0C"/>
    <w:rsid w:val="0031027E"/>
    <w:rsid w:val="00354CCE"/>
    <w:rsid w:val="003D3382"/>
    <w:rsid w:val="003F6524"/>
    <w:rsid w:val="00447144"/>
    <w:rsid w:val="00464A04"/>
    <w:rsid w:val="006E5D89"/>
    <w:rsid w:val="00701174"/>
    <w:rsid w:val="008E44B6"/>
    <w:rsid w:val="00991BA5"/>
    <w:rsid w:val="00996AFF"/>
    <w:rsid w:val="00A0151C"/>
    <w:rsid w:val="00A26043"/>
    <w:rsid w:val="00A27122"/>
    <w:rsid w:val="00A94672"/>
    <w:rsid w:val="00AF6917"/>
    <w:rsid w:val="00C7790F"/>
    <w:rsid w:val="00CC433D"/>
    <w:rsid w:val="00CD172A"/>
    <w:rsid w:val="00D127B9"/>
    <w:rsid w:val="00D31176"/>
    <w:rsid w:val="00DB03BE"/>
    <w:rsid w:val="00DB2D16"/>
    <w:rsid w:val="00DF4D6B"/>
    <w:rsid w:val="00E77756"/>
    <w:rsid w:val="00EA47C9"/>
    <w:rsid w:val="00F518FA"/>
    <w:rsid w:val="00FB51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3EFA"/>
  <w15:chartTrackingRefBased/>
  <w15:docId w15:val="{8EBD3CF6-B756-4D11-A71B-8A6140D5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4D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D6B"/>
    <w:rPr>
      <w:sz w:val="20"/>
      <w:szCs w:val="20"/>
    </w:rPr>
  </w:style>
  <w:style w:type="character" w:styleId="FootnoteReference">
    <w:name w:val="footnote reference"/>
    <w:basedOn w:val="DefaultParagraphFont"/>
    <w:uiPriority w:val="99"/>
    <w:semiHidden/>
    <w:unhideWhenUsed/>
    <w:rsid w:val="00DF4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8279-5739-48E0-9AF2-35251C85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c:creator>
  <cp:keywords/>
  <dc:description/>
  <cp:lastModifiedBy>Reza Mohammadi</cp:lastModifiedBy>
  <cp:revision>18</cp:revision>
  <cp:lastPrinted>2024-02-22T10:29:00Z</cp:lastPrinted>
  <dcterms:created xsi:type="dcterms:W3CDTF">2024-02-05T15:29:00Z</dcterms:created>
  <dcterms:modified xsi:type="dcterms:W3CDTF">2024-06-16T22:01:00Z</dcterms:modified>
</cp:coreProperties>
</file>