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5E" w:rsidRPr="004F725E" w:rsidRDefault="004F725E" w:rsidP="004F725E">
      <w:pPr>
        <w:bidi/>
        <w:jc w:val="center"/>
        <w:rPr>
          <w:rFonts w:cs="B Nazanin"/>
        </w:rPr>
      </w:pPr>
      <w:r w:rsidRPr="004F725E">
        <w:rPr>
          <w:rFonts w:cs="B Nazanin"/>
          <w:rtl/>
          <w:lang w:bidi="ar-SA"/>
        </w:rPr>
        <w:t>بسمه تعالی</w:t>
      </w:r>
    </w:p>
    <w:p w:rsidR="004F725E" w:rsidRPr="004F725E" w:rsidRDefault="004F725E" w:rsidP="004F725E">
      <w:p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گزارش اولین جلسه گروه اقتصاد شورای بررسی متون و کتب علوم انسانی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تاریخ: 22/2/1404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حاضران: دکتر میرجلیلی (رئیس گروه)، دکتر علی‌اکبر ناسخیان، دکتر سید عقیل حسینی (مجازی)، دکتر زعفرانچی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غایبان: آیت‌الله مصباحی مقدم، دکتر پیغامی، دکتر محمد نعمتی، دکتر جبرائیلی</w:t>
      </w:r>
    </w:p>
    <w:p w:rsidR="005E4973" w:rsidRPr="004F725E" w:rsidRDefault="005E4973" w:rsidP="005E4973">
      <w:pPr>
        <w:bidi/>
        <w:rPr>
          <w:rFonts w:cs="B Nazanin"/>
        </w:rPr>
      </w:pPr>
    </w:p>
    <w:p w:rsidR="004F725E" w:rsidRPr="004F725E" w:rsidRDefault="004F725E" w:rsidP="004F725E">
      <w:pPr>
        <w:bidi/>
        <w:rPr>
          <w:rFonts w:cs="B Nazanin"/>
          <w:b/>
          <w:bCs/>
        </w:rPr>
      </w:pPr>
      <w:r w:rsidRPr="004F725E">
        <w:rPr>
          <w:rFonts w:cs="B Nazanin"/>
          <w:b/>
          <w:bCs/>
          <w:rtl/>
          <w:lang w:bidi="ar-SA"/>
        </w:rPr>
        <w:t>خلاصه و نکات کلیدی جلسه</w:t>
      </w:r>
      <w:r w:rsidRPr="004F725E">
        <w:rPr>
          <w:rFonts w:cs="B Nazanin"/>
          <w:b/>
          <w:bCs/>
        </w:rPr>
        <w:t>:</w:t>
      </w:r>
    </w:p>
    <w:p w:rsid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مقدمه و تاریخچه گروه (دکتر میرجلیلی)</w:t>
      </w:r>
      <w:r w:rsidRPr="004F725E">
        <w:rPr>
          <w:rFonts w:cs="B Nazanin"/>
          <w:b/>
          <w:bCs/>
        </w:rPr>
        <w:t>: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گروه اقتصاد شورای بررسی متون با هدف نقد علمی و روشمند آثار و جریان‌های فکری اقتصاد، به ویژه اقتصاد اتریشی، فعالیت خود را در سال جاری با ترکیب جدید آغاز کرد. با توجه به رشد سریع ترجمه و انتشار آثار اقتصاد اتریشی در ایران، گروه مأموریت دارد ضمن شناسایی و ارزیابی این آثار، نقش دانشگاه و پژوهشگاه را در نقد علمی و هدایت جریان‌های فکری ایفا کند</w:t>
      </w:r>
      <w:r w:rsidRPr="004F725E">
        <w:rPr>
          <w:rFonts w:cs="B Nazanin"/>
        </w:rPr>
        <w:t>.</w:t>
      </w:r>
    </w:p>
    <w:p w:rsidR="005E4973" w:rsidRPr="004F725E" w:rsidRDefault="005E4973" w:rsidP="005E4973">
      <w:pPr>
        <w:numPr>
          <w:ilvl w:val="0"/>
          <w:numId w:val="1"/>
        </w:numPr>
        <w:bidi/>
        <w:rPr>
          <w:rFonts w:cs="B Nazanin"/>
        </w:rPr>
      </w:pPr>
      <w:r w:rsidRPr="005E4973">
        <w:rPr>
          <w:rFonts w:cs="B Nazanin"/>
          <w:b/>
          <w:bCs/>
          <w:rtl/>
          <w:lang w:bidi="ar-SA"/>
        </w:rPr>
        <w:t>معرف</w:t>
      </w:r>
      <w:r w:rsidRPr="005E4973">
        <w:rPr>
          <w:rFonts w:cs="B Nazanin" w:hint="cs"/>
          <w:b/>
          <w:bCs/>
          <w:rtl/>
          <w:lang w:bidi="ar-SA"/>
        </w:rPr>
        <w:t>ی</w:t>
      </w:r>
      <w:r w:rsidRPr="005E4973">
        <w:rPr>
          <w:rFonts w:cs="B Nazanin"/>
          <w:b/>
          <w:bCs/>
          <w:rtl/>
          <w:lang w:bidi="ar-SA"/>
        </w:rPr>
        <w:t xml:space="preserve"> مکتب اقتصاد اتر</w:t>
      </w:r>
      <w:r w:rsidRPr="005E4973">
        <w:rPr>
          <w:rFonts w:cs="B Nazanin" w:hint="cs"/>
          <w:b/>
          <w:bCs/>
          <w:rtl/>
          <w:lang w:bidi="ar-SA"/>
        </w:rPr>
        <w:t>ی</w:t>
      </w:r>
      <w:r w:rsidRPr="005E4973">
        <w:rPr>
          <w:rFonts w:cs="B Nazanin" w:hint="eastAsia"/>
          <w:b/>
          <w:bCs/>
          <w:rtl/>
          <w:lang w:bidi="ar-SA"/>
        </w:rPr>
        <w:t>ش</w:t>
      </w:r>
      <w:r w:rsidRPr="005E4973">
        <w:rPr>
          <w:rFonts w:cs="B Nazanin" w:hint="cs"/>
          <w:b/>
          <w:bCs/>
          <w:rtl/>
          <w:lang w:bidi="ar-SA"/>
        </w:rPr>
        <w:t>ی</w:t>
      </w:r>
      <w:r w:rsidRPr="005E4973">
        <w:rPr>
          <w:rFonts w:cs="B Nazanin"/>
          <w:b/>
          <w:bCs/>
          <w:rtl/>
          <w:lang w:bidi="ar-SA"/>
        </w:rPr>
        <w:t xml:space="preserve"> </w:t>
      </w:r>
      <w:r>
        <w:rPr>
          <w:rFonts w:cs="B Nazanin" w:hint="cs"/>
          <w:b/>
          <w:bCs/>
          <w:rtl/>
          <w:lang w:bidi="ar-SA"/>
        </w:rPr>
        <w:t>(</w:t>
      </w:r>
      <w:r w:rsidRPr="005E4973">
        <w:rPr>
          <w:rFonts w:cs="B Nazanin"/>
          <w:b/>
          <w:bCs/>
          <w:rtl/>
          <w:lang w:bidi="ar-SA"/>
        </w:rPr>
        <w:t>دکتر سید عقیل حسینی</w:t>
      </w:r>
      <w:r>
        <w:rPr>
          <w:rFonts w:cs="B Nazanin" w:hint="cs"/>
          <w:b/>
          <w:bCs/>
          <w:rtl/>
          <w:lang w:bidi="ar-SA"/>
        </w:rPr>
        <w:t>)</w:t>
      </w:r>
      <w:r w:rsidRPr="005E4973">
        <w:rPr>
          <w:rFonts w:cs="B Nazanin"/>
        </w:rPr>
        <w:t>:</w:t>
      </w:r>
      <w:r w:rsidRPr="005E4973">
        <w:rPr>
          <w:rFonts w:cs="B Nazanin"/>
        </w:rPr>
        <w:br/>
      </w:r>
      <w:r w:rsidRPr="005E4973">
        <w:rPr>
          <w:rFonts w:cs="B Nazanin"/>
          <w:rtl/>
          <w:lang w:bidi="ar-SA"/>
        </w:rPr>
        <w:t xml:space="preserve">به معرفی مکتب اقتصاد اتریشی، جریان‌شناسی آن در ایران، و ضرورت بررسی علل و عوامل ترویج این مکتب </w:t>
      </w:r>
      <w:r>
        <w:rPr>
          <w:rFonts w:cs="B Nazanin" w:hint="cs"/>
          <w:rtl/>
          <w:lang w:bidi="ar-SA"/>
        </w:rPr>
        <w:t>پرداخته شد</w:t>
      </w:r>
      <w:bookmarkStart w:id="0" w:name="_GoBack"/>
      <w:bookmarkEnd w:id="0"/>
      <w:r w:rsidRPr="005E4973">
        <w:rPr>
          <w:rFonts w:cs="B Nazanin"/>
          <w:rtl/>
          <w:lang w:bidi="ar-SA"/>
        </w:rPr>
        <w:t>. تأکید ایشان بر اهمیت مطالعه علمی و نقد این مکتب در راستای ارتقای گفتمان اقتصادی کشور بود</w:t>
      </w: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گزارش عملکرد گروه و برنامه اجرایی (دکتر ناسخیان و دکتر میرجلیلی)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ارائه گزارش کوتاه از فعالیت‌های دو سال گذشته گروه</w:t>
      </w:r>
      <w:r w:rsidRPr="004F725E">
        <w:rPr>
          <w:rFonts w:cs="B Nazanin"/>
        </w:rPr>
        <w:t>.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تشریح برنامه سال 1404 شامل</w:t>
      </w:r>
      <w:r w:rsidRPr="004F725E">
        <w:rPr>
          <w:rFonts w:cs="B Nazanin"/>
        </w:rPr>
        <w:t>:</w:t>
      </w:r>
    </w:p>
    <w:p w:rsidR="004F725E" w:rsidRPr="004F725E" w:rsidRDefault="004F725E" w:rsidP="004F725E">
      <w:pPr>
        <w:numPr>
          <w:ilvl w:val="2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معرفی و ارزیابی کتاب‌های اقتصاد اتریشی</w:t>
      </w:r>
    </w:p>
    <w:p w:rsidR="004F725E" w:rsidRPr="004F725E" w:rsidRDefault="004F725E" w:rsidP="004F725E">
      <w:pPr>
        <w:numPr>
          <w:ilvl w:val="2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تعیین و انتخاب اساتید داور</w:t>
      </w:r>
    </w:p>
    <w:p w:rsidR="004F725E" w:rsidRPr="004F725E" w:rsidRDefault="004F725E" w:rsidP="004F725E">
      <w:pPr>
        <w:numPr>
          <w:ilvl w:val="2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انتشار نتایج نقد در قالب کتاب، نشریه الکترونیک نقدنامه اقتصاد و پژوهشنامه انتقادی</w:t>
      </w:r>
    </w:p>
    <w:p w:rsidR="004F725E" w:rsidRPr="004F725E" w:rsidRDefault="004F725E" w:rsidP="004F725E">
      <w:pPr>
        <w:numPr>
          <w:ilvl w:val="2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معرفی نهادها و نمایندگان اقتصاد اتریشی و عناصر اصلی این جریان فکری در ایران</w:t>
      </w: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روش اجرایی و ساختار فعالیت‌ها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برگزاری جلسات به صورت هیبریدی (حضوری و مجازی) برای تسهیل مشارکت اعضا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تعیین دبیر اجرایی فعال برای پیگیری امور اجرایی، شبکه‌سازی و ارتباط با داوران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تقسیم وظایف میان اعضا و دبیر جهت تسهیل فرآیندها و ارتقای کارایی گروه</w:t>
      </w: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محورهای فعالیت گروه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lastRenderedPageBreak/>
        <w:t>شناسایی و اولویت‌بندی 40 عنوان کتاب اقتصاد اتریشی جهت نقد و ارزیابی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تهیه سه نسخه از هر کتاب (برای آرشیو دبیرخانه و داوران)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ارسال لیست کتاب‌ها به اعضا برای پیشنهاد کتب جدید و معرفی داوران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تدوین شاخص‌ها و دستورالعمل‌های مشخص برای نقد و ارزیابی کتاب‌ها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احیای شبکه نخبگانی و بانک اطلاعاتی داوران و منابع پژوهشی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توجه به تنوع موضوعی کتاب‌ها (اقتصاد، فلسفه، روانشناسی، تاریخ و ...) و انتخاب داوران متناسب با موضوع هر اثر</w:t>
      </w: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چالش‌ها و راهکارها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کمبود برخی کتاب‌ها در بازار و لزوم اولویت‌بندی در خرید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ضرورت هماهنگی و جلوگیری از موازی‌کاری با سایر مراکز و پژوهشگاه‌ها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نیاز به تدوین شاخص‌های نقد و ارزیابی متناسب با نیازهای گروه و امکان بازنگری مستمر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اهمیت احیای شبکه داوران و پرداخت هزینه مناسب برای جذب و نگهداشت نخبگان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تاکید بر محصول‌محوری و انتشار خروجی‌ها در قالب پژوهشنامه، نقدنامه و کتاب مجموعه مقالات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امکان انتشار مقالات به زبان انگلیسی برای افزایش دامنه اثرگذاری</w:t>
      </w: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پیشنهادات و برنامه‌های تکمیلی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تشکیل گروه مجازی برای تبادل بیشتر اعضا و تسهیل ارتباطات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ارائه اطلاعات مورد نیاز اعضا در گروه مجازی (گزارش فعالیت‌های پیشین، فرم شاخص‌های نقد و ...)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معرفی کتب پیشنهادی توسط اعضا و اولویت‌بندی برای نقد</w:t>
      </w:r>
    </w:p>
    <w:p w:rsidR="004F725E" w:rsidRP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برنامه‌ریزی برای ارائه نتایج نقد از طریق نشست‌ها، کرسی‌های علمی و مقالات پژوهشی</w:t>
      </w:r>
    </w:p>
    <w:p w:rsidR="004F725E" w:rsidRDefault="004F725E" w:rsidP="004F725E">
      <w:pPr>
        <w:numPr>
          <w:ilvl w:val="1"/>
          <w:numId w:val="1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تدوین سیاست‌های کلان مبتنی بر اهداف گروه و هماهنگی با سیاست‌های پژوهشگاه</w:t>
      </w:r>
    </w:p>
    <w:p w:rsidR="004F725E" w:rsidRPr="004F725E" w:rsidRDefault="004F725E" w:rsidP="004F725E">
      <w:pPr>
        <w:bidi/>
        <w:ind w:left="1440"/>
        <w:rPr>
          <w:rFonts w:cs="B Nazanin"/>
        </w:rPr>
      </w:pPr>
    </w:p>
    <w:p w:rsidR="004F725E" w:rsidRPr="004F725E" w:rsidRDefault="004F725E" w:rsidP="004F725E">
      <w:pPr>
        <w:numPr>
          <w:ilvl w:val="0"/>
          <w:numId w:val="1"/>
        </w:numPr>
        <w:bidi/>
        <w:rPr>
          <w:rFonts w:cs="B Nazanin"/>
        </w:rPr>
      </w:pPr>
      <w:r w:rsidRPr="004F725E">
        <w:rPr>
          <w:rFonts w:cs="B Nazanin"/>
          <w:b/>
          <w:bCs/>
          <w:rtl/>
          <w:lang w:bidi="ar-SA"/>
        </w:rPr>
        <w:t>مصوبات جلسه (مسئول پیگیری: دبیر گروه)</w:t>
      </w:r>
      <w:r w:rsidRPr="004F725E">
        <w:rPr>
          <w:rFonts w:cs="B Nazanin"/>
          <w:b/>
          <w:bCs/>
        </w:rPr>
        <w:t>: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تشکیل گروه مجازی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تهیه و ارسال لیست کتاب‌های اقتصاد اتریشی به اعضا و جمع‌آوری پیشنهادات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lastRenderedPageBreak/>
        <w:t>تعیین دبیر اجرایی و تقسیم وظایف میان اعضا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خرید و آرشیو سه نسخه از هر کتاب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تدوین و بازنگری شاخص‌های نقد و ارزیابی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احیای شبکه داوران و بانک اطلاعاتی</w:t>
      </w:r>
    </w:p>
    <w:p w:rsidR="004F725E" w:rsidRPr="004F725E" w:rsidRDefault="004F725E" w:rsidP="004F725E">
      <w:pPr>
        <w:numPr>
          <w:ilvl w:val="1"/>
          <w:numId w:val="2"/>
        </w:numPr>
        <w:bidi/>
        <w:rPr>
          <w:rFonts w:cs="B Nazanin"/>
        </w:rPr>
      </w:pPr>
      <w:r w:rsidRPr="004F725E">
        <w:rPr>
          <w:rFonts w:cs="B Nazanin"/>
          <w:rtl/>
          <w:lang w:bidi="ar-SA"/>
        </w:rPr>
        <w:t>انتشار نتایج نقد در قالب‌های مشخص شده</w:t>
      </w:r>
    </w:p>
    <w:p w:rsidR="004F725E" w:rsidRPr="004F725E" w:rsidRDefault="004F725E" w:rsidP="004F725E">
      <w:pPr>
        <w:bidi/>
        <w:rPr>
          <w:rFonts w:cs="B Nazanin"/>
        </w:rPr>
      </w:pP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گروه اقتصاد شورای بررسی متون با رویکردی علمی، ساختاریافته و محصول‌محور، مأموریت نقد و ارزیابی جریان اقتصاد اتریشی در ایران را بر عهده گرفته است. تحقق اهداف گروه مستلزم مشارکت فعال اعضا، تعیین دبیر اجرایی، تدوین شاخص‌های نقد، احیای شبکه داوران و انتشار منظم نتایج نقد در قالب‌های متنوع علمی است</w:t>
      </w:r>
      <w:r w:rsidRPr="004F725E">
        <w:rPr>
          <w:rFonts w:cs="B Nazanin"/>
        </w:rPr>
        <w:t>.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تشکیل گروه مجازی و اولویت‌بندی موضوعات و کتاب‌ها، گام‌های عملی برای ارتقای کارآمدی و اثربخشی گروه خواهد بود</w:t>
      </w:r>
      <w:r w:rsidRPr="004F725E">
        <w:rPr>
          <w:rFonts w:cs="B Nazanin"/>
        </w:rPr>
        <w:t>.</w:t>
      </w:r>
    </w:p>
    <w:p w:rsidR="004F725E" w:rsidRPr="004F725E" w:rsidRDefault="004F725E" w:rsidP="004F725E">
      <w:pPr>
        <w:bidi/>
        <w:jc w:val="center"/>
        <w:rPr>
          <w:rFonts w:cs="B Nazanin"/>
        </w:rPr>
      </w:pPr>
      <w:r w:rsidRPr="004F725E">
        <w:rPr>
          <w:rFonts w:cs="B Nazanin"/>
          <w:rtl/>
          <w:lang w:bidi="ar-SA"/>
        </w:rPr>
        <w:t>تهیه و تنظیم: دبیرخانه گروه اقتصاد شورای بررسی متون و کتب علوم انسانی</w:t>
      </w:r>
      <w:r w:rsidRPr="004F725E">
        <w:rPr>
          <w:rFonts w:cs="B Nazanin"/>
        </w:rPr>
        <w:br/>
      </w:r>
      <w:r w:rsidRPr="004F725E">
        <w:rPr>
          <w:rFonts w:cs="B Nazanin"/>
          <w:rtl/>
          <w:lang w:bidi="ar-SA"/>
        </w:rPr>
        <w:t>تاریخ: 22/2/1404</w:t>
      </w:r>
    </w:p>
    <w:p w:rsidR="002D7B3B" w:rsidRPr="004F725E" w:rsidRDefault="002D7B3B" w:rsidP="004F725E">
      <w:pPr>
        <w:bidi/>
        <w:rPr>
          <w:rFonts w:cs="B Nazanin"/>
        </w:rPr>
      </w:pPr>
    </w:p>
    <w:sectPr w:rsidR="002D7B3B" w:rsidRPr="004F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F61"/>
    <w:multiLevelType w:val="multilevel"/>
    <w:tmpl w:val="0DEC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27312"/>
    <w:multiLevelType w:val="multilevel"/>
    <w:tmpl w:val="A796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5E"/>
    <w:rsid w:val="002D7B3B"/>
    <w:rsid w:val="004F725E"/>
    <w:rsid w:val="005E4973"/>
    <w:rsid w:val="009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7829"/>
  <w15:chartTrackingRefBased/>
  <w15:docId w15:val="{52F9DD29-5E86-4780-AF37-ED047DEC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2025-05-17T06:51:00Z</dcterms:created>
  <dcterms:modified xsi:type="dcterms:W3CDTF">2025-05-17T06:58:00Z</dcterms:modified>
</cp:coreProperties>
</file>