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68" w:rsidRPr="00C61F68" w:rsidRDefault="00C61F68" w:rsidP="00C61F68">
      <w:pPr>
        <w:pStyle w:val="NormalWeb"/>
        <w:bidi/>
        <w:jc w:val="lowKashida"/>
        <w:rPr>
          <w:rFonts w:cs="B Mitra"/>
          <w:b/>
          <w:bCs/>
          <w:sz w:val="32"/>
          <w:szCs w:val="32"/>
          <w:rtl/>
        </w:rPr>
      </w:pPr>
      <w:bookmarkStart w:id="0" w:name="_GoBack"/>
      <w:r w:rsidRPr="00C61F68">
        <w:rPr>
          <w:rFonts w:cs="B Mitra"/>
          <w:b/>
          <w:bCs/>
          <w:sz w:val="32"/>
          <w:szCs w:val="32"/>
        </w:rPr>
        <w:t> </w:t>
      </w:r>
      <w:r w:rsidRPr="00C61F68">
        <w:rPr>
          <w:rFonts w:cs="B Mitra"/>
          <w:b/>
          <w:bCs/>
          <w:sz w:val="32"/>
          <w:szCs w:val="32"/>
          <w:rtl/>
        </w:rPr>
        <w:t xml:space="preserve">جشنواره </w:t>
      </w:r>
      <w:r w:rsidRPr="00C61F68">
        <w:rPr>
          <w:rFonts w:cs="B Mitra" w:hint="cs"/>
          <w:b/>
          <w:bCs/>
          <w:sz w:val="32"/>
          <w:szCs w:val="32"/>
          <w:rtl/>
        </w:rPr>
        <w:t>قدردانی</w:t>
      </w:r>
      <w:r w:rsidRPr="00C61F68">
        <w:rPr>
          <w:rFonts w:cs="B Mitra"/>
          <w:b/>
          <w:bCs/>
          <w:sz w:val="32"/>
          <w:szCs w:val="32"/>
          <w:rtl/>
        </w:rPr>
        <w:t xml:space="preserve"> از</w:t>
      </w:r>
      <w:r w:rsidRPr="00C61F68">
        <w:rPr>
          <w:rFonts w:ascii="Cambria" w:hAnsi="Cambria" w:cs="Cambria" w:hint="cs"/>
          <w:b/>
          <w:bCs/>
          <w:sz w:val="32"/>
          <w:szCs w:val="32"/>
          <w:rtl/>
        </w:rPr>
        <w:t> </w:t>
      </w:r>
      <w:r w:rsidRPr="00C61F68">
        <w:rPr>
          <w:rFonts w:cs="B Mitra"/>
          <w:b/>
          <w:bCs/>
          <w:sz w:val="32"/>
          <w:szCs w:val="32"/>
          <w:rtl/>
        </w:rPr>
        <w:t xml:space="preserve"> پایان‌نامه‌ها و رساله‌های علوم انسانی در زمینه تولید و اشتغال </w:t>
      </w:r>
    </w:p>
    <w:p w:rsidR="00C61F68" w:rsidRPr="00C61F68" w:rsidRDefault="00C61F68" w:rsidP="00C61F68">
      <w:pPr>
        <w:pStyle w:val="NormalWeb"/>
        <w:bidi/>
        <w:jc w:val="lowKashida"/>
        <w:rPr>
          <w:rFonts w:cs="B Mitra"/>
          <w:sz w:val="28"/>
          <w:szCs w:val="28"/>
        </w:rPr>
      </w:pPr>
      <w:r>
        <w:rPr>
          <w:rFonts w:cs="B Mitra"/>
          <w:noProof/>
          <w:sz w:val="28"/>
          <w:szCs w:val="28"/>
          <w:rtl/>
        </w:rPr>
        <w:drawing>
          <wp:anchor distT="0" distB="0" distL="114300" distR="114300" simplePos="0" relativeHeight="251658240" behindDoc="0" locked="0" layoutInCell="1" allowOverlap="1" wp14:anchorId="6FCFBCF4" wp14:editId="0F90CB17">
            <wp:simplePos x="0" y="0"/>
            <wp:positionH relativeFrom="column">
              <wp:posOffset>140335</wp:posOffset>
            </wp:positionH>
            <wp:positionV relativeFrom="paragraph">
              <wp:posOffset>115570</wp:posOffset>
            </wp:positionV>
            <wp:extent cx="3479165" cy="49212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jpeg"/>
                    <pic:cNvPicPr/>
                  </pic:nvPicPr>
                  <pic:blipFill>
                    <a:blip r:embed="rId4">
                      <a:extLst>
                        <a:ext uri="{28A0092B-C50C-407E-A947-70E740481C1C}">
                          <a14:useLocalDpi xmlns:a14="http://schemas.microsoft.com/office/drawing/2010/main" val="0"/>
                        </a:ext>
                      </a:extLst>
                    </a:blip>
                    <a:stretch>
                      <a:fillRect/>
                    </a:stretch>
                  </pic:blipFill>
                  <pic:spPr>
                    <a:xfrm>
                      <a:off x="0" y="0"/>
                      <a:ext cx="3479165" cy="4921250"/>
                    </a:xfrm>
                    <a:prstGeom prst="rect">
                      <a:avLst/>
                    </a:prstGeom>
                  </pic:spPr>
                </pic:pic>
              </a:graphicData>
            </a:graphic>
            <wp14:sizeRelH relativeFrom="margin">
              <wp14:pctWidth>0</wp14:pctWidth>
            </wp14:sizeRelH>
            <wp14:sizeRelV relativeFrom="margin">
              <wp14:pctHeight>0</wp14:pctHeight>
            </wp14:sizeRelV>
          </wp:anchor>
        </w:drawing>
      </w:r>
      <w:r w:rsidRPr="00C61F68">
        <w:rPr>
          <w:rFonts w:cs="B Mitra"/>
          <w:sz w:val="28"/>
          <w:szCs w:val="28"/>
          <w:rtl/>
        </w:rPr>
        <w:t xml:space="preserve">پژوهشگاه علوم انسانی و مطالعات فرهنگی در سالی که از سوی مقام معظم رهبری به سال «اقتصاد مقاومتی، تولید و اشتغال» نامگذاری شده و به منظور ترغیب دانشجویان، جشنواره </w:t>
      </w:r>
      <w:r>
        <w:rPr>
          <w:rFonts w:cs="B Mitra" w:hint="cs"/>
          <w:sz w:val="28"/>
          <w:szCs w:val="28"/>
          <w:rtl/>
        </w:rPr>
        <w:t>قدردانی</w:t>
      </w:r>
      <w:r w:rsidRPr="00C61F68">
        <w:rPr>
          <w:rFonts w:cs="B Mitra"/>
          <w:sz w:val="28"/>
          <w:szCs w:val="28"/>
          <w:rtl/>
        </w:rPr>
        <w:t xml:space="preserve"> از</w:t>
      </w:r>
      <w:r w:rsidRPr="00C61F68">
        <w:rPr>
          <w:rFonts w:ascii="Cambria" w:hAnsi="Cambria" w:cs="Cambria" w:hint="cs"/>
          <w:sz w:val="28"/>
          <w:szCs w:val="28"/>
          <w:rtl/>
        </w:rPr>
        <w:t> </w:t>
      </w:r>
      <w:r w:rsidRPr="00C61F68">
        <w:rPr>
          <w:rFonts w:cs="B Mitra"/>
          <w:sz w:val="28"/>
          <w:szCs w:val="28"/>
          <w:rtl/>
        </w:rPr>
        <w:t xml:space="preserve"> پایان‌نامه‌ها و رساله‌های علوم انسانی در زمینه تولید و اشتغال را در اسفند ماه 1396 برگزار کرد. در این جشنواره از دانشجویان تحصیلات تکمیلی در رشته‌های علوم انسانی که از سال 1386 تا پایان شهریور ماه 1396 از پایان نامه و رساله خود</w:t>
      </w:r>
      <w:r w:rsidRPr="00C61F68">
        <w:rPr>
          <w:rFonts w:ascii="Cambria" w:hAnsi="Cambria" w:cs="Cambria" w:hint="cs"/>
          <w:sz w:val="28"/>
          <w:szCs w:val="28"/>
          <w:rtl/>
        </w:rPr>
        <w:t> </w:t>
      </w:r>
      <w:r w:rsidRPr="00C61F68">
        <w:rPr>
          <w:rFonts w:cs="B Mitra"/>
          <w:sz w:val="28"/>
          <w:szCs w:val="28"/>
          <w:rtl/>
        </w:rPr>
        <w:t>دفاع کرده‌اند، دعوت شد تا در این جشنواره شرکت نمایند. رساله ها و پایان نامه های ارسال می بایست ویژگی های زیر را دارا بود</w:t>
      </w:r>
      <w:r w:rsidRPr="00C61F68">
        <w:rPr>
          <w:rFonts w:cs="B Mitra"/>
          <w:sz w:val="28"/>
          <w:szCs w:val="28"/>
        </w:rPr>
        <w:t>:</w:t>
      </w:r>
    </w:p>
    <w:p w:rsidR="00C61F68" w:rsidRPr="00C61F68" w:rsidRDefault="00C61F68" w:rsidP="00C61F68">
      <w:pPr>
        <w:pStyle w:val="NormalWeb"/>
        <w:bidi/>
        <w:jc w:val="lowKashida"/>
        <w:rPr>
          <w:rFonts w:cs="B Mitra"/>
          <w:sz w:val="28"/>
          <w:szCs w:val="28"/>
        </w:rPr>
      </w:pPr>
      <w:r w:rsidRPr="00C61F68">
        <w:rPr>
          <w:rFonts w:cs="B Mitra"/>
          <w:sz w:val="28"/>
          <w:szCs w:val="28"/>
          <w:rtl/>
        </w:rPr>
        <w:t>1- پایان‌نامه و رساله های با</w:t>
      </w:r>
      <w:r w:rsidRPr="00C61F68">
        <w:rPr>
          <w:rFonts w:ascii="Cambria" w:hAnsi="Cambria" w:cs="Cambria" w:hint="cs"/>
          <w:sz w:val="28"/>
          <w:szCs w:val="28"/>
          <w:rtl/>
        </w:rPr>
        <w:t> </w:t>
      </w:r>
      <w:r w:rsidRPr="00C61F68">
        <w:rPr>
          <w:rFonts w:cs="B Mitra"/>
          <w:sz w:val="28"/>
          <w:szCs w:val="28"/>
          <w:rtl/>
        </w:rPr>
        <w:t xml:space="preserve"> </w:t>
      </w:r>
      <w:r w:rsidRPr="00C61F68">
        <w:rPr>
          <w:rFonts w:cs="B Mitra" w:hint="cs"/>
          <w:sz w:val="28"/>
          <w:szCs w:val="28"/>
          <w:rtl/>
        </w:rPr>
        <w:t>پیشنهادهای</w:t>
      </w:r>
      <w:r w:rsidRPr="00C61F68">
        <w:rPr>
          <w:rFonts w:cs="B Mitra"/>
          <w:sz w:val="28"/>
          <w:szCs w:val="28"/>
          <w:rtl/>
        </w:rPr>
        <w:t xml:space="preserve"> </w:t>
      </w:r>
      <w:r w:rsidRPr="00C61F68">
        <w:rPr>
          <w:rFonts w:cs="B Mitra" w:hint="cs"/>
          <w:sz w:val="28"/>
          <w:szCs w:val="28"/>
          <w:rtl/>
        </w:rPr>
        <w:t>کاربردی</w:t>
      </w:r>
      <w:r w:rsidRPr="00C61F68">
        <w:rPr>
          <w:rFonts w:cs="B Mitra"/>
          <w:sz w:val="28"/>
          <w:szCs w:val="28"/>
          <w:rtl/>
        </w:rPr>
        <w:t xml:space="preserve"> ( </w:t>
      </w:r>
      <w:r w:rsidRPr="00C61F68">
        <w:rPr>
          <w:rFonts w:cs="B Mitra" w:hint="cs"/>
          <w:sz w:val="28"/>
          <w:szCs w:val="28"/>
          <w:rtl/>
        </w:rPr>
        <w:t>منتج</w:t>
      </w:r>
      <w:r w:rsidRPr="00C61F68">
        <w:rPr>
          <w:rFonts w:cs="B Mitra"/>
          <w:sz w:val="28"/>
          <w:szCs w:val="28"/>
          <w:rtl/>
        </w:rPr>
        <w:t xml:space="preserve"> </w:t>
      </w:r>
      <w:r w:rsidRPr="00C61F68">
        <w:rPr>
          <w:rFonts w:cs="B Mitra" w:hint="cs"/>
          <w:sz w:val="28"/>
          <w:szCs w:val="28"/>
          <w:rtl/>
        </w:rPr>
        <w:t>از</w:t>
      </w:r>
      <w:r w:rsidRPr="00C61F68">
        <w:rPr>
          <w:rFonts w:cs="B Mitra"/>
          <w:sz w:val="28"/>
          <w:szCs w:val="28"/>
          <w:rtl/>
        </w:rPr>
        <w:t xml:space="preserve"> </w:t>
      </w:r>
      <w:r w:rsidRPr="00C61F68">
        <w:rPr>
          <w:rFonts w:cs="B Mitra" w:hint="cs"/>
          <w:sz w:val="28"/>
          <w:szCs w:val="28"/>
          <w:rtl/>
        </w:rPr>
        <w:t>پژوهش</w:t>
      </w:r>
      <w:r w:rsidRPr="00C61F68">
        <w:rPr>
          <w:rFonts w:cs="B Mitra"/>
          <w:sz w:val="28"/>
          <w:szCs w:val="28"/>
          <w:rtl/>
        </w:rPr>
        <w:t>)</w:t>
      </w:r>
      <w:r w:rsidRPr="00C61F68">
        <w:rPr>
          <w:rFonts w:ascii="Cambria" w:hAnsi="Cambria" w:cs="Cambria" w:hint="cs"/>
          <w:sz w:val="28"/>
          <w:szCs w:val="28"/>
          <w:rtl/>
        </w:rPr>
        <w:t> </w:t>
      </w:r>
      <w:r w:rsidRPr="00C61F68">
        <w:rPr>
          <w:rFonts w:cs="B Mitra"/>
          <w:sz w:val="28"/>
          <w:szCs w:val="28"/>
          <w:rtl/>
        </w:rPr>
        <w:t xml:space="preserve"> </w:t>
      </w:r>
      <w:r w:rsidRPr="00C61F68">
        <w:rPr>
          <w:rFonts w:cs="B Mitra" w:hint="cs"/>
          <w:sz w:val="28"/>
          <w:szCs w:val="28"/>
          <w:rtl/>
        </w:rPr>
        <w:t>در</w:t>
      </w:r>
      <w:r w:rsidRPr="00C61F68">
        <w:rPr>
          <w:rFonts w:cs="B Mitra"/>
          <w:sz w:val="28"/>
          <w:szCs w:val="28"/>
          <w:rtl/>
        </w:rPr>
        <w:t xml:space="preserve"> </w:t>
      </w:r>
      <w:r w:rsidRPr="00C61F68">
        <w:rPr>
          <w:rFonts w:cs="B Mitra" w:hint="cs"/>
          <w:sz w:val="28"/>
          <w:szCs w:val="28"/>
          <w:rtl/>
        </w:rPr>
        <w:t>حوزه</w:t>
      </w:r>
      <w:r w:rsidRPr="00C61F68">
        <w:rPr>
          <w:rFonts w:cs="B Mitra"/>
          <w:sz w:val="28"/>
          <w:szCs w:val="28"/>
          <w:rtl/>
        </w:rPr>
        <w:t xml:space="preserve"> </w:t>
      </w:r>
      <w:r w:rsidRPr="00C61F68">
        <w:rPr>
          <w:rFonts w:cs="B Mitra" w:hint="cs"/>
          <w:sz w:val="28"/>
          <w:szCs w:val="28"/>
          <w:rtl/>
        </w:rPr>
        <w:t>تولید،</w:t>
      </w:r>
      <w:r w:rsidRPr="00C61F68">
        <w:rPr>
          <w:rFonts w:cs="B Mitra"/>
          <w:sz w:val="28"/>
          <w:szCs w:val="28"/>
          <w:rtl/>
        </w:rPr>
        <w:t xml:space="preserve"> </w:t>
      </w:r>
      <w:r w:rsidRPr="00C61F68">
        <w:rPr>
          <w:rFonts w:cs="B Mitra" w:hint="cs"/>
          <w:sz w:val="28"/>
          <w:szCs w:val="28"/>
          <w:rtl/>
        </w:rPr>
        <w:t>اشتغال</w:t>
      </w:r>
      <w:r w:rsidRPr="00C61F68">
        <w:rPr>
          <w:rFonts w:cs="B Mitra"/>
          <w:sz w:val="28"/>
          <w:szCs w:val="28"/>
          <w:rtl/>
        </w:rPr>
        <w:t xml:space="preserve"> </w:t>
      </w:r>
      <w:r w:rsidRPr="00C61F68">
        <w:rPr>
          <w:rFonts w:cs="B Mitra" w:hint="cs"/>
          <w:sz w:val="28"/>
          <w:szCs w:val="28"/>
          <w:rtl/>
        </w:rPr>
        <w:t>و</w:t>
      </w:r>
      <w:r w:rsidRPr="00C61F68">
        <w:rPr>
          <w:rFonts w:cs="B Mitra"/>
          <w:sz w:val="28"/>
          <w:szCs w:val="28"/>
          <w:rtl/>
        </w:rPr>
        <w:t xml:space="preserve"> </w:t>
      </w:r>
      <w:r w:rsidRPr="00C61F68">
        <w:rPr>
          <w:rFonts w:cs="B Mitra" w:hint="cs"/>
          <w:sz w:val="28"/>
          <w:szCs w:val="28"/>
          <w:rtl/>
        </w:rPr>
        <w:t>کارآفرینی</w:t>
      </w:r>
    </w:p>
    <w:p w:rsidR="00C61F68" w:rsidRPr="00C61F68" w:rsidRDefault="00C61F68" w:rsidP="00C61F68">
      <w:pPr>
        <w:pStyle w:val="NormalWeb"/>
        <w:bidi/>
        <w:jc w:val="lowKashida"/>
        <w:rPr>
          <w:rFonts w:cs="B Mitra"/>
          <w:sz w:val="28"/>
          <w:szCs w:val="28"/>
          <w:rtl/>
        </w:rPr>
      </w:pPr>
      <w:r w:rsidRPr="00C61F68">
        <w:rPr>
          <w:rFonts w:cs="B Mitra"/>
          <w:sz w:val="28"/>
          <w:szCs w:val="28"/>
          <w:rtl/>
        </w:rPr>
        <w:t>2- پایان‌نامه و رساله های دربردارنده پیشنهادهای کاربردی در حوزه سیاست گذاری و ارزیابی سیاست‌های فعلی مرتبط با تولید و اشتغال</w:t>
      </w:r>
    </w:p>
    <w:p w:rsidR="00C61F68" w:rsidRPr="00C61F68" w:rsidRDefault="00C61F68" w:rsidP="00C61F68">
      <w:pPr>
        <w:pStyle w:val="NormalWeb"/>
        <w:bidi/>
        <w:jc w:val="lowKashida"/>
        <w:rPr>
          <w:rFonts w:cs="B Mitra"/>
          <w:sz w:val="28"/>
          <w:szCs w:val="28"/>
          <w:rtl/>
        </w:rPr>
      </w:pPr>
      <w:r w:rsidRPr="00C61F68">
        <w:rPr>
          <w:rFonts w:cs="B Mitra"/>
          <w:sz w:val="28"/>
          <w:szCs w:val="28"/>
          <w:rtl/>
        </w:rPr>
        <w:t>3- پایان نامه یا رساله های آینده پژوهانه</w:t>
      </w:r>
      <w:r w:rsidRPr="00C61F68">
        <w:rPr>
          <w:rFonts w:ascii="Cambria" w:hAnsi="Cambria" w:cs="Cambria" w:hint="cs"/>
          <w:sz w:val="28"/>
          <w:szCs w:val="28"/>
          <w:rtl/>
        </w:rPr>
        <w:t> </w:t>
      </w:r>
      <w:r w:rsidRPr="00C61F68">
        <w:rPr>
          <w:rFonts w:cs="B Mitra"/>
          <w:sz w:val="28"/>
          <w:szCs w:val="28"/>
          <w:rtl/>
        </w:rPr>
        <w:t xml:space="preserve"> </w:t>
      </w:r>
      <w:r w:rsidRPr="00C61F68">
        <w:rPr>
          <w:rFonts w:cs="B Mitra" w:hint="cs"/>
          <w:sz w:val="28"/>
          <w:szCs w:val="28"/>
          <w:rtl/>
        </w:rPr>
        <w:t>یا</w:t>
      </w:r>
      <w:r w:rsidRPr="00C61F68">
        <w:rPr>
          <w:rFonts w:cs="B Mitra"/>
          <w:sz w:val="28"/>
          <w:szCs w:val="28"/>
          <w:rtl/>
        </w:rPr>
        <w:t xml:space="preserve"> </w:t>
      </w:r>
      <w:r w:rsidRPr="00C61F68">
        <w:rPr>
          <w:rFonts w:cs="B Mitra" w:hint="cs"/>
          <w:sz w:val="28"/>
          <w:szCs w:val="28"/>
          <w:rtl/>
        </w:rPr>
        <w:t>مرتبط</w:t>
      </w:r>
      <w:r w:rsidRPr="00C61F68">
        <w:rPr>
          <w:rFonts w:cs="B Mitra"/>
          <w:sz w:val="28"/>
          <w:szCs w:val="28"/>
          <w:rtl/>
        </w:rPr>
        <w:t xml:space="preserve"> </w:t>
      </w:r>
      <w:r w:rsidRPr="00C61F68">
        <w:rPr>
          <w:rFonts w:cs="B Mitra" w:hint="cs"/>
          <w:sz w:val="28"/>
          <w:szCs w:val="28"/>
          <w:rtl/>
        </w:rPr>
        <w:t>با</w:t>
      </w:r>
      <w:r w:rsidRPr="00C61F68">
        <w:rPr>
          <w:rFonts w:cs="B Mitra"/>
          <w:sz w:val="28"/>
          <w:szCs w:val="28"/>
          <w:rtl/>
        </w:rPr>
        <w:t xml:space="preserve"> </w:t>
      </w:r>
      <w:r w:rsidRPr="00C61F68">
        <w:rPr>
          <w:rFonts w:cs="B Mitra" w:hint="cs"/>
          <w:sz w:val="28"/>
          <w:szCs w:val="28"/>
          <w:rtl/>
        </w:rPr>
        <w:t>مطالعات</w:t>
      </w:r>
      <w:r w:rsidRPr="00C61F68">
        <w:rPr>
          <w:rFonts w:cs="B Mitra"/>
          <w:sz w:val="28"/>
          <w:szCs w:val="28"/>
          <w:rtl/>
        </w:rPr>
        <w:t xml:space="preserve"> </w:t>
      </w:r>
      <w:r w:rsidRPr="00C61F68">
        <w:rPr>
          <w:rFonts w:cs="B Mitra" w:hint="cs"/>
          <w:sz w:val="28"/>
          <w:szCs w:val="28"/>
          <w:rtl/>
        </w:rPr>
        <w:t>تطبیقی</w:t>
      </w:r>
      <w:r w:rsidRPr="00C61F68">
        <w:rPr>
          <w:rFonts w:cs="B Mitra"/>
          <w:sz w:val="28"/>
          <w:szCs w:val="28"/>
          <w:rtl/>
        </w:rPr>
        <w:t xml:space="preserve"> </w:t>
      </w:r>
      <w:r w:rsidRPr="00C61F68">
        <w:rPr>
          <w:rFonts w:cs="B Mitra" w:hint="cs"/>
          <w:sz w:val="28"/>
          <w:szCs w:val="28"/>
          <w:rtl/>
        </w:rPr>
        <w:t>با</w:t>
      </w:r>
      <w:r w:rsidRPr="00C61F68">
        <w:rPr>
          <w:rFonts w:cs="B Mitra"/>
          <w:sz w:val="28"/>
          <w:szCs w:val="28"/>
          <w:rtl/>
        </w:rPr>
        <w:t xml:space="preserve"> </w:t>
      </w:r>
      <w:r w:rsidRPr="00C61F68">
        <w:rPr>
          <w:rFonts w:cs="B Mitra" w:hint="cs"/>
          <w:sz w:val="28"/>
          <w:szCs w:val="28"/>
          <w:rtl/>
        </w:rPr>
        <w:t>رویکرد</w:t>
      </w:r>
      <w:r w:rsidRPr="00C61F68">
        <w:rPr>
          <w:rFonts w:ascii="Cambria" w:hAnsi="Cambria" w:cs="Cambria" w:hint="cs"/>
          <w:sz w:val="28"/>
          <w:szCs w:val="28"/>
          <w:rtl/>
        </w:rPr>
        <w:t> </w:t>
      </w:r>
      <w:r w:rsidRPr="00C61F68">
        <w:rPr>
          <w:rFonts w:cs="B Mitra"/>
          <w:sz w:val="28"/>
          <w:szCs w:val="28"/>
          <w:rtl/>
        </w:rPr>
        <w:t xml:space="preserve"> </w:t>
      </w:r>
      <w:r w:rsidRPr="00C61F68">
        <w:rPr>
          <w:rFonts w:cs="B Mitra" w:hint="cs"/>
          <w:sz w:val="28"/>
          <w:szCs w:val="28"/>
          <w:rtl/>
        </w:rPr>
        <w:t>توسعه</w:t>
      </w:r>
      <w:r w:rsidRPr="00C61F68">
        <w:rPr>
          <w:rFonts w:ascii="Cambria" w:hAnsi="Cambria" w:cs="Cambria" w:hint="cs"/>
          <w:sz w:val="28"/>
          <w:szCs w:val="28"/>
          <w:rtl/>
        </w:rPr>
        <w:t> </w:t>
      </w:r>
      <w:r w:rsidRPr="00C61F68">
        <w:rPr>
          <w:rFonts w:cs="B Mitra" w:hint="cs"/>
          <w:sz w:val="28"/>
          <w:szCs w:val="28"/>
          <w:rtl/>
        </w:rPr>
        <w:t>فرصت‌های</w:t>
      </w:r>
      <w:r w:rsidRPr="00C61F68">
        <w:rPr>
          <w:rFonts w:cs="B Mitra"/>
          <w:sz w:val="28"/>
          <w:szCs w:val="28"/>
          <w:rtl/>
        </w:rPr>
        <w:t xml:space="preserve"> </w:t>
      </w:r>
      <w:r w:rsidRPr="00C61F68">
        <w:rPr>
          <w:rFonts w:cs="B Mitra" w:hint="cs"/>
          <w:sz w:val="28"/>
          <w:szCs w:val="28"/>
          <w:rtl/>
        </w:rPr>
        <w:t>اشتغال</w:t>
      </w:r>
    </w:p>
    <w:p w:rsidR="00C61F68" w:rsidRPr="00C61F68" w:rsidRDefault="00C61F68" w:rsidP="00C61F68">
      <w:pPr>
        <w:pStyle w:val="NormalWeb"/>
        <w:bidi/>
        <w:jc w:val="lowKashida"/>
        <w:rPr>
          <w:rFonts w:cs="B Mitra"/>
          <w:sz w:val="28"/>
          <w:szCs w:val="28"/>
          <w:rtl/>
        </w:rPr>
      </w:pPr>
      <w:r w:rsidRPr="00C61F68">
        <w:rPr>
          <w:rFonts w:cs="B Mitra"/>
          <w:sz w:val="28"/>
          <w:szCs w:val="28"/>
          <w:rtl/>
        </w:rPr>
        <w:t>4- پایان‌نامه و رساله</w:t>
      </w:r>
      <w:r w:rsidRPr="00C61F68">
        <w:rPr>
          <w:rFonts w:ascii="Cambria" w:hAnsi="Cambria" w:cs="Cambria" w:hint="cs"/>
          <w:sz w:val="28"/>
          <w:szCs w:val="28"/>
          <w:rtl/>
        </w:rPr>
        <w:t> </w:t>
      </w:r>
      <w:r w:rsidRPr="00C61F68">
        <w:rPr>
          <w:rFonts w:cs="B Mitra"/>
          <w:sz w:val="28"/>
          <w:szCs w:val="28"/>
          <w:rtl/>
        </w:rPr>
        <w:t xml:space="preserve"> </w:t>
      </w:r>
      <w:r w:rsidRPr="00C61F68">
        <w:rPr>
          <w:rFonts w:cs="B Mitra" w:hint="cs"/>
          <w:sz w:val="28"/>
          <w:szCs w:val="28"/>
          <w:rtl/>
        </w:rPr>
        <w:t>های</w:t>
      </w:r>
      <w:r w:rsidRPr="00C61F68">
        <w:rPr>
          <w:rFonts w:cs="B Mitra"/>
          <w:sz w:val="28"/>
          <w:szCs w:val="28"/>
          <w:rtl/>
        </w:rPr>
        <w:t xml:space="preserve"> </w:t>
      </w:r>
      <w:r w:rsidRPr="00C61F68">
        <w:rPr>
          <w:rFonts w:cs="B Mitra" w:hint="cs"/>
          <w:sz w:val="28"/>
          <w:szCs w:val="28"/>
          <w:rtl/>
        </w:rPr>
        <w:t>دربردارنده</w:t>
      </w:r>
      <w:r w:rsidRPr="00C61F68">
        <w:rPr>
          <w:rFonts w:cs="B Mitra"/>
          <w:sz w:val="28"/>
          <w:szCs w:val="28"/>
          <w:rtl/>
        </w:rPr>
        <w:t xml:space="preserve"> </w:t>
      </w:r>
      <w:r w:rsidRPr="00C61F68">
        <w:rPr>
          <w:rFonts w:cs="B Mitra" w:hint="cs"/>
          <w:sz w:val="28"/>
          <w:szCs w:val="28"/>
          <w:rtl/>
        </w:rPr>
        <w:t>ایده‌هایی</w:t>
      </w:r>
      <w:r w:rsidRPr="00C61F68">
        <w:rPr>
          <w:rFonts w:cs="B Mitra"/>
          <w:sz w:val="28"/>
          <w:szCs w:val="28"/>
          <w:rtl/>
        </w:rPr>
        <w:t xml:space="preserve"> </w:t>
      </w:r>
      <w:r w:rsidRPr="00C61F68">
        <w:rPr>
          <w:rFonts w:cs="B Mitra" w:hint="cs"/>
          <w:sz w:val="28"/>
          <w:szCs w:val="28"/>
          <w:rtl/>
        </w:rPr>
        <w:t>هم‌سو</w:t>
      </w:r>
      <w:r w:rsidRPr="00C61F68">
        <w:rPr>
          <w:rFonts w:cs="B Mitra"/>
          <w:sz w:val="28"/>
          <w:szCs w:val="28"/>
          <w:rtl/>
        </w:rPr>
        <w:t xml:space="preserve"> </w:t>
      </w:r>
      <w:r w:rsidRPr="00C61F68">
        <w:rPr>
          <w:rFonts w:cs="B Mitra" w:hint="cs"/>
          <w:sz w:val="28"/>
          <w:szCs w:val="28"/>
          <w:rtl/>
        </w:rPr>
        <w:t>با</w:t>
      </w:r>
      <w:r w:rsidRPr="00C61F68">
        <w:rPr>
          <w:rFonts w:cs="B Mitra"/>
          <w:sz w:val="28"/>
          <w:szCs w:val="28"/>
          <w:rtl/>
        </w:rPr>
        <w:t xml:space="preserve"> </w:t>
      </w:r>
      <w:r w:rsidRPr="00C61F68">
        <w:rPr>
          <w:rFonts w:cs="B Mitra" w:hint="cs"/>
          <w:sz w:val="28"/>
          <w:szCs w:val="28"/>
          <w:rtl/>
        </w:rPr>
        <w:t>فرهنگ</w:t>
      </w:r>
      <w:r w:rsidRPr="00C61F68">
        <w:rPr>
          <w:rFonts w:cs="B Mitra"/>
          <w:sz w:val="28"/>
          <w:szCs w:val="28"/>
          <w:rtl/>
        </w:rPr>
        <w:t xml:space="preserve"> </w:t>
      </w:r>
      <w:r w:rsidRPr="00C61F68">
        <w:rPr>
          <w:rFonts w:cs="B Mitra" w:hint="cs"/>
          <w:sz w:val="28"/>
          <w:szCs w:val="28"/>
          <w:rtl/>
        </w:rPr>
        <w:t>و</w:t>
      </w:r>
      <w:r w:rsidRPr="00C61F68">
        <w:rPr>
          <w:rFonts w:cs="B Mitra"/>
          <w:sz w:val="28"/>
          <w:szCs w:val="28"/>
          <w:rtl/>
        </w:rPr>
        <w:t xml:space="preserve"> </w:t>
      </w:r>
      <w:r w:rsidRPr="00C61F68">
        <w:rPr>
          <w:rFonts w:cs="B Mitra" w:hint="cs"/>
          <w:sz w:val="28"/>
          <w:szCs w:val="28"/>
          <w:rtl/>
        </w:rPr>
        <w:t>هویت</w:t>
      </w:r>
      <w:r w:rsidRPr="00C61F68">
        <w:rPr>
          <w:rFonts w:cs="B Mitra"/>
          <w:sz w:val="28"/>
          <w:szCs w:val="28"/>
          <w:rtl/>
        </w:rPr>
        <w:t xml:space="preserve"> </w:t>
      </w:r>
      <w:r w:rsidRPr="00C61F68">
        <w:rPr>
          <w:rFonts w:cs="B Mitra" w:hint="cs"/>
          <w:sz w:val="28"/>
          <w:szCs w:val="28"/>
          <w:rtl/>
        </w:rPr>
        <w:t>ایرانی</w:t>
      </w:r>
      <w:r w:rsidRPr="00C61F68">
        <w:rPr>
          <w:rFonts w:ascii="Cambria" w:hAnsi="Cambria" w:cs="Cambria" w:hint="cs"/>
          <w:sz w:val="28"/>
          <w:szCs w:val="28"/>
          <w:rtl/>
        </w:rPr>
        <w:t> – </w:t>
      </w:r>
      <w:r w:rsidRPr="00C61F68">
        <w:rPr>
          <w:rFonts w:cs="B Mitra" w:hint="cs"/>
          <w:sz w:val="28"/>
          <w:szCs w:val="28"/>
          <w:rtl/>
        </w:rPr>
        <w:t>اسلامی</w:t>
      </w:r>
      <w:r w:rsidRPr="00C61F68">
        <w:rPr>
          <w:rFonts w:cs="B Mitra"/>
          <w:sz w:val="28"/>
          <w:szCs w:val="28"/>
          <w:rtl/>
        </w:rPr>
        <w:t xml:space="preserve"> </w:t>
      </w:r>
      <w:r w:rsidRPr="00C61F68">
        <w:rPr>
          <w:rFonts w:cs="B Mitra" w:hint="cs"/>
          <w:sz w:val="28"/>
          <w:szCs w:val="28"/>
          <w:rtl/>
        </w:rPr>
        <w:t>در</w:t>
      </w:r>
      <w:r w:rsidRPr="00C61F68">
        <w:rPr>
          <w:rFonts w:cs="B Mitra"/>
          <w:sz w:val="28"/>
          <w:szCs w:val="28"/>
          <w:rtl/>
        </w:rPr>
        <w:t xml:space="preserve"> </w:t>
      </w:r>
      <w:r w:rsidRPr="00C61F68">
        <w:rPr>
          <w:rFonts w:cs="B Mitra" w:hint="cs"/>
          <w:sz w:val="28"/>
          <w:szCs w:val="28"/>
          <w:rtl/>
        </w:rPr>
        <w:t>راستای</w:t>
      </w:r>
      <w:r w:rsidRPr="00C61F68">
        <w:rPr>
          <w:rFonts w:ascii="Cambria" w:hAnsi="Cambria" w:cs="Cambria" w:hint="cs"/>
          <w:sz w:val="28"/>
          <w:szCs w:val="28"/>
          <w:rtl/>
        </w:rPr>
        <w:t> </w:t>
      </w:r>
      <w:r w:rsidRPr="00C61F68">
        <w:rPr>
          <w:rFonts w:cs="B Mitra" w:hint="cs"/>
          <w:sz w:val="28"/>
          <w:szCs w:val="28"/>
          <w:rtl/>
        </w:rPr>
        <w:t>توسعه</w:t>
      </w:r>
      <w:r w:rsidRPr="00C61F68">
        <w:rPr>
          <w:rFonts w:cs="B Mitra"/>
          <w:sz w:val="28"/>
          <w:szCs w:val="28"/>
          <w:rtl/>
        </w:rPr>
        <w:t xml:space="preserve"> </w:t>
      </w:r>
      <w:r w:rsidRPr="00C61F68">
        <w:rPr>
          <w:rFonts w:cs="B Mitra" w:hint="cs"/>
          <w:sz w:val="28"/>
          <w:szCs w:val="28"/>
          <w:rtl/>
        </w:rPr>
        <w:t>فرصت‌های</w:t>
      </w:r>
      <w:r w:rsidRPr="00C61F68">
        <w:rPr>
          <w:rFonts w:cs="B Mitra"/>
          <w:sz w:val="28"/>
          <w:szCs w:val="28"/>
          <w:rtl/>
        </w:rPr>
        <w:t xml:space="preserve"> </w:t>
      </w:r>
      <w:r w:rsidRPr="00C61F68">
        <w:rPr>
          <w:rFonts w:cs="B Mitra" w:hint="cs"/>
          <w:sz w:val="28"/>
          <w:szCs w:val="28"/>
          <w:rtl/>
        </w:rPr>
        <w:t>اشتغال</w:t>
      </w:r>
    </w:p>
    <w:p w:rsidR="00C61F68" w:rsidRPr="00C61F68" w:rsidRDefault="00C61F68" w:rsidP="00C61F68">
      <w:pPr>
        <w:pStyle w:val="NormalWeb"/>
        <w:bidi/>
        <w:jc w:val="lowKashida"/>
        <w:rPr>
          <w:rFonts w:cs="B Mitra"/>
          <w:sz w:val="28"/>
          <w:szCs w:val="28"/>
          <w:rtl/>
        </w:rPr>
      </w:pPr>
      <w:r w:rsidRPr="00C61F68">
        <w:rPr>
          <w:rFonts w:cs="B Mitra"/>
          <w:sz w:val="28"/>
          <w:szCs w:val="28"/>
          <w:rtl/>
        </w:rPr>
        <w:t>5- پایان‌نامه و رساله هایی شامل بازآفرینی میراث‌ فرهنگی یا خلق محصولات فرهنگی، متناسب با نیازها و چالش‌های توسعه فرصت های اشتغال</w:t>
      </w:r>
    </w:p>
    <w:p w:rsidR="00C61F68" w:rsidRPr="00C61F68" w:rsidRDefault="00C61F68" w:rsidP="00C61F68">
      <w:pPr>
        <w:pStyle w:val="NormalWeb"/>
        <w:bidi/>
        <w:jc w:val="lowKashida"/>
        <w:rPr>
          <w:rFonts w:cs="B Mitra"/>
          <w:sz w:val="28"/>
          <w:szCs w:val="28"/>
          <w:rtl/>
        </w:rPr>
      </w:pPr>
      <w:r w:rsidRPr="00C61F68">
        <w:rPr>
          <w:rFonts w:cs="B Mitra"/>
          <w:sz w:val="28"/>
          <w:szCs w:val="28"/>
          <w:rtl/>
        </w:rPr>
        <w:t>بر اساس داوری ها 11 اثر منتخب شد؛ یك نفر در مقطع دكتری برگزیده، 5 نفر در مقطع دكتری شایسته تقدیر و 5 نفر در مقطع ارشد شایسته تقدیر شناخته شدند كه علاوه بر جوایز نقدی از حمایت های معنوی صندوق حمایت از پژوهشگران و نوآوران برای انجام پژوهش های بیشتر یا اجرای دوره فوق دكتری برخوردار</w:t>
      </w:r>
      <w:r w:rsidRPr="00C61F68">
        <w:rPr>
          <w:rFonts w:ascii="Cambria" w:hAnsi="Cambria" w:cs="Cambria" w:hint="cs"/>
          <w:sz w:val="28"/>
          <w:szCs w:val="28"/>
          <w:rtl/>
        </w:rPr>
        <w:t> </w:t>
      </w:r>
      <w:r w:rsidRPr="00C61F68">
        <w:rPr>
          <w:rFonts w:cs="B Mitra"/>
          <w:sz w:val="28"/>
          <w:szCs w:val="28"/>
          <w:rtl/>
        </w:rPr>
        <w:t>شدند</w:t>
      </w:r>
      <w:r w:rsidRPr="00C61F68">
        <w:rPr>
          <w:rFonts w:cs="B Mitra"/>
          <w:sz w:val="28"/>
          <w:szCs w:val="28"/>
        </w:rPr>
        <w:t>.</w:t>
      </w:r>
    </w:p>
    <w:bookmarkEnd w:id="0"/>
    <w:p w:rsidR="008352FE" w:rsidRPr="00C61F68" w:rsidRDefault="008352FE" w:rsidP="00C61F68">
      <w:pPr>
        <w:jc w:val="lowKashida"/>
        <w:rPr>
          <w:rFonts w:cs="B Mitra" w:hint="cs"/>
          <w:sz w:val="28"/>
          <w:szCs w:val="28"/>
        </w:rPr>
      </w:pPr>
    </w:p>
    <w:sectPr w:rsidR="008352FE" w:rsidRPr="00C61F68" w:rsidSect="00C61F68">
      <w:type w:val="continuous"/>
      <w:pgSz w:w="11907" w:h="16840" w:code="9"/>
      <w:pgMar w:top="567" w:right="567" w:bottom="567" w:left="567"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01"/>
    <w:rsid w:val="000C5B89"/>
    <w:rsid w:val="003E01B4"/>
    <w:rsid w:val="005D40C7"/>
    <w:rsid w:val="00770401"/>
    <w:rsid w:val="008352FE"/>
    <w:rsid w:val="00C61F68"/>
    <w:rsid w:val="00D739E0"/>
    <w:rsid w:val="00D757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1F9E"/>
  <w15:chartTrackingRefBased/>
  <w15:docId w15:val="{00A0B7CF-E6BD-4B28-89B6-884B7722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F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6587">
      <w:bodyDiv w:val="1"/>
      <w:marLeft w:val="0"/>
      <w:marRight w:val="0"/>
      <w:marTop w:val="0"/>
      <w:marBottom w:val="0"/>
      <w:divBdr>
        <w:top w:val="none" w:sz="0" w:space="0" w:color="auto"/>
        <w:left w:val="none" w:sz="0" w:space="0" w:color="auto"/>
        <w:bottom w:val="none" w:sz="0" w:space="0" w:color="auto"/>
        <w:right w:val="none" w:sz="0" w:space="0" w:color="auto"/>
      </w:divBdr>
    </w:div>
    <w:div w:id="19362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s.ghadimi</dc:creator>
  <cp:keywords/>
  <dc:description/>
  <cp:lastModifiedBy>s.ghadimi</cp:lastModifiedBy>
  <cp:revision>1</cp:revision>
  <dcterms:created xsi:type="dcterms:W3CDTF">2020-01-26T10:39:00Z</dcterms:created>
  <dcterms:modified xsi:type="dcterms:W3CDTF">2020-01-26T12:18:00Z</dcterms:modified>
</cp:coreProperties>
</file>