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DB0" w:rsidRDefault="006A2DB0" w:rsidP="006A2DB0">
      <w:pPr>
        <w:bidi/>
        <w:spacing w:line="240" w:lineRule="auto"/>
        <w:jc w:val="center"/>
        <w:rPr>
          <w:rFonts w:cs="B Lotus"/>
          <w:b/>
          <w:bCs/>
          <w:sz w:val="24"/>
          <w:szCs w:val="24"/>
          <w:lang w:bidi="fa-IR"/>
        </w:rPr>
      </w:pPr>
      <w:r>
        <w:rPr>
          <w:rFonts w:cs="B Lotus" w:hint="cs"/>
          <w:b/>
          <w:bCs/>
          <w:sz w:val="24"/>
          <w:szCs w:val="24"/>
          <w:rtl/>
          <w:lang w:bidi="fa-IR"/>
        </w:rPr>
        <w:t>به نام خداوند جان و خرد</w:t>
      </w:r>
    </w:p>
    <w:p w:rsidR="006A2DB0" w:rsidRDefault="006A2DB0" w:rsidP="006A2DB0">
      <w:pPr>
        <w:bidi/>
        <w:spacing w:line="240" w:lineRule="auto"/>
        <w:jc w:val="both"/>
        <w:rPr>
          <w:rFonts w:cs="B Lotus"/>
          <w:sz w:val="24"/>
          <w:szCs w:val="24"/>
          <w:rtl/>
          <w:lang w:bidi="fa-IR"/>
        </w:rPr>
      </w:pPr>
      <w:r>
        <w:rPr>
          <w:rFonts w:cs="B Lotus" w:hint="cs"/>
          <w:sz w:val="24"/>
          <w:szCs w:val="24"/>
          <w:rtl/>
          <w:lang w:bidi="fa-IR"/>
        </w:rPr>
        <w:t>در سومین سخنرانی از نشست تخصصی بزرگداشت فردوسی، سرکار خانم دکتر ملک‌زاده، عضو هیأت علمی پژوهشکده تاریخ ایران، سخنرانی خود را با عنوان «خرد زنانه در شاهنامه» ارائه کرد.</w:t>
      </w:r>
    </w:p>
    <w:p w:rsidR="006A2DB0" w:rsidRDefault="006A2DB0" w:rsidP="006A2DB0">
      <w:pPr>
        <w:bidi/>
        <w:spacing w:line="240" w:lineRule="auto"/>
        <w:jc w:val="both"/>
        <w:rPr>
          <w:rFonts w:cs="B Lotus"/>
          <w:sz w:val="24"/>
          <w:szCs w:val="24"/>
          <w:rtl/>
          <w:lang w:bidi="fa-IR"/>
        </w:rPr>
      </w:pPr>
      <w:r>
        <w:rPr>
          <w:rFonts w:cs="B Lotus" w:hint="cs"/>
          <w:sz w:val="24"/>
          <w:szCs w:val="24"/>
          <w:rtl/>
          <w:lang w:bidi="fa-IR"/>
        </w:rPr>
        <w:t>گزیده‌ای از سخنرانی دکتر ملک‌زاده:</w:t>
      </w:r>
    </w:p>
    <w:p w:rsidR="006A2DB0" w:rsidRDefault="006A2DB0" w:rsidP="006A2DB0">
      <w:pPr>
        <w:bidi/>
        <w:spacing w:line="240" w:lineRule="auto"/>
        <w:jc w:val="both"/>
        <w:rPr>
          <w:rFonts w:cs="B Lotus"/>
          <w:sz w:val="24"/>
          <w:szCs w:val="24"/>
          <w:rtl/>
          <w:lang w:bidi="fa-IR"/>
        </w:rPr>
      </w:pPr>
      <w:r>
        <w:rPr>
          <w:rFonts w:cs="B Lotus" w:hint="cs"/>
          <w:sz w:val="24"/>
          <w:szCs w:val="24"/>
          <w:rtl/>
          <w:lang w:bidi="fa-IR"/>
        </w:rPr>
        <w:t xml:space="preserve">شاهنامه به عنوان یک متن ارزشمند فرهنگی و ادبی از منظر تاریخی نیز قابل کنکاش است. محوریت موضوع این ارائه در نگرش این متن فخیم به جایگاه زنان است. روایات متعددی از جایگاه زنان در شاهنامه بیان شده است. من کوشیده‌ام باورهای تاریخی این متن در مورد زنان را تا حدی استخراج کنم. </w:t>
      </w:r>
    </w:p>
    <w:p w:rsidR="006A2DB0" w:rsidRDefault="006A2DB0" w:rsidP="006A2DB0">
      <w:pPr>
        <w:bidi/>
        <w:spacing w:line="240" w:lineRule="auto"/>
        <w:jc w:val="both"/>
        <w:rPr>
          <w:rFonts w:cs="B Lotus"/>
          <w:sz w:val="24"/>
          <w:szCs w:val="24"/>
          <w:rtl/>
          <w:lang w:bidi="fa-IR"/>
        </w:rPr>
      </w:pPr>
      <w:r>
        <w:rPr>
          <w:rFonts w:cs="B Lotus" w:hint="cs"/>
          <w:sz w:val="24"/>
          <w:szCs w:val="24"/>
          <w:rtl/>
          <w:lang w:bidi="fa-IR"/>
        </w:rPr>
        <w:t xml:space="preserve">در ابندا به برداشت کلی از این موضوع اشاره می‌کنم و سپس به مطالعه موردی در مورد سیندخت می‌پردازم. زنان در شاهنامه با هیأتی انسانی و ظاهری خرد‌پسند، اما با عملکرد دوگانه اسطوره‌ای ظاهر شدند و با این که شکل انسانی دارند هنوز از فضای اساطیری کاملا جدا نشده‌اند. در شاهنامه وجود زن‌های نقش‌آفرین و سازنده آمیخته با خرد و اسطوره است و نقش‌های پلید و ویرانگر نمود نابخردی‌اند. بیشتر زن‌های شاهنامه، زن‌های محبوب، مقدس و خردمند تصویر شده‌اند که در عین حال که زاینده و پرورنده و آمورنده‌اند، نگاه‌دارنده شهریاران و شاهزادگان و پهلوانان هم هستند؛ زنانی که برای انجان رسالت خود متحمل رنج‌ها و مصائب و آلام زیادی شده‌اند. برای مثال می‌توان از فرانک نام برد که ناچار شد فرزندش را از خود دور کند و یا سیندخت که به خاطر فرزندش در کسوت سفیر در خارج از وطن نقش‌آفرینی کرد. در پرتو وجود همین زنان توانا و تدبیرگر است که شرایط عبور از بحرانها و نابسامانیها و رسیدن به مأمن صلح و سلامت میسر می‌شود. این زنان در عین اینکه خانواده و فرزندانشان را از گزند و آسیب حفظ کرده‌اند، برای خاکشان هم چنین نقش‌آفرینی کرده‌اند. این زنان در واقع بازمانده‌های ایزدبانوان، الهه‌ها و امشاسپندان تلقی می‌شدند که در شاهنامه هم در کسوت یاریگری و راهنمای همسران و فرزندانشان به عنوان افراد خردمند نقش‌آفرینی کرده‌اند. زنانی که فردوسی در شاهنامه از آنها نام برده را می‌توان برتر از زنانی که در دیگر منظومه‌های ادب فارسی به آنها پرداخته شده ارزیابی کرد. به طور مثال شیرین در خمسه نظامی یک زن عاشق‌پیشه است که شایدجز عشق‌ورزی رفتار دیگری از او دیده نمی‌شود. اما همین شیرین در شاهنامه، زنی است که فرمان قدرت حاکم و خودکامه را نمی‌پذیرد و در عین حال فرجام دردناکی را برای خود رقم می‌زند. در شاهنامه زنان نقش اساسی در رویدادها دارند و در پاره‌ای از موارد تأثیر شگرفی بر وقایع می‌گذارند که با توجه به جامعه مردسالار، چنین رویکردی در شاهنامه درخور توجه است. ازدواجهایی که در شاهنامه از آنها یاد شده بیشتر برون فامیلی و بیگانه‌همسری است که این نشان می‌دهد فردوسی در سرودن شاهنامه به طور مطلق تحت تأثیر جامعه پدرسالار نبوده است. زنهایی که در شاهنامه حماسه می‌آفرینند کمتر از مردان نیستند. زنان اگرچه از نظر جسمی با مردان متفاوتند، اما از نظر روحیه و شجاعت و وفاداری همانند مردان استوار و پابرجا هستند و همچون مردان معتبر و با ارزش تلقی می‌شوند. شاید نگرش مثبت و نیک به زن در ایران باستان باعث شده فردوسی هم متأثر از این فرهنگ نگاهی مثبت به زن داشته باشد. فردوسی روایتگر اشکال و احوال قدرت است و زنان و مردان را در ارتباط با قدرت توصیف می‌کند. در این بین از نقش زنان چشم‌پوشی نمی‌کند و نقش آنها را در تحولات اجتماعی و سیاسی آن روزگار آشکار می‌کند. به رغم روایتهای ضدزن از شاهنامه، به هیچ‌وجه نمی‌توان این اثر تاریخی را ضدزن خواند و در تمام دوران پهلوانی از قیام کاوه تا قتل رستم و سلطنت بهمن پسر اسفندیار به استثناء سودابه، زن نابکار دیگری نمی‌بینیم که به تصویر کشیده شده باشد. هرچه هست فداکاری و بزرگواری و دلاویزی است. بیشتر زنان شاهنامه نمونه‌های بارزی از زنان تمام‌عیار ایرانی هستند که از جوهر زنانگی و زیبایی‌شان به نحو سرشاری بهره‌مندند و استفاده می‌برند حتی زنان خارجی که به ایرانیان می‌پیوندند از صمیم قلب ایرانی می‌شوند و جانب نیکی را که </w:t>
      </w:r>
      <w:r>
        <w:rPr>
          <w:rFonts w:cs="B Lotus" w:hint="cs"/>
          <w:sz w:val="24"/>
          <w:szCs w:val="24"/>
          <w:rtl/>
          <w:lang w:bidi="fa-IR"/>
        </w:rPr>
        <w:lastRenderedPageBreak/>
        <w:t>جانب ایران است می‌گیرند. زن در شاهنامه عامل انسجام قلمروهای حکومتی است. در ازدواج درون‌گروهی عامل پایداری قدرت و در ازدواج برون‌گروهی نقش موثری در جذب و دفع قدرت دارد. زنهایی مثل فرانک زمینه‌ساز قیام کاوه می‌شوند. کتایون همسر گشتاسب و سیندخت که با درایت خود سرزمین و مردمانشان را از هلاکت نجات می‌دهند، هرکدام در سلحشوری و وفاداری و سیاست کمتر از قهرمانان مرد شاهنامه نقش‌آفرینی نمی‌کنند. در شاهنامه از دلاوری و هشیاری زنان، به ویژه زن‌های ایرانی سخن به میان آمده است و زنان شاهنامه همپای مردان وارد میدان اجتماع می‌شوند و مقام و منزلتی والا به آنها می‌بخشد. زن مورد نظر فردوسی راهنمای مردان جنگاور است که حتی می‌توانند خردمندتر از مردان و هشیارتر از فرمانروایان عمل کنند. مردان شاهنامه در برابر زنان زانو می‌زنند و حتی خود را کمتر از آنان می‌بینند. فردوسی در شاهنامه از زنان فرزانه و چاره‌پرداز و سیاستمدار سخن به میان می‌آورد که هرکدام به نوبه خود با وارد شدن در ماجرایی خطیر نقش‌های مهمی در دوران حیات شاهان و قهرمانان ایفا می‌کنند. در واقع فردوسی در شاهنامه برای روشن شدن جایگاه و نقش اجتماعی زنان در هر مورد نمونه‌های برجسته‌ای ارائه کرده است که می‌توان در هشت قالب کلی نمود زنان در شاهنامه را تقسیم‌بندی کرد:</w:t>
      </w:r>
    </w:p>
    <w:p w:rsidR="006A2DB0" w:rsidRDefault="006A2DB0" w:rsidP="006A2DB0">
      <w:pPr>
        <w:pStyle w:val="ListParagraph"/>
        <w:numPr>
          <w:ilvl w:val="0"/>
          <w:numId w:val="1"/>
        </w:numPr>
        <w:bidi/>
        <w:spacing w:line="240" w:lineRule="auto"/>
        <w:jc w:val="both"/>
        <w:rPr>
          <w:rFonts w:cs="B Lotus"/>
          <w:sz w:val="24"/>
          <w:szCs w:val="24"/>
          <w:rtl/>
          <w:lang w:bidi="fa-IR"/>
        </w:rPr>
      </w:pPr>
      <w:r>
        <w:rPr>
          <w:rFonts w:cs="B Lotus" w:hint="cs"/>
          <w:sz w:val="24"/>
          <w:szCs w:val="24"/>
          <w:rtl/>
          <w:lang w:bidi="fa-IR"/>
        </w:rPr>
        <w:t xml:space="preserve"> غنیمت جنگی مثل اسیر و کنیز</w:t>
      </w:r>
    </w:p>
    <w:p w:rsidR="006A2DB0" w:rsidRDefault="006A2DB0" w:rsidP="006A2DB0">
      <w:pPr>
        <w:pStyle w:val="ListParagraph"/>
        <w:numPr>
          <w:ilvl w:val="0"/>
          <w:numId w:val="1"/>
        </w:numPr>
        <w:bidi/>
        <w:spacing w:line="240" w:lineRule="auto"/>
        <w:jc w:val="both"/>
        <w:rPr>
          <w:rFonts w:cs="B Lotus"/>
          <w:sz w:val="24"/>
          <w:szCs w:val="24"/>
          <w:lang w:bidi="fa-IR"/>
        </w:rPr>
      </w:pPr>
      <w:r>
        <w:rPr>
          <w:rFonts w:cs="B Lotus" w:hint="cs"/>
          <w:sz w:val="24"/>
          <w:szCs w:val="24"/>
          <w:rtl/>
          <w:lang w:bidi="fa-IR"/>
        </w:rPr>
        <w:t xml:space="preserve"> همسر و معشوقه و همتراز مرد</w:t>
      </w:r>
    </w:p>
    <w:p w:rsidR="006A2DB0" w:rsidRDefault="006A2DB0" w:rsidP="006A2DB0">
      <w:pPr>
        <w:pStyle w:val="ListParagraph"/>
        <w:numPr>
          <w:ilvl w:val="0"/>
          <w:numId w:val="1"/>
        </w:numPr>
        <w:bidi/>
        <w:spacing w:line="240" w:lineRule="auto"/>
        <w:jc w:val="both"/>
        <w:rPr>
          <w:rFonts w:cs="B Lotus"/>
          <w:sz w:val="24"/>
          <w:szCs w:val="24"/>
          <w:lang w:bidi="fa-IR"/>
        </w:rPr>
      </w:pPr>
      <w:r>
        <w:rPr>
          <w:rFonts w:cs="B Lotus" w:hint="cs"/>
          <w:sz w:val="24"/>
          <w:szCs w:val="24"/>
          <w:rtl/>
          <w:lang w:bidi="fa-IR"/>
        </w:rPr>
        <w:t>مادر</w:t>
      </w:r>
    </w:p>
    <w:p w:rsidR="006A2DB0" w:rsidRDefault="006A2DB0" w:rsidP="006A2DB0">
      <w:pPr>
        <w:pStyle w:val="ListParagraph"/>
        <w:numPr>
          <w:ilvl w:val="0"/>
          <w:numId w:val="1"/>
        </w:numPr>
        <w:bidi/>
        <w:spacing w:line="240" w:lineRule="auto"/>
        <w:jc w:val="both"/>
        <w:rPr>
          <w:rFonts w:cs="B Lotus"/>
          <w:sz w:val="24"/>
          <w:szCs w:val="24"/>
          <w:lang w:bidi="fa-IR"/>
        </w:rPr>
      </w:pPr>
      <w:r>
        <w:rPr>
          <w:rFonts w:cs="B Lotus" w:hint="cs"/>
          <w:sz w:val="24"/>
          <w:szCs w:val="24"/>
          <w:rtl/>
          <w:lang w:bidi="fa-IR"/>
        </w:rPr>
        <w:t>سیاستمدار و دیپلمات پادشاه</w:t>
      </w:r>
    </w:p>
    <w:p w:rsidR="006A2DB0" w:rsidRDefault="006A2DB0" w:rsidP="006A2DB0">
      <w:pPr>
        <w:pStyle w:val="ListParagraph"/>
        <w:numPr>
          <w:ilvl w:val="0"/>
          <w:numId w:val="1"/>
        </w:numPr>
        <w:bidi/>
        <w:spacing w:line="240" w:lineRule="auto"/>
        <w:jc w:val="both"/>
        <w:rPr>
          <w:rFonts w:cs="B Lotus"/>
          <w:sz w:val="24"/>
          <w:szCs w:val="24"/>
          <w:lang w:bidi="fa-IR"/>
        </w:rPr>
      </w:pPr>
      <w:r>
        <w:rPr>
          <w:rFonts w:cs="B Lotus" w:hint="cs"/>
          <w:sz w:val="24"/>
          <w:szCs w:val="24"/>
          <w:rtl/>
          <w:lang w:bidi="fa-IR"/>
        </w:rPr>
        <w:t>قهرمان جنگی</w:t>
      </w:r>
    </w:p>
    <w:p w:rsidR="006A2DB0" w:rsidRDefault="006A2DB0" w:rsidP="006A2DB0">
      <w:pPr>
        <w:pStyle w:val="ListParagraph"/>
        <w:numPr>
          <w:ilvl w:val="0"/>
          <w:numId w:val="1"/>
        </w:numPr>
        <w:bidi/>
        <w:spacing w:line="240" w:lineRule="auto"/>
        <w:jc w:val="both"/>
        <w:rPr>
          <w:rFonts w:cs="B Lotus"/>
          <w:sz w:val="24"/>
          <w:szCs w:val="24"/>
          <w:lang w:bidi="fa-IR"/>
        </w:rPr>
      </w:pPr>
      <w:r>
        <w:rPr>
          <w:rFonts w:cs="B Lotus" w:hint="cs"/>
          <w:sz w:val="24"/>
          <w:szCs w:val="24"/>
          <w:rtl/>
          <w:lang w:bidi="fa-IR"/>
        </w:rPr>
        <w:t>زنان هنرمند</w:t>
      </w:r>
    </w:p>
    <w:p w:rsidR="006A2DB0" w:rsidRDefault="006A2DB0" w:rsidP="006A2DB0">
      <w:pPr>
        <w:pStyle w:val="ListParagraph"/>
        <w:numPr>
          <w:ilvl w:val="0"/>
          <w:numId w:val="1"/>
        </w:numPr>
        <w:bidi/>
        <w:spacing w:line="240" w:lineRule="auto"/>
        <w:jc w:val="both"/>
        <w:rPr>
          <w:rFonts w:cs="B Lotus"/>
          <w:sz w:val="24"/>
          <w:szCs w:val="24"/>
          <w:lang w:bidi="fa-IR"/>
        </w:rPr>
      </w:pPr>
      <w:r>
        <w:rPr>
          <w:rFonts w:cs="B Lotus" w:hint="cs"/>
          <w:sz w:val="24"/>
          <w:szCs w:val="24"/>
          <w:rtl/>
          <w:lang w:bidi="fa-IR"/>
        </w:rPr>
        <w:t>زنان مستخدم و کارمند و پیشه‌ور</w:t>
      </w:r>
    </w:p>
    <w:p w:rsidR="006A2DB0" w:rsidRDefault="006A2DB0" w:rsidP="006A2DB0">
      <w:pPr>
        <w:pStyle w:val="ListParagraph"/>
        <w:numPr>
          <w:ilvl w:val="0"/>
          <w:numId w:val="1"/>
        </w:numPr>
        <w:bidi/>
        <w:spacing w:line="240" w:lineRule="auto"/>
        <w:jc w:val="both"/>
        <w:rPr>
          <w:rFonts w:cs="B Lotus"/>
          <w:sz w:val="24"/>
          <w:szCs w:val="24"/>
          <w:lang w:bidi="fa-IR"/>
        </w:rPr>
      </w:pPr>
      <w:r>
        <w:rPr>
          <w:rFonts w:cs="B Lotus" w:hint="cs"/>
          <w:sz w:val="24"/>
          <w:szCs w:val="24"/>
          <w:rtl/>
          <w:lang w:bidi="fa-IR"/>
        </w:rPr>
        <w:t>زنان دلفریب، افسونگر و جادوگر</w:t>
      </w:r>
    </w:p>
    <w:p w:rsidR="006A2DB0" w:rsidRDefault="006A2DB0" w:rsidP="006A2DB0">
      <w:pPr>
        <w:bidi/>
        <w:spacing w:line="240" w:lineRule="auto"/>
        <w:jc w:val="both"/>
        <w:rPr>
          <w:rFonts w:cs="B Lotus"/>
          <w:sz w:val="24"/>
          <w:szCs w:val="24"/>
          <w:lang w:bidi="fa-IR"/>
        </w:rPr>
      </w:pPr>
      <w:r>
        <w:rPr>
          <w:rFonts w:cs="B Lotus" w:hint="cs"/>
          <w:sz w:val="24"/>
          <w:szCs w:val="24"/>
          <w:rtl/>
          <w:lang w:bidi="fa-IR"/>
        </w:rPr>
        <w:t xml:space="preserve">این مقدمه کلی در مورد برداشت من از جایگاه زنان در شاهنامه بود، به عنوان مدخلی برای بررسی داستان سیندخت که شاید به عنوان اولین سفیر زن نقش‌آفرینی می‌کند و با تدبیر خویش، تدبیری که ازدرون خانه برمی‌آید و در یک سپهر بیرونی می‌تواند باعث جلوگیری از جنگ دو سرزمین شود، ایفای نقش می‌کند. ماجرای حکومت سام و واگذاری حکومت زابلستان به فرزندش زال و رهسپار شدن به مازندران برای سرکوبی دشمنان منوچهر شاهنشاه ایران. زال با تنی چند از ویژه‌گردان خویش به سوی هندوستان می‌رود و سرانجام به کابل می‌رسد. مهراب پادشاه کابل که نژادش از ضحاک بود با شنیدن خبر رسیدن زال به سرزمین کابل با وعده و هدایای فراوان نزد زال می‌رود. زال، مهراب را می‌پذیرد و پذیرایی شایانی از او می‌کند. پس از رفتن زال یکی از همراهان شاه از کمال و زیبایی رودابه دختر مهراب برای زال سخن می‌گوید. در این توصیف زن و زیباییهای او برای اولین بار در حماسه ایران مورد توجه قرار می‌گیرد. اقدام فردوسی به عنوان سراینده زال و رودابه کاری آگاهانه و هدفمند است، چرا که اگر قرار است پدر رستم که پهلوان آینده حماسه ایران است و افزودن بر مردانگی، خوی و خصلت‌های ویژه پهلوانی و اسطوره‌ای داشته باشد، باید همسری پهلوان‌زا و اسطوره‌ای داشته باشد. زال با شنیدن وصف رودابه بدون دیدن رودابه دل به او می‌بندد. مهراب هم وقتی به دیدار همسرش سیندخت و دخترش رودابه می‌رود از حسن و کمال زال سخن می‌گوید و به ستایش او می‌پردازد. رودابه هم باشنیدن سخنان پدر دلش گشت پر آتش از مهر زال / از او دور شد خورد وخواب و آرام و حال. قدم‌ اول را رودابه برمی‌دارد و ماجرای عشقش را به ندیمه‌هایش می‌گوید و از آنها می‌خواهد پیام مهرش را به زال برسانند. ندیمه‌ها به او پند می‌دهند، اما او که دلباخته شده بود، بی‌توجه به اندرز ندیمه‌ها آنها </w:t>
      </w:r>
      <w:r>
        <w:rPr>
          <w:rFonts w:cs="B Lotus" w:hint="cs"/>
          <w:sz w:val="24"/>
          <w:szCs w:val="24"/>
          <w:rtl/>
          <w:lang w:bidi="fa-IR"/>
        </w:rPr>
        <w:lastRenderedPageBreak/>
        <w:t>را به بهانه چیدن گل نزد سپاهیان زال می‌فرستد و آنها با جلب توجه زال با او قرار شبانه برای دیدن رودابه می‌گذارند. شب‌هنگام رودابه بر فراز کاخ ایستاده و گیسوان بلندش را انداخته که زال با گرفتن آنها به بالای کاخ برود. این یکی از زیباترین تصاویر شاهنامه است که رودابه به نشانه هم‌دلی و مهر چنین می‌کند. زال گیسوان او را می‌بوسد و با کمند خویش بالا می‌رود وبه رودابه ابراز عشق می‌کند و در عین حال می‌گویذ که پدرم سام و شاهنشاه ایران، منوچهر اجازه نمی‌دهند کسی را جز از نژاد ایران به همسری اختیار کنم. اما با این حال آن دو با هم پیمان می‌بندند که یا به وصال برسند و یا در راه عشق جان خود را از دست بدهند. پس از این دیدار زال نزد موبدان می‌رود و موبدان که می‌دانند مهراب از خاندان ضحاک است چاره کار را در این می‌بینند که زال نامه‌ای به سام بنویسد و از درد دل خود بگوید تا با کسب رضایت سام، رضایت منوچهر هم حاصل شود. سام با خواندن نامه زال غمگین می‌شود و بعد از فراخواندن موبدان و اخترشناسان می‌گوید چطور می‌شود دو گوهر جدا از هم را در کنار هم آورد و بین دو خاندان فریدون و ضحاک پیوند برقرار کرد. اخترشناسان مژده می‌دهند که پیوند دختر مهراب و فرزند سام فرخنده است. سام کمی آرام می‌گیرد و به زال می‌گوید که در جلب رضایت منوچهر خواهد کوشید. زال به دربار منوچهر میرود و ابتدا با مخالفت و خروش مواجه میشود، زال چاره را در سکوت و صبر می‌بیند و نظر اخترشناسان رایادآوری میکند. منوچهر کمی آرام می‌گیرد.</w:t>
      </w:r>
    </w:p>
    <w:p w:rsidR="006A2DB0" w:rsidRDefault="006A2DB0" w:rsidP="006A2DB0">
      <w:pPr>
        <w:bidi/>
        <w:spacing w:line="240" w:lineRule="auto"/>
        <w:jc w:val="both"/>
        <w:rPr>
          <w:rFonts w:cs="B Lotus"/>
          <w:sz w:val="24"/>
          <w:szCs w:val="24"/>
          <w:rtl/>
          <w:lang w:bidi="fa-IR"/>
        </w:rPr>
      </w:pPr>
      <w:r>
        <w:rPr>
          <w:rFonts w:cs="B Lotus" w:hint="cs"/>
          <w:sz w:val="24"/>
          <w:szCs w:val="24"/>
          <w:rtl/>
          <w:lang w:bidi="fa-IR"/>
        </w:rPr>
        <w:t xml:space="preserve"> اما از سوی دیگر در دربار مهراب دلدادگی دختر مهراب آشکار می‌شود. سیندخت، مادر رودابه با فراست و هشیاری‌اش از رفت و آمد مشکوک کنیزان در کاخ در نهایت متوجه دلدادگی رودابه به زال می‌شود. سیندخت ابتدا به خشم می‌آید اما لختی بعد خود را آرام می‌کند و می‌کوشد با تدبیر راهی بیابد و رودابه را نزد خود فرامی‌خواند. رودابه بی‌پروا به عشق خود اعتراف می‌کند و می‌گوید نخواهم بدن زنده بی روی او/ جهانم نیارزد به یک موی او. سیندخت که حال دخترش را می‌بیند از تفاوت دو نژاد هراسان می‌شود و به فکر چاره‌اندیشی می‌افتد. مسأله نژاد و نژادگی را با دخترش مطرح می‌کند و می‌گوید شود شاه گیتی بدین خشمناک/ ز کابل برآرد به خورشید خاک/ نخواهم که از تخم ما بر زمین/ کسی پای خوار اندر آرد به زین. این روایت گویای تمایلات درون‌گروهی جوامع کهن است که در شاهنامه به عنوان یک باور بنیادین خودش را نشان می‌دهد و آن باور این بود که آمیزش با بیگانگان را سر شوربختی‌های یک ملت می‌دانستند و سیندخت هم بر مبنای همین باور به رودابه هشدار می‌دهد. اما سیندخت هم با عشق آشنا بود و هم مادری باعاطفه بود و هم در وجود خود از خردمندی و وقار برخوردار بود و در پی سامان یافتن عشق دخترش بود و پس از تمهیداتی با مهراب وارد گفت و گو شد. نقش سیندخت در این روایت نشانگر توان تحلیل ذهن و و توانایی گزیدن راه حل منطقی در مسایل خانودگی، اجتماعی و سیاسی است. او به عنوان یک زن هشیار و فردی واقع‌بین و همسری پرتلاش و مادری مهربان که به پاکی احساس دخترش باور داشت برای تحقق خواسته قلبی دخترش کوشید. مهراب در ابتدا از شنیدن سخنان سیندخت برآشفت و چنان خشمگین شد که قصد جان رودابه را کرد. رودابه در عین اینکه در بند تصمیمات و تفکرات مهراب و سام و منوچهر بود و در قید اختیارات مردان اطرافش بود، اما چنان سرپرشوری داشت و چنان بی‌باک و راستگو بود که منکر عشق خود و شادی‌اش از این عشق نشد. رودابه در این روایت زنی تصویر شده است که در عشق فعال بود، نه منفعل. بیهوده عذاب کشیدن را نمی‌پسندید و شیدایی بود که در عین حال همنشن خرد بود. سیندخت نیز در این میان کوشید با تدبیر خود مهراب را آرام کند و به او یادآوری کند که سام هم از این دلدادگی میان فرزندان باخبر است. پدر و دختر هردو به خدا پناه بردند. به یزدان گرفتند هردو پناه/ هم این دل شده ماه وهم پیشگاه.</w:t>
      </w:r>
    </w:p>
    <w:p w:rsidR="006A2DB0" w:rsidRDefault="006A2DB0" w:rsidP="006A2DB0">
      <w:pPr>
        <w:bidi/>
        <w:spacing w:line="240" w:lineRule="auto"/>
        <w:jc w:val="both"/>
        <w:rPr>
          <w:rFonts w:cs="B Lotus"/>
          <w:sz w:val="24"/>
          <w:szCs w:val="24"/>
          <w:rtl/>
          <w:lang w:bidi="fa-IR"/>
        </w:rPr>
      </w:pPr>
      <w:r>
        <w:rPr>
          <w:rFonts w:cs="B Lotus" w:hint="cs"/>
          <w:sz w:val="24"/>
          <w:szCs w:val="24"/>
          <w:rtl/>
          <w:lang w:bidi="fa-IR"/>
        </w:rPr>
        <w:t xml:space="preserve">منوچهر با وجود دلگرمی اخترشناسان وحشت داشت که از چنین ازدواجی پهلوانی متولد شود که جانب مادر را بگیرد و در این صورت نه ایرانی می‌ماند و نه ایرانی. منوچهر از سر همین وحشت را فراخواند تا به کابل لشکرکشی کند و کاخ مهراب را </w:t>
      </w:r>
      <w:r>
        <w:rPr>
          <w:rFonts w:cs="B Lotus" w:hint="cs"/>
          <w:sz w:val="24"/>
          <w:szCs w:val="24"/>
          <w:rtl/>
          <w:lang w:bidi="fa-IR"/>
        </w:rPr>
        <w:lastRenderedPageBreak/>
        <w:t xml:space="preserve">فروبریزد.  خبر این لشکرکشی به زال رسید و او به استقبال پدر رفت تا او را بازدارد . سران سپاه با او گفت و گو کردند. زال گفت با پدرم مدارا می‌کنم اما اگر از فرمان خرد سر باز بزند و به جنگ و تاراج بپردازد در برابرش می‌ایستم. در نهایت، زال توانست پدر را متقاعد کند نامه‌ای برای منوچهر بنویسد و زال خود نامه را نزد شاهنشاه برد. </w:t>
      </w:r>
    </w:p>
    <w:p w:rsidR="006A2DB0" w:rsidRDefault="006A2DB0" w:rsidP="006A2DB0">
      <w:pPr>
        <w:bidi/>
        <w:spacing w:line="240" w:lineRule="auto"/>
        <w:jc w:val="both"/>
        <w:rPr>
          <w:rFonts w:cs="B Lotus"/>
          <w:sz w:val="24"/>
          <w:szCs w:val="24"/>
          <w:rtl/>
          <w:lang w:bidi="fa-IR"/>
        </w:rPr>
      </w:pPr>
      <w:r>
        <w:rPr>
          <w:rFonts w:cs="B Lotus" w:hint="cs"/>
          <w:sz w:val="24"/>
          <w:szCs w:val="24"/>
          <w:rtl/>
          <w:lang w:bidi="fa-IR"/>
        </w:rPr>
        <w:t>در کابل، مهراب که از این لشکرکشی باخبر شد هراسان از این رویارویی برآن شد تا سیندخت و رودابه را از میان بردارد تا از حمله سام جلوگیری کند. سیندخت با آرامش و شجاعت با مهراب روبرو می‌شود و می‌گوید چه کسی می‌تواند ادعا کند مرد برتر از زن است.</w:t>
      </w:r>
    </w:p>
    <w:p w:rsidR="006A2DB0" w:rsidRDefault="006A2DB0" w:rsidP="006A2DB0">
      <w:pPr>
        <w:bidi/>
        <w:spacing w:line="240" w:lineRule="auto"/>
        <w:jc w:val="both"/>
        <w:rPr>
          <w:rFonts w:cs="B Lotus"/>
          <w:sz w:val="24"/>
          <w:szCs w:val="24"/>
          <w:rtl/>
          <w:lang w:bidi="fa-IR"/>
        </w:rPr>
      </w:pPr>
      <w:r>
        <w:rPr>
          <w:rFonts w:cs="B Lotus" w:hint="cs"/>
          <w:sz w:val="24"/>
          <w:szCs w:val="24"/>
          <w:rtl/>
          <w:lang w:bidi="fa-IR"/>
        </w:rPr>
        <w:t xml:space="preserve">در اشعار فراوان می‌توان در مورد این ادعای برتری مردان بر زنان، نظام قدرت سالار مردسالار، ضعف جسمی زنان در برابر مردان و ادعای مالکیت مردان بر زنان و بسیاری مسایل که بحث‌های مطالعات زنان را تشکیل می‌دهد، داستانهای متعددی یافت. اما جالب توجه است که در شاهنامه، سیندخت به دلیل زن بودن و مادر بودن و همسر بودن از مردان اطرافش فروتر نمی‌ماند و با خلق یک هویت تازه می‌کوشد در فضای دیگری نقش‌آفرینی کند. او در کنار مهراب به تدبیر و چاره‌جویی پرداخت و به او گفت مال و ثروت برای آسایش جسم و جان است و گمان می‌کنم با نثار گنجینه‌های خودمان بتوانیم دل مهراب را به دست آوریم و از جنگ و خونریزی جلوگیری کنیم. او خلاقانه تصمیم همسرش را مهار می‌کند و بر آن می‌شود که به عنوان سفیر صلح و آرامش خودش نزد سام برود و برای رفع اختلاف تلاش کند. مرارفت باید به نزدیک سام/ زبان برگشایم چو تیغ از نیام/ بگویم بدو آنچه گفتن سزد/ خرد خام‌گفتارها را پزد/ زمن رنج جان و زتو خواسته/ سپردن به من گنج آراسته. سیندخت با این کار ثابت می‌کند زن بودن مترادف با فرزندآوری یا چنانکه برخی می‌گفتند احساسات فرومایه و بدوی و ناتوانی نیست و نشان‌ می‌دهد حتی مکار به عنوان صفتی که برای زنان به کار می‌رفت، ساخته و پرداخته جامعه‌ای مردسالار و متعصب بود که حضور زنان در بیرون از خانه را نمی‌پسندیدند. </w:t>
      </w:r>
    </w:p>
    <w:p w:rsidR="006A2DB0" w:rsidRDefault="006A2DB0" w:rsidP="006A2DB0">
      <w:pPr>
        <w:bidi/>
        <w:spacing w:line="240" w:lineRule="auto"/>
        <w:jc w:val="both"/>
        <w:rPr>
          <w:rFonts w:cs="B Lotus"/>
          <w:sz w:val="24"/>
          <w:szCs w:val="24"/>
          <w:rtl/>
          <w:lang w:bidi="fa-IR"/>
        </w:rPr>
      </w:pPr>
      <w:r>
        <w:rPr>
          <w:rFonts w:cs="B Lotus" w:hint="cs"/>
          <w:sz w:val="24"/>
          <w:szCs w:val="24"/>
          <w:rtl/>
          <w:lang w:bidi="fa-IR"/>
        </w:rPr>
        <w:t xml:space="preserve">مهراب در نهایت نظر سیندخت را می‌پذیرد . سیندخت از حرمسرا بیرون می‌آید و نزد سپاهیان سام می‌رود و با فرمانده سپاه گفت و گو می‌کند و این بدعتی بزرگ است که سام پهلوان را بسیار شگفت‌زده می‌کند. سیندخت در ابتدا هویت خود را آشکار نمی‌کند و هدایا را عرضه می‌کند و سام در عین تردید هدایا را می‌پذیرد و سیندخت زمان را برای گفت و گو مناسب می‌بیند و به مهراب می‌گوید اگر مهراب و خاندان او گناهکارند، اهالی کابل چه کرده‌اند که باید کشته و بی‌خانمان شوند. سام در تلاش برای پی بردن به هویت سیندخت است، اما سیندخت تاز مانی که از او عهد نمی‌گیرد تا خودش و حکومت کابل در امان باشد خود را معرفی نمی‌کند. اما پس از عهد سام با آشکار کردن هویت خود، شرحی از عشق پرشور و روایت دلدادگی زال و رودابه را برای سام بازگو می‌کند و او را تحت تأثیر قرار می‌دهد و از حمله به کابل منصرف می‌کند. </w:t>
      </w:r>
    </w:p>
    <w:p w:rsidR="006A2DB0" w:rsidRDefault="006A2DB0" w:rsidP="006A2DB0">
      <w:pPr>
        <w:bidi/>
        <w:spacing w:line="240" w:lineRule="auto"/>
        <w:jc w:val="both"/>
        <w:rPr>
          <w:rFonts w:cs="B Lotus"/>
          <w:sz w:val="24"/>
          <w:szCs w:val="24"/>
          <w:rtl/>
          <w:lang w:bidi="fa-IR"/>
        </w:rPr>
      </w:pPr>
      <w:r>
        <w:rPr>
          <w:rFonts w:cs="B Lotus" w:hint="cs"/>
          <w:sz w:val="24"/>
          <w:szCs w:val="24"/>
          <w:rtl/>
          <w:lang w:bidi="fa-IR"/>
        </w:rPr>
        <w:t>در این داستان سیندخت زنی است که در برابر نابسامانیها و جنگِ در شرف وقوع احساس مسئولیت می‌کند و در مواجهه آگاهانه با مشکلات نشان می‌دهد که از عهده سامان دادن به اوضاع خانواده و جامعه خود برمی‌آید. سیندخت چنان تاثیری بر سام که در ابتدا از زن بودن فرستاده کابل متعجب و بلکه ناخشنود بود گذارد که او علاوه بر دستور توقف لشکرکشی، با ازدواج رودابه و زال هم موافقت می‌کند و با سیندخت همدل و هم‌داستان می‌شود و اورا مه‌ بانوان می‌خواند. سیندخت سربلند نزد مهراب بازمی‌گردد .</w:t>
      </w:r>
    </w:p>
    <w:p w:rsidR="006A2DB0" w:rsidRDefault="006A2DB0" w:rsidP="006A2DB0">
      <w:pPr>
        <w:bidi/>
        <w:spacing w:line="240" w:lineRule="auto"/>
        <w:jc w:val="both"/>
        <w:rPr>
          <w:rFonts w:cs="Calibri"/>
          <w:sz w:val="24"/>
          <w:szCs w:val="24"/>
          <w:rtl/>
          <w:lang w:bidi="fa-IR"/>
        </w:rPr>
      </w:pPr>
      <w:r>
        <w:rPr>
          <w:rFonts w:cs="B Lotus" w:hint="cs"/>
          <w:sz w:val="24"/>
          <w:szCs w:val="24"/>
          <w:rtl/>
          <w:lang w:bidi="fa-IR"/>
        </w:rPr>
        <w:t xml:space="preserve">نقش و شخصیت سیندخت درشاهنامه بیانگر توان تحلیل زن و گزیدن راه منطقی هم در تدبیر منزل و هم در تدبیر مدن است. فردوسی در شاهنامه سیندخت را به صفات زنانه‌اش ستایش می‌کند. این مهین‌بانوی شاهنامه پبیش از هرچیز حامی شخصیت و کرامت انسانی خود است. فردوسی به هیچ‌وجه سیندخت را به خاطر رفتار و فعلی مردانه ستایش نمی‌کند (چنانکه امروز در </w:t>
      </w:r>
      <w:r>
        <w:rPr>
          <w:rFonts w:cs="B Lotus" w:hint="cs"/>
          <w:sz w:val="24"/>
          <w:szCs w:val="24"/>
          <w:rtl/>
          <w:lang w:bidi="fa-IR"/>
        </w:rPr>
        <w:lastRenderedPageBreak/>
        <w:t xml:space="preserve">برخی گرایشهای رادیکال فمنیستی دیده می‌شود)، بلکه ارزش سیندخت به رفتارهای زنانه و خرد و عقلانیت اوست. همان خردی که سرمایه بزرگ انسانی است و پایه شاهنامه فردوسی بر آن است و سراسر شاهنامه از برتری و ارزش خرد سخن در میان است. فردوسی شاهنامه را با ذکر خداوند جان و خرد آغاز می‌کند، پهلوانان خردمند پیروز و شاهان بی‌خرد را محکوم به شکست می‌داند. او در ستودن خردمند هیچ تفاوتی میان زن و مرد قایل نمی‌شود و زنان خردمند را بارها ستایش می‌کند. سیندخت هم یکی از همان زنان است که نمود خویشتنداری و خردورزی در رفتار و منش و کاربست آن در سیاست و استفاده از این روش برای رسیدن به اعتدال در امور و پرهیز از خشونت و بسط آرامش و صلح است. </w:t>
      </w:r>
    </w:p>
    <w:p w:rsidR="00727404" w:rsidRDefault="00727404" w:rsidP="00B6111A">
      <w:pPr>
        <w:jc w:val="right"/>
      </w:pPr>
    </w:p>
    <w:sectPr w:rsidR="00727404" w:rsidSect="007E7BA9">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C028D"/>
    <w:multiLevelType w:val="hybridMultilevel"/>
    <w:tmpl w:val="BB6E2140"/>
    <w:lvl w:ilvl="0" w:tplc="6756B51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41982"/>
    <w:rsid w:val="0041712D"/>
    <w:rsid w:val="004B2560"/>
    <w:rsid w:val="00561E3B"/>
    <w:rsid w:val="006A2DB0"/>
    <w:rsid w:val="00727404"/>
    <w:rsid w:val="007E7BA9"/>
    <w:rsid w:val="00B6111A"/>
    <w:rsid w:val="00B848FE"/>
    <w:rsid w:val="00C379FA"/>
    <w:rsid w:val="00D7209F"/>
    <w:rsid w:val="00E41982"/>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DB0"/>
    <w:pPr>
      <w:spacing w:line="256" w:lineRule="auto"/>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DB0"/>
    <w:pPr>
      <w:ind w:left="720"/>
      <w:contextualSpacing/>
    </w:pPr>
  </w:style>
  <w:style w:type="character" w:styleId="Emphasis">
    <w:name w:val="Emphasis"/>
    <w:basedOn w:val="DefaultParagraphFont"/>
    <w:uiPriority w:val="20"/>
    <w:qFormat/>
    <w:rsid w:val="00B6111A"/>
    <w:rPr>
      <w:i/>
      <w:iCs/>
    </w:rPr>
  </w:style>
</w:styles>
</file>

<file path=word/webSettings.xml><?xml version="1.0" encoding="utf-8"?>
<w:webSettings xmlns:r="http://schemas.openxmlformats.org/officeDocument/2006/relationships" xmlns:w="http://schemas.openxmlformats.org/wordprocessingml/2006/main">
  <w:divs>
    <w:div w:id="13390325">
      <w:bodyDiv w:val="1"/>
      <w:marLeft w:val="0"/>
      <w:marRight w:val="0"/>
      <w:marTop w:val="0"/>
      <w:marBottom w:val="0"/>
      <w:divBdr>
        <w:top w:val="none" w:sz="0" w:space="0" w:color="auto"/>
        <w:left w:val="none" w:sz="0" w:space="0" w:color="auto"/>
        <w:bottom w:val="none" w:sz="0" w:space="0" w:color="auto"/>
        <w:right w:val="none" w:sz="0" w:space="0" w:color="auto"/>
      </w:divBdr>
    </w:div>
    <w:div w:id="7066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2033</Words>
  <Characters>11591</Characters>
  <Application>Microsoft Office Word</Application>
  <DocSecurity>0</DocSecurity>
  <Lines>96</Lines>
  <Paragraphs>27</Paragraphs>
  <ScaleCrop>false</ScaleCrop>
  <Company>Grizli777</Company>
  <LinksUpToDate>false</LinksUpToDate>
  <CharactersWithSpaces>13597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bahareh nasiri</dc:creator>
  <cp:lastModifiedBy>h.mousavinejad</cp:lastModifiedBy>
  <cp:revision>3</cp:revision>
  <dcterms:created xsi:type="dcterms:W3CDTF">2023-06-17T06:53:00Z</dcterms:created>
  <dcterms:modified xsi:type="dcterms:W3CDTF">2023-06-17T07:07:00Z</dcterms:modified>
</cp:coreProperties>
</file>