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050" w:type="dxa"/>
        <w:tblLook w:val="04A0" w:firstRow="1" w:lastRow="0" w:firstColumn="1" w:lastColumn="0" w:noHBand="0" w:noVBand="1"/>
      </w:tblPr>
      <w:tblGrid>
        <w:gridCol w:w="9050"/>
      </w:tblGrid>
      <w:tr w:rsidR="008D5058" w:rsidRPr="008D5058" w:rsidTr="008D5058">
        <w:trPr>
          <w:trHeight w:val="378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8"/>
                <w:szCs w:val="28"/>
                <w:highlight w:val="yellow"/>
              </w:rPr>
            </w:pPr>
            <w:bookmarkStart w:id="0" w:name="_GoBack"/>
            <w:r w:rsidRPr="008D5058">
              <w:rPr>
                <w:rFonts w:ascii="Arial" w:eastAsia="Times New Roman" w:hAnsi="Arial" w:cs="B Mitra" w:hint="cs"/>
                <w:b/>
                <w:bCs/>
                <w:sz w:val="28"/>
                <w:szCs w:val="28"/>
                <w:highlight w:val="yellow"/>
                <w:rtl/>
              </w:rPr>
              <w:t xml:space="preserve">درخواست های پایه ترفیع استحقاقی و پایه تشویفی مورخ 1403/08/26 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علیرضا منصوری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سید محمد رضا امیری طهرانی زاده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فروغ پارسا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زهرا حیاتی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زهرا حیاتی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سید روح اله شهابی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حسین صافی پیرلوجه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حسین صافی پیرلوجه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سید محسن علوی پور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یحیی فوزی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علیرضا منجمی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علیرضا منجمی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داوود مهدوی زادگان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موسی نجفی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مریم هاشمی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مسعود قیومی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امید طبیب زاده قمصری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حمید سجادی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منصور ساعی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داود مهرابی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علی سالاری شادی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محمدعلی سلمانی ندوشن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حسن مجیدیان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سید مصطفی شهر آئینی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آزیتا افراشی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غلامحسین مقدم حیدری(درخواست پایه تشویقی ارتقای رتبه به استادی)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سید مصطفی شهر آئینی (درخواست پایه تشویقی ارتقای رتبه به استادی)</w:t>
            </w:r>
          </w:p>
        </w:tc>
      </w:tr>
      <w:tr w:rsidR="008D5058" w:rsidRPr="008D5058" w:rsidTr="008D5058">
        <w:trPr>
          <w:trHeight w:val="363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058" w:rsidRPr="008D5058" w:rsidRDefault="008D5058" w:rsidP="008D5058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sz w:val="28"/>
                <w:szCs w:val="28"/>
                <w:rtl/>
              </w:rPr>
            </w:pPr>
            <w:r w:rsidRPr="008D5058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مهدی معین زاده (درخواست پایه تشویقی ارتقای رتبه به دانشیاری)</w:t>
            </w:r>
          </w:p>
        </w:tc>
      </w:tr>
      <w:bookmarkEnd w:id="0"/>
    </w:tbl>
    <w:p w:rsidR="001968FC" w:rsidRPr="00A8346A" w:rsidRDefault="00A8346A">
      <w:pPr>
        <w:rPr>
          <w:sz w:val="28"/>
          <w:szCs w:val="28"/>
        </w:rPr>
      </w:pPr>
    </w:p>
    <w:sectPr w:rsidR="001968FC" w:rsidRPr="00A83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58"/>
    <w:rsid w:val="0000545C"/>
    <w:rsid w:val="001D10ED"/>
    <w:rsid w:val="002507C7"/>
    <w:rsid w:val="00783FD4"/>
    <w:rsid w:val="008D5058"/>
    <w:rsid w:val="009F6C6C"/>
    <w:rsid w:val="00A36E3E"/>
    <w:rsid w:val="00A8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D82E8-44C1-402C-A1E6-FB81DECC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koosha</dc:creator>
  <cp:keywords/>
  <dc:description/>
  <cp:lastModifiedBy>maryam koosha</cp:lastModifiedBy>
  <cp:revision>2</cp:revision>
  <dcterms:created xsi:type="dcterms:W3CDTF">2024-11-26T09:22:00Z</dcterms:created>
  <dcterms:modified xsi:type="dcterms:W3CDTF">2024-11-26T09:22:00Z</dcterms:modified>
</cp:coreProperties>
</file>