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F7" w:rsidRPr="001E373D" w:rsidRDefault="00400AF7" w:rsidP="00400AF7">
      <w:pPr>
        <w:pStyle w:val="Heading1"/>
        <w:spacing w:before="1440" w:after="440"/>
        <w:rPr>
          <w:rFonts w:ascii="w_Zar Bold" w:hAnsi="w_Zar Bold" w:cs="w_Zar Bold"/>
          <w:b w:val="0"/>
          <w:bCs w:val="0"/>
          <w:rtl/>
        </w:rPr>
      </w:pPr>
      <w:bookmarkStart w:id="0" w:name="_Toc65494786"/>
      <w:bookmarkStart w:id="1" w:name="_Toc65695071"/>
      <w:bookmarkStart w:id="2" w:name="_Toc65804115"/>
      <w:r w:rsidRPr="001E373D">
        <w:rPr>
          <w:rFonts w:ascii="w_Zar Bold" w:hAnsi="w_Zar Bold" w:cs="w_Zar Bold"/>
          <w:b w:val="0"/>
          <w:bCs w:val="0"/>
          <w:rtl/>
        </w:rPr>
        <w:t>فهرست</w:t>
      </w:r>
      <w:bookmarkEnd w:id="0"/>
      <w:bookmarkEnd w:id="1"/>
      <w:bookmarkEnd w:id="2"/>
    </w:p>
    <w:p w:rsidR="00400AF7" w:rsidRPr="00494A13" w:rsidRDefault="00400AF7" w:rsidP="00400AF7">
      <w:pPr>
        <w:pStyle w:val="TOC1"/>
        <w:spacing w:before="0" w:line="368" w:lineRule="exact"/>
        <w:rPr>
          <w:rFonts w:ascii="Calibri" w:hAnsi="Calibri" w:cs="Arial"/>
          <w:b/>
          <w:szCs w:val="22"/>
          <w:rtl/>
        </w:rPr>
      </w:pPr>
      <w:r w:rsidRPr="00C15F73">
        <w:rPr>
          <w:rtl/>
        </w:rPr>
        <w:fldChar w:fldCharType="begin"/>
      </w:r>
      <w:r w:rsidRPr="00C15F73">
        <w:rPr>
          <w:rtl/>
        </w:rPr>
        <w:instrText xml:space="preserve"> </w:instrText>
      </w:r>
      <w:r w:rsidRPr="00C15F73">
        <w:instrText>TOC</w:instrText>
      </w:r>
      <w:r w:rsidRPr="00C15F73">
        <w:rPr>
          <w:rtl/>
        </w:rPr>
        <w:instrText xml:space="preserve"> \</w:instrText>
      </w:r>
      <w:r w:rsidRPr="00C15F73">
        <w:instrText>o "1-1" \t "Heading 3</w:instrText>
      </w:r>
      <w:r w:rsidRPr="00C15F73">
        <w:rPr>
          <w:rtl/>
        </w:rPr>
        <w:instrText xml:space="preserve">؛2" </w:instrText>
      </w:r>
      <w:r w:rsidRPr="00C15F73">
        <w:rPr>
          <w:rtl/>
        </w:rPr>
        <w:fldChar w:fldCharType="separate"/>
      </w:r>
      <w:r>
        <w:rPr>
          <w:rtl/>
        </w:rPr>
        <w:t>چک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ab/>
      </w:r>
      <w:r w:rsidRPr="00F86226">
        <w:rPr>
          <w:rFonts w:cs="B Lotus"/>
        </w:rPr>
        <w:fldChar w:fldCharType="begin"/>
      </w:r>
      <w:r w:rsidRPr="00F86226">
        <w:rPr>
          <w:rFonts w:cs="B Lotus"/>
          <w:rtl/>
        </w:rPr>
        <w:instrText xml:space="preserve"> </w:instrText>
      </w:r>
      <w:r w:rsidRPr="00F86226">
        <w:rPr>
          <w:rFonts w:cs="B Lotus"/>
        </w:rPr>
        <w:instrText>PAGEREF</w:instrText>
      </w:r>
      <w:r w:rsidRPr="00F86226">
        <w:rPr>
          <w:rFonts w:cs="B Lotus"/>
          <w:rtl/>
        </w:rPr>
        <w:instrText xml:space="preserve"> _</w:instrText>
      </w:r>
      <w:r w:rsidRPr="00F86226">
        <w:rPr>
          <w:rFonts w:cs="B Lotus"/>
        </w:rPr>
        <w:instrText>Toc65804116 \h</w:instrText>
      </w:r>
      <w:r w:rsidRPr="00F86226">
        <w:rPr>
          <w:rFonts w:cs="B Lotus"/>
          <w:rtl/>
        </w:rPr>
        <w:instrText xml:space="preserve"> </w:instrText>
      </w:r>
      <w:r w:rsidRPr="00F86226">
        <w:rPr>
          <w:rFonts w:cs="B Lotus"/>
        </w:rPr>
      </w:r>
      <w:r w:rsidRPr="00F86226">
        <w:rPr>
          <w:rFonts w:cs="B Lotus"/>
        </w:rPr>
        <w:fldChar w:fldCharType="separate"/>
      </w:r>
      <w:r>
        <w:rPr>
          <w:rFonts w:cs="B Lotus"/>
          <w:rtl/>
        </w:rPr>
        <w:t>5</w:t>
      </w:r>
      <w:r w:rsidRPr="00F86226">
        <w:rPr>
          <w:rFonts w:cs="B Lotus"/>
        </w:rPr>
        <w:fldChar w:fldCharType="end"/>
      </w:r>
    </w:p>
    <w:p w:rsidR="00400AF7" w:rsidRPr="00494A13" w:rsidRDefault="00400AF7" w:rsidP="00400AF7">
      <w:pPr>
        <w:pStyle w:val="TOC1"/>
        <w:spacing w:before="0" w:line="368" w:lineRule="exact"/>
        <w:rPr>
          <w:rFonts w:ascii="Calibri" w:hAnsi="Calibri" w:cs="Arial" w:hint="cs"/>
          <w:sz w:val="26"/>
          <w:szCs w:val="26"/>
          <w:rtl/>
        </w:rPr>
      </w:pPr>
      <w:r w:rsidRPr="000B424C">
        <w:rPr>
          <w:rFonts w:hint="cs"/>
          <w:sz w:val="26"/>
          <w:szCs w:val="26"/>
          <w:rtl/>
        </w:rPr>
        <w:t xml:space="preserve">فصل اول: </w:t>
      </w:r>
      <w:r w:rsidRPr="000B424C">
        <w:rPr>
          <w:sz w:val="26"/>
          <w:szCs w:val="26"/>
          <w:rtl/>
        </w:rPr>
        <w:t>کل</w:t>
      </w:r>
      <w:r w:rsidRPr="000B424C">
        <w:rPr>
          <w:rFonts w:hint="cs"/>
          <w:sz w:val="26"/>
          <w:szCs w:val="26"/>
          <w:rtl/>
        </w:rPr>
        <w:t>ی</w:t>
      </w:r>
      <w:r w:rsidRPr="000B424C">
        <w:rPr>
          <w:sz w:val="26"/>
          <w:szCs w:val="26"/>
          <w:rtl/>
        </w:rPr>
        <w:t>ات</w:t>
      </w:r>
    </w:p>
    <w:p w:rsidR="00400AF7" w:rsidRPr="00494A13" w:rsidRDefault="00400AF7" w:rsidP="00400AF7">
      <w:pPr>
        <w:pStyle w:val="TOC2"/>
        <w:tabs>
          <w:tab w:val="right" w:pos="5658"/>
        </w:tabs>
        <w:spacing w:line="368" w:lineRule="exact"/>
        <w:rPr>
          <w:rFonts w:cs="Arial"/>
          <w:b w:val="0"/>
          <w:noProof/>
          <w:sz w:val="22"/>
          <w:szCs w:val="22"/>
          <w:rtl/>
        </w:rPr>
      </w:pPr>
      <w:r>
        <w:rPr>
          <w:noProof/>
          <w:rtl/>
        </w:rPr>
        <w:t>۱</w:t>
      </w:r>
      <w:r>
        <w:rPr>
          <w:noProof/>
          <w:rtl/>
          <w:lang w:bidi="ar-SA"/>
        </w:rPr>
        <w:t>.</w:t>
      </w:r>
      <w:r w:rsidRPr="00AD1FCF">
        <w:rPr>
          <w:b w:val="0"/>
          <w:noProof/>
          <w:rtl/>
          <w:lang w:bidi="ar-SA"/>
        </w:rPr>
        <w:t xml:space="preserve"> </w:t>
      </w:r>
      <w:r>
        <w:rPr>
          <w:noProof/>
          <w:rtl/>
          <w:lang w:bidi="ar-SA"/>
        </w:rPr>
        <w:t>مقدمه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Toc65804118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7</w:t>
      </w:r>
      <w:r>
        <w:rPr>
          <w:noProof/>
        </w:rPr>
        <w:fldChar w:fldCharType="end"/>
      </w:r>
    </w:p>
    <w:p w:rsidR="00400AF7" w:rsidRPr="00494A13" w:rsidRDefault="00400AF7" w:rsidP="00400AF7">
      <w:pPr>
        <w:pStyle w:val="TOC2"/>
        <w:tabs>
          <w:tab w:val="right" w:pos="5658"/>
        </w:tabs>
        <w:spacing w:line="368" w:lineRule="exact"/>
        <w:rPr>
          <w:rFonts w:cs="Arial"/>
          <w:b w:val="0"/>
          <w:noProof/>
          <w:sz w:val="22"/>
          <w:szCs w:val="22"/>
          <w:rtl/>
        </w:rPr>
      </w:pPr>
      <w:r>
        <w:rPr>
          <w:noProof/>
          <w:rtl/>
        </w:rPr>
        <w:t>۲</w:t>
      </w:r>
      <w:r>
        <w:rPr>
          <w:noProof/>
          <w:rtl/>
          <w:lang w:bidi="ar-SA"/>
        </w:rPr>
        <w:t>. پروبلمات</w:t>
      </w:r>
      <w:r>
        <w:rPr>
          <w:rFonts w:hint="cs"/>
          <w:noProof/>
          <w:rtl/>
          <w:lang w:bidi="ar-SA"/>
        </w:rPr>
        <w:t>ی</w:t>
      </w:r>
      <w:r>
        <w:rPr>
          <w:rFonts w:hint="eastAsia"/>
          <w:noProof/>
          <w:rtl/>
          <w:lang w:bidi="ar-SA"/>
        </w:rPr>
        <w:t>ک</w:t>
      </w:r>
      <w:r>
        <w:rPr>
          <w:noProof/>
          <w:rtl/>
          <w:lang w:bidi="ar-SA"/>
        </w:rPr>
        <w:t xml:space="preserve"> تار</w:t>
      </w:r>
      <w:r>
        <w:rPr>
          <w:rFonts w:hint="cs"/>
          <w:noProof/>
          <w:rtl/>
          <w:lang w:bidi="ar-SA"/>
        </w:rPr>
        <w:t>ی</w:t>
      </w:r>
      <w:r>
        <w:rPr>
          <w:rFonts w:hint="eastAsia"/>
          <w:noProof/>
          <w:rtl/>
          <w:lang w:bidi="ar-SA"/>
        </w:rPr>
        <w:t>خ</w:t>
      </w:r>
      <w:r>
        <w:rPr>
          <w:noProof/>
          <w:rtl/>
          <w:lang w:bidi="ar-SA"/>
        </w:rPr>
        <w:t xml:space="preserve"> و نظر</w:t>
      </w:r>
      <w:r>
        <w:rPr>
          <w:rFonts w:hint="cs"/>
          <w:noProof/>
          <w:rtl/>
          <w:lang w:bidi="ar-SA"/>
        </w:rPr>
        <w:t>ی</w:t>
      </w:r>
      <w:r>
        <w:rPr>
          <w:rFonts w:hint="eastAsia"/>
          <w:noProof/>
          <w:rtl/>
          <w:lang w:bidi="ar-SA"/>
        </w:rPr>
        <w:t>ات</w:t>
      </w:r>
      <w:r>
        <w:rPr>
          <w:noProof/>
          <w:rtl/>
          <w:lang w:bidi="ar-SA"/>
        </w:rPr>
        <w:t xml:space="preserve"> تار</w:t>
      </w:r>
      <w:r>
        <w:rPr>
          <w:rFonts w:hint="cs"/>
          <w:noProof/>
          <w:rtl/>
          <w:lang w:bidi="ar-SA"/>
        </w:rPr>
        <w:t>ی</w:t>
      </w:r>
      <w:r>
        <w:rPr>
          <w:rFonts w:hint="eastAsia"/>
          <w:noProof/>
          <w:rtl/>
          <w:lang w:bidi="ar-SA"/>
        </w:rPr>
        <w:t>خ</w:t>
      </w:r>
      <w:r>
        <w:rPr>
          <w:rFonts w:hint="cs"/>
          <w:noProof/>
          <w:rtl/>
          <w:lang w:bidi="ar-SA"/>
        </w:rPr>
        <w:t>ی</w:t>
      </w:r>
      <w:r>
        <w:rPr>
          <w:noProof/>
          <w:rtl/>
          <w:lang w:bidi="ar-SA"/>
        </w:rPr>
        <w:t xml:space="preserve"> ا</w:t>
      </w:r>
      <w:r>
        <w:rPr>
          <w:rFonts w:hint="cs"/>
          <w:noProof/>
          <w:rtl/>
          <w:lang w:bidi="ar-SA"/>
        </w:rPr>
        <w:t>ی</w:t>
      </w:r>
      <w:r>
        <w:rPr>
          <w:rFonts w:hint="eastAsia"/>
          <w:noProof/>
          <w:rtl/>
          <w:lang w:bidi="ar-SA"/>
        </w:rPr>
        <w:t>ران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Toc65804119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9</w:t>
      </w:r>
      <w:r>
        <w:rPr>
          <w:noProof/>
        </w:rPr>
        <w:fldChar w:fldCharType="end"/>
      </w:r>
    </w:p>
    <w:p w:rsidR="00400AF7" w:rsidRPr="00494A13" w:rsidRDefault="00400AF7" w:rsidP="00400AF7">
      <w:pPr>
        <w:pStyle w:val="TOC2"/>
        <w:tabs>
          <w:tab w:val="right" w:pos="5658"/>
        </w:tabs>
        <w:spacing w:line="368" w:lineRule="exact"/>
        <w:rPr>
          <w:rFonts w:cs="Arial"/>
          <w:b w:val="0"/>
          <w:noProof/>
          <w:sz w:val="22"/>
          <w:szCs w:val="22"/>
          <w:rtl/>
        </w:rPr>
      </w:pPr>
      <w:r w:rsidRPr="00AD1FCF">
        <w:rPr>
          <w:rFonts w:eastAsia="Calibri"/>
          <w:noProof/>
          <w:rtl/>
        </w:rPr>
        <w:t>3</w:t>
      </w:r>
      <w:r w:rsidRPr="00AD1FCF">
        <w:rPr>
          <w:rFonts w:eastAsia="Calibri"/>
          <w:noProof/>
          <w:rtl/>
          <w:lang w:bidi="ar-SA"/>
        </w:rPr>
        <w:t>. کاتوز</w:t>
      </w:r>
      <w:r w:rsidRPr="00AD1FCF">
        <w:rPr>
          <w:rFonts w:eastAsia="Calibri" w:hint="cs"/>
          <w:noProof/>
          <w:rtl/>
          <w:lang w:bidi="ar-SA"/>
        </w:rPr>
        <w:t>ی</w:t>
      </w:r>
      <w:r w:rsidRPr="00AD1FCF">
        <w:rPr>
          <w:rFonts w:eastAsia="Calibri" w:hint="eastAsia"/>
          <w:noProof/>
          <w:rtl/>
          <w:lang w:bidi="ar-SA"/>
        </w:rPr>
        <w:t>ان</w:t>
      </w:r>
      <w:r w:rsidRPr="00AD1FCF">
        <w:rPr>
          <w:rFonts w:eastAsia="Calibri"/>
          <w:noProof/>
          <w:rtl/>
          <w:lang w:bidi="ar-SA"/>
        </w:rPr>
        <w:t xml:space="preserve"> و مفاه</w:t>
      </w:r>
      <w:r w:rsidRPr="00AD1FCF">
        <w:rPr>
          <w:rFonts w:eastAsia="Calibri" w:hint="cs"/>
          <w:noProof/>
          <w:rtl/>
          <w:lang w:bidi="ar-SA"/>
        </w:rPr>
        <w:t>ی</w:t>
      </w:r>
      <w:r w:rsidRPr="00AD1FCF">
        <w:rPr>
          <w:rFonts w:eastAsia="Calibri" w:hint="eastAsia"/>
          <w:noProof/>
          <w:rtl/>
          <w:lang w:bidi="ar-SA"/>
        </w:rPr>
        <w:t>م</w:t>
      </w:r>
      <w:r w:rsidRPr="00AD1FCF">
        <w:rPr>
          <w:rFonts w:eastAsia="Calibri"/>
          <w:noProof/>
          <w:rtl/>
          <w:lang w:bidi="ar-SA"/>
        </w:rPr>
        <w:t xml:space="preserve"> تار</w:t>
      </w:r>
      <w:r w:rsidRPr="00AD1FCF">
        <w:rPr>
          <w:rFonts w:eastAsia="Calibri" w:hint="cs"/>
          <w:noProof/>
          <w:rtl/>
          <w:lang w:bidi="ar-SA"/>
        </w:rPr>
        <w:t>ی</w:t>
      </w:r>
      <w:r w:rsidRPr="00AD1FCF">
        <w:rPr>
          <w:rFonts w:eastAsia="Calibri" w:hint="eastAsia"/>
          <w:noProof/>
          <w:rtl/>
          <w:lang w:bidi="ar-SA"/>
        </w:rPr>
        <w:t>خ</w:t>
      </w:r>
      <w:r w:rsidRPr="00AD1FCF">
        <w:rPr>
          <w:rFonts w:eastAsia="Calibri" w:hint="cs"/>
          <w:noProof/>
          <w:rtl/>
          <w:lang w:bidi="ar-SA"/>
        </w:rPr>
        <w:t>ی</w:t>
      </w:r>
      <w:r w:rsidRPr="00AD1FCF">
        <w:rPr>
          <w:rFonts w:eastAsia="Calibri"/>
          <w:noProof/>
          <w:rtl/>
          <w:lang w:bidi="ar-SA"/>
        </w:rPr>
        <w:t xml:space="preserve"> ـ اجتماع</w:t>
      </w:r>
      <w:r w:rsidRPr="00AD1FCF">
        <w:rPr>
          <w:rFonts w:eastAsia="Calibri" w:hint="cs"/>
          <w:noProof/>
          <w:rtl/>
          <w:lang w:bidi="ar-SA"/>
        </w:rPr>
        <w:t>ی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Toc65804120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13</w:t>
      </w:r>
      <w:r>
        <w:rPr>
          <w:noProof/>
        </w:rPr>
        <w:fldChar w:fldCharType="end"/>
      </w:r>
    </w:p>
    <w:p w:rsidR="00400AF7" w:rsidRPr="00494A13" w:rsidRDefault="00400AF7" w:rsidP="00400AF7">
      <w:pPr>
        <w:pStyle w:val="TOC1"/>
        <w:spacing w:line="368" w:lineRule="exact"/>
        <w:rPr>
          <w:rFonts w:ascii="Calibri" w:hAnsi="Calibri" w:cs="Arial" w:hint="cs"/>
          <w:b/>
          <w:szCs w:val="22"/>
          <w:rtl/>
          <w:lang w:bidi="fa-IR"/>
        </w:rPr>
      </w:pPr>
      <w:r>
        <w:rPr>
          <w:rFonts w:hint="cs"/>
          <w:rtl/>
        </w:rPr>
        <w:t xml:space="preserve">فصل دوم: </w:t>
      </w:r>
      <w:r>
        <w:rPr>
          <w:rtl/>
        </w:rPr>
        <w:t>مباحث نظر</w:t>
      </w:r>
      <w:r>
        <w:rPr>
          <w:rFonts w:hint="cs"/>
          <w:rtl/>
        </w:rPr>
        <w:t>ی</w:t>
      </w:r>
    </w:p>
    <w:p w:rsidR="00400AF7" w:rsidRPr="00494A13" w:rsidRDefault="00400AF7" w:rsidP="00400AF7">
      <w:pPr>
        <w:pStyle w:val="TOC2"/>
        <w:tabs>
          <w:tab w:val="right" w:pos="5658"/>
        </w:tabs>
        <w:spacing w:line="368" w:lineRule="exact"/>
        <w:rPr>
          <w:rFonts w:cs="Arial"/>
          <w:b w:val="0"/>
          <w:noProof/>
          <w:sz w:val="22"/>
          <w:szCs w:val="22"/>
          <w:rtl/>
        </w:rPr>
      </w:pPr>
      <w:r>
        <w:rPr>
          <w:noProof/>
          <w:rtl/>
          <w:lang w:bidi="ar-SA"/>
        </w:rPr>
        <w:t>1. مقدمه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Toc65804122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22</w:t>
      </w:r>
      <w:r>
        <w:rPr>
          <w:noProof/>
        </w:rPr>
        <w:fldChar w:fldCharType="end"/>
      </w:r>
    </w:p>
    <w:p w:rsidR="00400AF7" w:rsidRPr="00494A13" w:rsidRDefault="00400AF7" w:rsidP="00400AF7">
      <w:pPr>
        <w:pStyle w:val="TOC2"/>
        <w:tabs>
          <w:tab w:val="right" w:pos="5658"/>
        </w:tabs>
        <w:spacing w:line="368" w:lineRule="exact"/>
        <w:rPr>
          <w:rFonts w:cs="Arial"/>
          <w:b w:val="0"/>
          <w:noProof/>
          <w:sz w:val="22"/>
          <w:szCs w:val="22"/>
          <w:rtl/>
        </w:rPr>
      </w:pPr>
      <w:r>
        <w:rPr>
          <w:noProof/>
          <w:rtl/>
        </w:rPr>
        <w:t>2. مباحث نظر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Toc65804123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22</w:t>
      </w:r>
      <w:r>
        <w:rPr>
          <w:noProof/>
        </w:rPr>
        <w:fldChar w:fldCharType="end"/>
      </w:r>
    </w:p>
    <w:p w:rsidR="00400AF7" w:rsidRPr="00494A13" w:rsidRDefault="00400AF7" w:rsidP="00400AF7">
      <w:pPr>
        <w:pStyle w:val="TOC2"/>
        <w:tabs>
          <w:tab w:val="right" w:pos="5658"/>
        </w:tabs>
        <w:spacing w:line="368" w:lineRule="exact"/>
        <w:rPr>
          <w:rFonts w:cs="Arial"/>
          <w:b w:val="0"/>
          <w:noProof/>
          <w:sz w:val="22"/>
          <w:szCs w:val="22"/>
          <w:rtl/>
        </w:rPr>
      </w:pPr>
      <w:r>
        <w:rPr>
          <w:noProof/>
          <w:rtl/>
        </w:rPr>
        <w:t>3</w:t>
      </w:r>
      <w:r w:rsidRPr="00AD1FCF">
        <w:rPr>
          <w:b w:val="0"/>
          <w:noProof/>
          <w:rtl/>
          <w:lang w:bidi="ar-SA"/>
        </w:rPr>
        <w:t>.</w:t>
      </w:r>
      <w:r>
        <w:rPr>
          <w:noProof/>
          <w:rtl/>
          <w:lang w:bidi="ar-SA"/>
        </w:rPr>
        <w:t xml:space="preserve"> نت</w:t>
      </w:r>
      <w:r>
        <w:rPr>
          <w:rFonts w:hint="cs"/>
          <w:noProof/>
          <w:rtl/>
          <w:lang w:bidi="ar-SA"/>
        </w:rPr>
        <w:t>ی</w:t>
      </w:r>
      <w:r>
        <w:rPr>
          <w:rFonts w:hint="eastAsia"/>
          <w:noProof/>
          <w:rtl/>
          <w:lang w:bidi="ar-SA"/>
        </w:rPr>
        <w:t>جه‌گ</w:t>
      </w:r>
      <w:r>
        <w:rPr>
          <w:rFonts w:hint="cs"/>
          <w:noProof/>
          <w:rtl/>
          <w:lang w:bidi="ar-SA"/>
        </w:rPr>
        <w:t>ی</w:t>
      </w:r>
      <w:r>
        <w:rPr>
          <w:rFonts w:hint="eastAsia"/>
          <w:noProof/>
          <w:rtl/>
          <w:lang w:bidi="ar-SA"/>
        </w:rPr>
        <w:t>ر</w:t>
      </w:r>
      <w:r>
        <w:rPr>
          <w:rFonts w:hint="cs"/>
          <w:noProof/>
          <w:rtl/>
          <w:lang w:bidi="ar-SA"/>
        </w:rPr>
        <w:t>ی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Toc65804124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35</w:t>
      </w:r>
      <w:r>
        <w:rPr>
          <w:noProof/>
        </w:rPr>
        <w:fldChar w:fldCharType="end"/>
      </w:r>
    </w:p>
    <w:p w:rsidR="00400AF7" w:rsidRPr="00494A13" w:rsidRDefault="00400AF7" w:rsidP="00400AF7">
      <w:pPr>
        <w:pStyle w:val="TOC1"/>
        <w:spacing w:line="368" w:lineRule="exact"/>
        <w:rPr>
          <w:rFonts w:ascii="Calibri" w:hAnsi="Calibri" w:cs="Arial"/>
          <w:b/>
          <w:szCs w:val="22"/>
          <w:rtl/>
        </w:rPr>
      </w:pPr>
      <w:r>
        <w:rPr>
          <w:rFonts w:hint="cs"/>
          <w:rtl/>
        </w:rPr>
        <w:t xml:space="preserve">فصل سوم: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هٔ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</w:p>
    <w:p w:rsidR="00400AF7" w:rsidRPr="00494A13" w:rsidRDefault="00400AF7" w:rsidP="00400AF7">
      <w:pPr>
        <w:pStyle w:val="TOC2"/>
        <w:tabs>
          <w:tab w:val="right" w:pos="5658"/>
        </w:tabs>
        <w:spacing w:line="368" w:lineRule="exact"/>
        <w:rPr>
          <w:rFonts w:cs="Arial"/>
          <w:b w:val="0"/>
          <w:noProof/>
          <w:sz w:val="22"/>
          <w:szCs w:val="22"/>
          <w:rtl/>
        </w:rPr>
      </w:pPr>
      <w:r>
        <w:rPr>
          <w:noProof/>
          <w:rtl/>
          <w:lang w:bidi="ar-SA"/>
        </w:rPr>
        <w:t>1. مقدمه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Toc65804126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36</w:t>
      </w:r>
      <w:r>
        <w:rPr>
          <w:noProof/>
        </w:rPr>
        <w:fldChar w:fldCharType="end"/>
      </w:r>
    </w:p>
    <w:p w:rsidR="00400AF7" w:rsidRPr="00494A13" w:rsidRDefault="00400AF7" w:rsidP="00400AF7">
      <w:pPr>
        <w:pStyle w:val="TOC2"/>
        <w:tabs>
          <w:tab w:val="right" w:pos="5658"/>
        </w:tabs>
        <w:spacing w:line="368" w:lineRule="exact"/>
        <w:rPr>
          <w:rFonts w:cs="Arial"/>
          <w:b w:val="0"/>
          <w:noProof/>
          <w:sz w:val="22"/>
          <w:szCs w:val="22"/>
          <w:rtl/>
        </w:rPr>
      </w:pPr>
      <w:r>
        <w:rPr>
          <w:noProof/>
          <w:rtl/>
          <w:lang w:bidi="ar-SA"/>
        </w:rPr>
        <w:t>2. معرف</w:t>
      </w:r>
      <w:r>
        <w:rPr>
          <w:rFonts w:hint="cs"/>
          <w:noProof/>
          <w:rtl/>
          <w:lang w:bidi="ar-SA"/>
        </w:rPr>
        <w:t>ی</w:t>
      </w:r>
      <w:r>
        <w:rPr>
          <w:noProof/>
          <w:rtl/>
          <w:lang w:bidi="ar-SA"/>
        </w:rPr>
        <w:t xml:space="preserve"> و ارز</w:t>
      </w:r>
      <w:r>
        <w:rPr>
          <w:rFonts w:hint="cs"/>
          <w:noProof/>
          <w:rtl/>
          <w:lang w:bidi="ar-SA"/>
        </w:rPr>
        <w:t>ی</w:t>
      </w:r>
      <w:r>
        <w:rPr>
          <w:rFonts w:hint="eastAsia"/>
          <w:noProof/>
          <w:rtl/>
          <w:lang w:bidi="ar-SA"/>
        </w:rPr>
        <w:t>اب</w:t>
      </w:r>
      <w:r>
        <w:rPr>
          <w:rFonts w:hint="cs"/>
          <w:noProof/>
          <w:rtl/>
          <w:lang w:bidi="ar-SA"/>
        </w:rPr>
        <w:t>ی</w:t>
      </w:r>
      <w:r>
        <w:rPr>
          <w:noProof/>
          <w:rtl/>
          <w:lang w:bidi="ar-SA"/>
        </w:rPr>
        <w:t xml:space="preserve"> منابع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Toc65804127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37</w:t>
      </w:r>
      <w:r>
        <w:rPr>
          <w:noProof/>
        </w:rPr>
        <w:fldChar w:fldCharType="end"/>
      </w:r>
    </w:p>
    <w:p w:rsidR="00400AF7" w:rsidRPr="00494A13" w:rsidRDefault="00400AF7" w:rsidP="00400AF7">
      <w:pPr>
        <w:pStyle w:val="TOC2"/>
        <w:tabs>
          <w:tab w:val="right" w:pos="5658"/>
        </w:tabs>
        <w:spacing w:line="368" w:lineRule="exact"/>
        <w:rPr>
          <w:rFonts w:cs="Arial"/>
          <w:b w:val="0"/>
          <w:noProof/>
          <w:sz w:val="22"/>
          <w:szCs w:val="22"/>
          <w:rtl/>
        </w:rPr>
      </w:pPr>
      <w:r>
        <w:rPr>
          <w:noProof/>
          <w:rtl/>
          <w:lang w:bidi="ar-SA"/>
        </w:rPr>
        <w:t>3. تحل</w:t>
      </w:r>
      <w:r>
        <w:rPr>
          <w:rFonts w:hint="cs"/>
          <w:noProof/>
          <w:rtl/>
          <w:lang w:bidi="ar-SA"/>
        </w:rPr>
        <w:t>ی</w:t>
      </w:r>
      <w:r>
        <w:rPr>
          <w:rFonts w:hint="eastAsia"/>
          <w:noProof/>
          <w:rtl/>
          <w:lang w:bidi="ar-SA"/>
        </w:rPr>
        <w:t>ل</w:t>
      </w:r>
      <w:r>
        <w:rPr>
          <w:noProof/>
          <w:rtl/>
          <w:lang w:bidi="ar-SA"/>
        </w:rPr>
        <w:t xml:space="preserve"> عام نقدها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Toc65804128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72</w:t>
      </w:r>
      <w:r>
        <w:rPr>
          <w:noProof/>
        </w:rPr>
        <w:fldChar w:fldCharType="end"/>
      </w:r>
    </w:p>
    <w:p w:rsidR="00400AF7" w:rsidRPr="00494A13" w:rsidRDefault="00400AF7" w:rsidP="00400AF7">
      <w:pPr>
        <w:pStyle w:val="TOC2"/>
        <w:tabs>
          <w:tab w:val="right" w:pos="5658"/>
        </w:tabs>
        <w:spacing w:line="368" w:lineRule="exact"/>
        <w:rPr>
          <w:rFonts w:cs="Arial"/>
          <w:b w:val="0"/>
          <w:noProof/>
          <w:sz w:val="22"/>
          <w:szCs w:val="22"/>
          <w:rtl/>
        </w:rPr>
      </w:pPr>
      <w:r w:rsidRPr="0025176C">
        <w:rPr>
          <w:rFonts w:cs="B Lotus"/>
          <w:noProof/>
          <w:rtl/>
        </w:rPr>
        <w:t>۴</w:t>
      </w:r>
      <w:r>
        <w:rPr>
          <w:noProof/>
          <w:rtl/>
          <w:lang w:bidi="ar-SA"/>
        </w:rPr>
        <w:t>. نت</w:t>
      </w:r>
      <w:r>
        <w:rPr>
          <w:rFonts w:hint="cs"/>
          <w:noProof/>
          <w:rtl/>
          <w:lang w:bidi="ar-SA"/>
        </w:rPr>
        <w:t>ی</w:t>
      </w:r>
      <w:r>
        <w:rPr>
          <w:rFonts w:hint="eastAsia"/>
          <w:noProof/>
          <w:rtl/>
          <w:lang w:bidi="ar-SA"/>
        </w:rPr>
        <w:t>جه</w:t>
      </w:r>
      <w:r>
        <w:rPr>
          <w:noProof/>
          <w:lang w:bidi="ar-SA"/>
        </w:rPr>
        <w:t>‌</w:t>
      </w:r>
      <w:r>
        <w:rPr>
          <w:noProof/>
          <w:rtl/>
          <w:lang w:bidi="ar-SA"/>
        </w:rPr>
        <w:t>گ</w:t>
      </w:r>
      <w:r>
        <w:rPr>
          <w:rFonts w:hint="cs"/>
          <w:noProof/>
          <w:rtl/>
          <w:lang w:bidi="ar-SA"/>
        </w:rPr>
        <w:t>ی</w:t>
      </w:r>
      <w:r>
        <w:rPr>
          <w:rFonts w:hint="eastAsia"/>
          <w:noProof/>
          <w:rtl/>
          <w:lang w:bidi="ar-SA"/>
        </w:rPr>
        <w:t>ر</w:t>
      </w:r>
      <w:r>
        <w:rPr>
          <w:rFonts w:hint="cs"/>
          <w:noProof/>
          <w:rtl/>
          <w:lang w:bidi="ar-SA"/>
        </w:rPr>
        <w:t>ی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Toc65804130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76</w:t>
      </w:r>
      <w:r>
        <w:rPr>
          <w:noProof/>
        </w:rPr>
        <w:fldChar w:fldCharType="end"/>
      </w:r>
    </w:p>
    <w:p w:rsidR="00400AF7" w:rsidRPr="00494A13" w:rsidRDefault="00400AF7" w:rsidP="00400AF7">
      <w:pPr>
        <w:pStyle w:val="TOC1"/>
        <w:spacing w:line="368" w:lineRule="exact"/>
        <w:rPr>
          <w:rFonts w:ascii="Calibri" w:hAnsi="Calibri" w:cs="Arial" w:hint="cs"/>
          <w:b/>
          <w:szCs w:val="22"/>
          <w:rtl/>
          <w:lang w:bidi="fa-IR"/>
        </w:rPr>
      </w:pPr>
      <w:r>
        <w:rPr>
          <w:rFonts w:hint="cs"/>
          <w:rtl/>
        </w:rPr>
        <w:t xml:space="preserve">فصل چهارم: </w:t>
      </w:r>
      <w:r>
        <w:rPr>
          <w:rtl/>
        </w:rPr>
        <w:t>نقد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استبداد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</w:p>
    <w:p w:rsidR="00400AF7" w:rsidRPr="00494A13" w:rsidRDefault="00400AF7" w:rsidP="00400AF7">
      <w:pPr>
        <w:pStyle w:val="TOC2"/>
        <w:tabs>
          <w:tab w:val="right" w:pos="5658"/>
        </w:tabs>
        <w:spacing w:line="368" w:lineRule="exact"/>
        <w:rPr>
          <w:rFonts w:cs="Arial"/>
          <w:b w:val="0"/>
          <w:noProof/>
          <w:sz w:val="22"/>
          <w:szCs w:val="22"/>
          <w:rtl/>
        </w:rPr>
      </w:pPr>
      <w:r>
        <w:rPr>
          <w:noProof/>
          <w:rtl/>
        </w:rPr>
        <w:t>۱</w:t>
      </w:r>
      <w:r>
        <w:rPr>
          <w:noProof/>
          <w:rtl/>
          <w:lang w:bidi="ar-SA"/>
        </w:rPr>
        <w:t>. مقدمه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Toc65804132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78</w:t>
      </w:r>
      <w:r>
        <w:rPr>
          <w:noProof/>
        </w:rPr>
        <w:fldChar w:fldCharType="end"/>
      </w:r>
    </w:p>
    <w:p w:rsidR="00400AF7" w:rsidRPr="00494A13" w:rsidRDefault="00400AF7" w:rsidP="00400AF7">
      <w:pPr>
        <w:pStyle w:val="TOC2"/>
        <w:tabs>
          <w:tab w:val="right" w:pos="5658"/>
        </w:tabs>
        <w:spacing w:line="368" w:lineRule="exact"/>
        <w:rPr>
          <w:rFonts w:cs="Arial"/>
          <w:b w:val="0"/>
          <w:noProof/>
          <w:sz w:val="22"/>
          <w:szCs w:val="22"/>
          <w:rtl/>
        </w:rPr>
      </w:pPr>
      <w:r>
        <w:rPr>
          <w:noProof/>
          <w:rtl/>
        </w:rPr>
        <w:t>۲</w:t>
      </w:r>
      <w:r>
        <w:rPr>
          <w:noProof/>
          <w:rtl/>
          <w:lang w:bidi="ar-SA"/>
        </w:rPr>
        <w:t>. د</w:t>
      </w:r>
      <w:r>
        <w:rPr>
          <w:rFonts w:hint="cs"/>
          <w:noProof/>
          <w:rtl/>
          <w:lang w:bidi="ar-SA"/>
        </w:rPr>
        <w:t>ی</w:t>
      </w:r>
      <w:r>
        <w:rPr>
          <w:rFonts w:hint="eastAsia"/>
          <w:noProof/>
          <w:rtl/>
          <w:lang w:bidi="ar-SA"/>
        </w:rPr>
        <w:t>دگاه</w:t>
      </w:r>
      <w:r>
        <w:rPr>
          <w:noProof/>
          <w:rtl/>
          <w:lang w:bidi="ar-SA"/>
        </w:rPr>
        <w:t xml:space="preserve"> کاتوز</w:t>
      </w:r>
      <w:r>
        <w:rPr>
          <w:rFonts w:hint="cs"/>
          <w:noProof/>
          <w:rtl/>
          <w:lang w:bidi="ar-SA"/>
        </w:rPr>
        <w:t>ی</w:t>
      </w:r>
      <w:r>
        <w:rPr>
          <w:noProof/>
          <w:rtl/>
          <w:lang w:bidi="ar-SA"/>
        </w:rPr>
        <w:t>ان در مورد استبداد ا</w:t>
      </w:r>
      <w:r>
        <w:rPr>
          <w:rFonts w:hint="cs"/>
          <w:noProof/>
          <w:rtl/>
          <w:lang w:bidi="ar-SA"/>
        </w:rPr>
        <w:t>ی</w:t>
      </w:r>
      <w:r>
        <w:rPr>
          <w:rFonts w:hint="eastAsia"/>
          <w:noProof/>
          <w:rtl/>
          <w:lang w:bidi="ar-SA"/>
        </w:rPr>
        <w:t>ران</w:t>
      </w:r>
      <w:r>
        <w:rPr>
          <w:rFonts w:hint="cs"/>
          <w:noProof/>
          <w:rtl/>
          <w:lang w:bidi="ar-SA"/>
        </w:rPr>
        <w:t>ی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Toc65804133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79</w:t>
      </w:r>
      <w:r>
        <w:rPr>
          <w:noProof/>
        </w:rPr>
        <w:fldChar w:fldCharType="end"/>
      </w:r>
    </w:p>
    <w:p w:rsidR="00400AF7" w:rsidRPr="00494A13" w:rsidRDefault="00400AF7" w:rsidP="00400AF7">
      <w:pPr>
        <w:pStyle w:val="TOC2"/>
        <w:tabs>
          <w:tab w:val="right" w:pos="5658"/>
        </w:tabs>
        <w:spacing w:line="368" w:lineRule="exact"/>
        <w:rPr>
          <w:rFonts w:cs="Arial"/>
          <w:b w:val="0"/>
          <w:noProof/>
          <w:sz w:val="22"/>
          <w:szCs w:val="22"/>
          <w:rtl/>
        </w:rPr>
      </w:pPr>
      <w:r>
        <w:rPr>
          <w:noProof/>
          <w:rtl/>
          <w:lang w:bidi="ar-SA"/>
        </w:rPr>
        <w:t>3. نقد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Toc65804134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98</w:t>
      </w:r>
      <w:r>
        <w:rPr>
          <w:noProof/>
        </w:rPr>
        <w:fldChar w:fldCharType="end"/>
      </w:r>
    </w:p>
    <w:p w:rsidR="00400AF7" w:rsidRPr="00494A13" w:rsidRDefault="00400AF7" w:rsidP="00400AF7">
      <w:pPr>
        <w:pStyle w:val="TOC2"/>
        <w:tabs>
          <w:tab w:val="right" w:pos="5658"/>
        </w:tabs>
        <w:spacing w:line="368" w:lineRule="exact"/>
        <w:rPr>
          <w:rFonts w:cs="Arial"/>
          <w:b w:val="0"/>
          <w:noProof/>
          <w:sz w:val="22"/>
          <w:szCs w:val="22"/>
          <w:rtl/>
        </w:rPr>
      </w:pPr>
      <w:r w:rsidRPr="00F86226">
        <w:rPr>
          <w:rFonts w:cs="B Lotus"/>
          <w:noProof/>
          <w:rtl/>
          <w:lang w:bidi="ar-SA"/>
        </w:rPr>
        <w:t>4</w:t>
      </w:r>
      <w:r>
        <w:rPr>
          <w:noProof/>
          <w:rtl/>
          <w:lang w:bidi="ar-SA"/>
        </w:rPr>
        <w:t>. نت</w:t>
      </w:r>
      <w:r>
        <w:rPr>
          <w:rFonts w:hint="cs"/>
          <w:noProof/>
          <w:rtl/>
          <w:lang w:bidi="ar-SA"/>
        </w:rPr>
        <w:t>ی</w:t>
      </w:r>
      <w:r>
        <w:rPr>
          <w:noProof/>
          <w:rtl/>
          <w:lang w:bidi="ar-SA"/>
        </w:rPr>
        <w:t>جه‌گ</w:t>
      </w:r>
      <w:r>
        <w:rPr>
          <w:rFonts w:hint="cs"/>
          <w:noProof/>
          <w:rtl/>
          <w:lang w:bidi="ar-SA"/>
        </w:rPr>
        <w:t>ی</w:t>
      </w:r>
      <w:r>
        <w:rPr>
          <w:noProof/>
          <w:rtl/>
          <w:lang w:bidi="ar-SA"/>
        </w:rPr>
        <w:t>ر</w:t>
      </w:r>
      <w:r>
        <w:rPr>
          <w:rFonts w:hint="cs"/>
          <w:noProof/>
          <w:rtl/>
          <w:lang w:bidi="ar-SA"/>
        </w:rPr>
        <w:t>ی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Toc65804135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156</w:t>
      </w:r>
      <w:r>
        <w:rPr>
          <w:noProof/>
        </w:rPr>
        <w:fldChar w:fldCharType="end"/>
      </w:r>
    </w:p>
    <w:p w:rsidR="00400AF7" w:rsidRPr="00494A13" w:rsidRDefault="00400AF7" w:rsidP="00400AF7">
      <w:pPr>
        <w:pStyle w:val="TOC1"/>
        <w:spacing w:line="368" w:lineRule="exact"/>
        <w:rPr>
          <w:rFonts w:ascii="Calibri" w:hAnsi="Calibri" w:cs="Arial"/>
          <w:b/>
          <w:szCs w:val="22"/>
          <w:rtl/>
        </w:rPr>
      </w:pPr>
      <w:r>
        <w:rPr>
          <w:rFonts w:hint="cs"/>
          <w:rtl/>
        </w:rPr>
        <w:lastRenderedPageBreak/>
        <w:t xml:space="preserve">فصل پنجم: </w:t>
      </w:r>
      <w:r>
        <w:rPr>
          <w:rtl/>
        </w:rPr>
        <w:t>ارز</w:t>
      </w:r>
      <w:r>
        <w:rPr>
          <w:rFonts w:hint="cs"/>
          <w:rtl/>
        </w:rPr>
        <w:t>ی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انتقاد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دگاه «تضاد دولت و ملت»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ران</w:t>
      </w:r>
    </w:p>
    <w:p w:rsidR="00400AF7" w:rsidRPr="00494A13" w:rsidRDefault="00400AF7" w:rsidP="00400AF7">
      <w:pPr>
        <w:pStyle w:val="TOC2"/>
        <w:tabs>
          <w:tab w:val="right" w:pos="5658"/>
        </w:tabs>
        <w:spacing w:line="368" w:lineRule="exact"/>
        <w:rPr>
          <w:rFonts w:cs="Arial"/>
          <w:b w:val="0"/>
          <w:noProof/>
          <w:sz w:val="22"/>
          <w:szCs w:val="22"/>
          <w:rtl/>
        </w:rPr>
      </w:pPr>
      <w:r>
        <w:rPr>
          <w:noProof/>
          <w:rtl/>
          <w:lang w:bidi="ar-SA"/>
        </w:rPr>
        <w:t>1. مقدمه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Toc65804137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161</w:t>
      </w:r>
      <w:r>
        <w:rPr>
          <w:noProof/>
        </w:rPr>
        <w:fldChar w:fldCharType="end"/>
      </w:r>
    </w:p>
    <w:p w:rsidR="00400AF7" w:rsidRPr="00494A13" w:rsidRDefault="00400AF7" w:rsidP="00400AF7">
      <w:pPr>
        <w:pStyle w:val="TOC2"/>
        <w:tabs>
          <w:tab w:val="right" w:pos="5658"/>
        </w:tabs>
        <w:spacing w:line="368" w:lineRule="exact"/>
        <w:rPr>
          <w:rFonts w:cs="Arial"/>
          <w:b w:val="0"/>
          <w:noProof/>
          <w:sz w:val="22"/>
          <w:szCs w:val="22"/>
          <w:rtl/>
        </w:rPr>
      </w:pPr>
      <w:r>
        <w:rPr>
          <w:noProof/>
          <w:rtl/>
        </w:rPr>
        <w:t>2</w:t>
      </w:r>
      <w:r w:rsidRPr="00AD1FCF">
        <w:rPr>
          <w:b w:val="0"/>
          <w:noProof/>
          <w:rtl/>
          <w:lang w:bidi="ar-SA"/>
        </w:rPr>
        <w:t>.</w:t>
      </w:r>
      <w:r>
        <w:rPr>
          <w:noProof/>
          <w:rtl/>
          <w:lang w:bidi="ar-SA"/>
        </w:rPr>
        <w:t xml:space="preserve"> آرا و د</w:t>
      </w:r>
      <w:r>
        <w:rPr>
          <w:rFonts w:hint="cs"/>
          <w:noProof/>
          <w:rtl/>
          <w:lang w:bidi="ar-SA"/>
        </w:rPr>
        <w:t>ی</w:t>
      </w:r>
      <w:r>
        <w:rPr>
          <w:rFonts w:hint="eastAsia"/>
          <w:noProof/>
          <w:rtl/>
          <w:lang w:bidi="ar-SA"/>
        </w:rPr>
        <w:t>دگاه</w:t>
      </w:r>
      <w:r>
        <w:rPr>
          <w:noProof/>
          <w:rtl/>
          <w:lang w:bidi="ar-SA"/>
        </w:rPr>
        <w:t xml:space="preserve"> کاتوز</w:t>
      </w:r>
      <w:r>
        <w:rPr>
          <w:rFonts w:hint="cs"/>
          <w:noProof/>
          <w:rtl/>
          <w:lang w:bidi="ar-SA"/>
        </w:rPr>
        <w:t>ی</w:t>
      </w:r>
      <w:r>
        <w:rPr>
          <w:noProof/>
          <w:rtl/>
          <w:lang w:bidi="ar-SA"/>
        </w:rPr>
        <w:t>ان در مورد تضاد دولت و ملت (اصول کل</w:t>
      </w:r>
      <w:r>
        <w:rPr>
          <w:rFonts w:hint="cs"/>
          <w:noProof/>
          <w:rtl/>
          <w:lang w:bidi="ar-SA"/>
        </w:rPr>
        <w:t>ی</w:t>
      </w:r>
      <w:r>
        <w:rPr>
          <w:noProof/>
          <w:rtl/>
          <w:lang w:bidi="ar-SA"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Toc65804138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163</w:t>
      </w:r>
      <w:r>
        <w:rPr>
          <w:noProof/>
        </w:rPr>
        <w:fldChar w:fldCharType="end"/>
      </w:r>
    </w:p>
    <w:p w:rsidR="00400AF7" w:rsidRPr="00494A13" w:rsidRDefault="00400AF7" w:rsidP="00400AF7">
      <w:pPr>
        <w:pStyle w:val="TOC2"/>
        <w:tabs>
          <w:tab w:val="right" w:pos="5658"/>
        </w:tabs>
        <w:spacing w:line="368" w:lineRule="exact"/>
        <w:rPr>
          <w:rFonts w:cs="Arial"/>
          <w:b w:val="0"/>
          <w:noProof/>
          <w:sz w:val="22"/>
          <w:szCs w:val="22"/>
          <w:rtl/>
        </w:rPr>
      </w:pPr>
      <w:r>
        <w:rPr>
          <w:noProof/>
          <w:rtl/>
          <w:lang w:bidi="ar-SA"/>
        </w:rPr>
        <w:t>3. نقد آرا و نظرها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Toc65804139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173</w:t>
      </w:r>
      <w:r>
        <w:rPr>
          <w:noProof/>
        </w:rPr>
        <w:fldChar w:fldCharType="end"/>
      </w:r>
    </w:p>
    <w:p w:rsidR="00400AF7" w:rsidRPr="00494A13" w:rsidRDefault="00400AF7" w:rsidP="00400AF7">
      <w:pPr>
        <w:pStyle w:val="TOC2"/>
        <w:tabs>
          <w:tab w:val="right" w:pos="5658"/>
        </w:tabs>
        <w:spacing w:line="368" w:lineRule="exact"/>
        <w:rPr>
          <w:rFonts w:cs="Arial"/>
          <w:b w:val="0"/>
          <w:noProof/>
          <w:sz w:val="22"/>
          <w:szCs w:val="22"/>
          <w:rtl/>
        </w:rPr>
      </w:pPr>
      <w:r>
        <w:rPr>
          <w:noProof/>
          <w:rtl/>
        </w:rPr>
        <w:t>4</w:t>
      </w:r>
      <w:r w:rsidRPr="00AD1FCF">
        <w:rPr>
          <w:b w:val="0"/>
          <w:noProof/>
          <w:rtl/>
          <w:lang w:bidi="ar-SA"/>
        </w:rPr>
        <w:t xml:space="preserve">. </w:t>
      </w:r>
      <w:r>
        <w:rPr>
          <w:noProof/>
          <w:rtl/>
          <w:lang w:bidi="ar-SA"/>
        </w:rPr>
        <w:t>نت</w:t>
      </w:r>
      <w:r>
        <w:rPr>
          <w:rFonts w:hint="cs"/>
          <w:noProof/>
          <w:rtl/>
          <w:lang w:bidi="ar-SA"/>
        </w:rPr>
        <w:t>ی</w:t>
      </w:r>
      <w:r>
        <w:rPr>
          <w:rFonts w:hint="eastAsia"/>
          <w:noProof/>
          <w:rtl/>
          <w:lang w:bidi="ar-SA"/>
        </w:rPr>
        <w:t>جه</w:t>
      </w:r>
      <w:r>
        <w:rPr>
          <w:noProof/>
          <w:rtl/>
          <w:lang w:bidi="ar-SA"/>
        </w:rPr>
        <w:t>‌‌گ</w:t>
      </w:r>
      <w:r>
        <w:rPr>
          <w:rFonts w:hint="cs"/>
          <w:noProof/>
          <w:rtl/>
          <w:lang w:bidi="ar-SA"/>
        </w:rPr>
        <w:t>ی</w:t>
      </w:r>
      <w:r>
        <w:rPr>
          <w:rFonts w:hint="eastAsia"/>
          <w:noProof/>
          <w:rtl/>
          <w:lang w:bidi="ar-SA"/>
        </w:rPr>
        <w:t>ر</w:t>
      </w:r>
      <w:r>
        <w:rPr>
          <w:rFonts w:hint="cs"/>
          <w:noProof/>
          <w:rtl/>
          <w:lang w:bidi="ar-SA"/>
        </w:rPr>
        <w:t>ی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Toc65804140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192</w:t>
      </w:r>
      <w:r>
        <w:rPr>
          <w:noProof/>
        </w:rPr>
        <w:fldChar w:fldCharType="end"/>
      </w:r>
    </w:p>
    <w:p w:rsidR="00400AF7" w:rsidRPr="00494A13" w:rsidRDefault="00400AF7" w:rsidP="00400AF7">
      <w:pPr>
        <w:pStyle w:val="TOC1"/>
        <w:spacing w:line="368" w:lineRule="exact"/>
        <w:rPr>
          <w:rFonts w:ascii="Calibri" w:hAnsi="Calibri" w:cs="Arial"/>
          <w:b/>
          <w:szCs w:val="22"/>
          <w:rtl/>
        </w:rPr>
      </w:pPr>
      <w:r>
        <w:rPr>
          <w:rFonts w:hint="cs"/>
          <w:rtl/>
        </w:rPr>
        <w:t xml:space="preserve">فصل ششم: </w:t>
      </w:r>
      <w:r>
        <w:rPr>
          <w:rtl/>
        </w:rPr>
        <w:t>ارز</w:t>
      </w:r>
      <w:r>
        <w:rPr>
          <w:rFonts w:hint="cs"/>
          <w:rtl/>
        </w:rPr>
        <w:t>ی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انتقاد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«جامع</w:t>
      </w:r>
      <w:r>
        <w:rPr>
          <w:rFonts w:hint="cs"/>
          <w:rtl/>
        </w:rPr>
        <w:t>ۀ</w:t>
      </w:r>
      <w:r>
        <w:rPr>
          <w:rtl/>
        </w:rPr>
        <w:t xml:space="preserve"> کوتاه</w:t>
      </w:r>
      <w:r>
        <w:t>‌</w:t>
      </w:r>
      <w:r>
        <w:rPr>
          <w:rtl/>
        </w:rPr>
        <w:t>مدت»</w:t>
      </w:r>
    </w:p>
    <w:p w:rsidR="00400AF7" w:rsidRPr="00494A13" w:rsidRDefault="00400AF7" w:rsidP="00400AF7">
      <w:pPr>
        <w:pStyle w:val="TOC2"/>
        <w:tabs>
          <w:tab w:val="right" w:pos="5658"/>
        </w:tabs>
        <w:spacing w:line="368" w:lineRule="exact"/>
        <w:rPr>
          <w:rFonts w:cs="Arial"/>
          <w:b w:val="0"/>
          <w:noProof/>
          <w:sz w:val="22"/>
          <w:szCs w:val="22"/>
          <w:rtl/>
        </w:rPr>
      </w:pPr>
      <w:r>
        <w:rPr>
          <w:noProof/>
          <w:rtl/>
          <w:lang w:bidi="ar-SA"/>
        </w:rPr>
        <w:t>1. مقدمه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Toc65804142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195</w:t>
      </w:r>
      <w:r>
        <w:rPr>
          <w:noProof/>
        </w:rPr>
        <w:fldChar w:fldCharType="end"/>
      </w:r>
    </w:p>
    <w:p w:rsidR="00400AF7" w:rsidRPr="00494A13" w:rsidRDefault="00400AF7" w:rsidP="00400AF7">
      <w:pPr>
        <w:pStyle w:val="TOC2"/>
        <w:tabs>
          <w:tab w:val="right" w:pos="5658"/>
        </w:tabs>
        <w:spacing w:line="368" w:lineRule="exact"/>
        <w:rPr>
          <w:rFonts w:cs="Arial"/>
          <w:b w:val="0"/>
          <w:noProof/>
          <w:sz w:val="22"/>
          <w:szCs w:val="22"/>
          <w:rtl/>
        </w:rPr>
      </w:pPr>
      <w:r w:rsidRPr="00AD1FCF">
        <w:rPr>
          <w:rFonts w:ascii="w_Zar Bold" w:hAnsi="w_Zar Bold"/>
          <w:noProof/>
          <w:rtl/>
          <w:lang w:bidi="ar-SA"/>
        </w:rPr>
        <w:t>2. د</w:t>
      </w:r>
      <w:r w:rsidRPr="00AD1FCF">
        <w:rPr>
          <w:rFonts w:ascii="w_Zar Bold" w:hAnsi="w_Zar Bold" w:hint="cs"/>
          <w:noProof/>
          <w:rtl/>
          <w:lang w:bidi="ar-SA"/>
        </w:rPr>
        <w:t>ی</w:t>
      </w:r>
      <w:r w:rsidRPr="00AD1FCF">
        <w:rPr>
          <w:rFonts w:ascii="w_Zar Bold" w:hAnsi="w_Zar Bold" w:hint="eastAsia"/>
          <w:noProof/>
          <w:rtl/>
          <w:lang w:bidi="ar-SA"/>
        </w:rPr>
        <w:t>دگاه</w:t>
      </w:r>
      <w:r w:rsidRPr="00AD1FCF">
        <w:rPr>
          <w:rFonts w:ascii="w_Zar Bold" w:hAnsi="w_Zar Bold"/>
          <w:noProof/>
          <w:rtl/>
          <w:lang w:bidi="ar-SA"/>
        </w:rPr>
        <w:t xml:space="preserve"> کاتوز</w:t>
      </w:r>
      <w:r w:rsidRPr="00AD1FCF">
        <w:rPr>
          <w:rFonts w:ascii="w_Zar Bold" w:hAnsi="w_Zar Bold" w:hint="cs"/>
          <w:noProof/>
          <w:rtl/>
          <w:lang w:bidi="ar-SA"/>
        </w:rPr>
        <w:t>ی</w:t>
      </w:r>
      <w:r w:rsidRPr="00AD1FCF">
        <w:rPr>
          <w:rFonts w:ascii="w_Zar Bold" w:hAnsi="w_Zar Bold" w:hint="eastAsia"/>
          <w:noProof/>
          <w:rtl/>
          <w:lang w:bidi="ar-SA"/>
        </w:rPr>
        <w:t>ان</w:t>
      </w:r>
      <w:r w:rsidRPr="00AD1FCF">
        <w:rPr>
          <w:rFonts w:ascii="w_Zar Bold" w:hAnsi="w_Zar Bold"/>
          <w:noProof/>
          <w:rtl/>
          <w:lang w:bidi="ar-SA"/>
        </w:rPr>
        <w:t xml:space="preserve"> در مورد جامع</w:t>
      </w:r>
      <w:r w:rsidRPr="00AD1FCF">
        <w:rPr>
          <w:rFonts w:ascii="w_Zar Bold" w:hAnsi="w_Zar Bold" w:hint="cs"/>
          <w:noProof/>
          <w:rtl/>
          <w:lang w:bidi="ar-SA"/>
        </w:rPr>
        <w:t>ۀ</w:t>
      </w:r>
      <w:r w:rsidRPr="00AD1FCF">
        <w:rPr>
          <w:rFonts w:ascii="w_Zar Bold" w:hAnsi="w_Zar Bold"/>
          <w:noProof/>
          <w:rtl/>
          <w:lang w:bidi="ar-SA"/>
        </w:rPr>
        <w:t xml:space="preserve"> کوتاه</w:t>
      </w:r>
      <w:r w:rsidRPr="00AD1FCF">
        <w:rPr>
          <w:rFonts w:ascii="w_Zar Bold" w:hAnsi="w_Zar Bold"/>
          <w:noProof/>
          <w:lang w:bidi="ar-SA"/>
        </w:rPr>
        <w:t>‌</w:t>
      </w:r>
      <w:r w:rsidRPr="00AD1FCF">
        <w:rPr>
          <w:rFonts w:ascii="w_Zar Bold" w:hAnsi="w_Zar Bold"/>
          <w:noProof/>
          <w:rtl/>
          <w:lang w:bidi="ar-SA"/>
        </w:rPr>
        <w:t>مدت/جامع</w:t>
      </w:r>
      <w:r w:rsidRPr="00AD1FCF">
        <w:rPr>
          <w:rFonts w:ascii="w_Zar Bold" w:hAnsi="w_Zar Bold" w:hint="cs"/>
          <w:noProof/>
          <w:rtl/>
          <w:lang w:bidi="ar-SA"/>
        </w:rPr>
        <w:t>ۀ</w:t>
      </w:r>
      <w:r w:rsidRPr="00AD1FCF">
        <w:rPr>
          <w:rFonts w:ascii="w_Zar Bold" w:hAnsi="w_Zar Bold"/>
          <w:noProof/>
          <w:rtl/>
          <w:lang w:bidi="ar-SA"/>
        </w:rPr>
        <w:t xml:space="preserve"> کلنگ</w:t>
      </w:r>
      <w:r w:rsidRPr="00AD1FCF">
        <w:rPr>
          <w:rFonts w:ascii="w_Zar Bold" w:hAnsi="w_Zar Bold" w:hint="cs"/>
          <w:noProof/>
          <w:rtl/>
          <w:lang w:bidi="ar-SA"/>
        </w:rPr>
        <w:t>ی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Toc65804143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197</w:t>
      </w:r>
      <w:r>
        <w:rPr>
          <w:noProof/>
        </w:rPr>
        <w:fldChar w:fldCharType="end"/>
      </w:r>
    </w:p>
    <w:p w:rsidR="00400AF7" w:rsidRPr="00494A13" w:rsidRDefault="00400AF7" w:rsidP="00400AF7">
      <w:pPr>
        <w:pStyle w:val="TOC2"/>
        <w:tabs>
          <w:tab w:val="right" w:pos="5658"/>
        </w:tabs>
        <w:spacing w:line="368" w:lineRule="exact"/>
        <w:rPr>
          <w:rFonts w:cs="Arial"/>
          <w:b w:val="0"/>
          <w:noProof/>
          <w:sz w:val="22"/>
          <w:szCs w:val="22"/>
          <w:rtl/>
        </w:rPr>
      </w:pPr>
      <w:r>
        <w:rPr>
          <w:noProof/>
          <w:rtl/>
          <w:lang w:bidi="ar-SA"/>
        </w:rPr>
        <w:t>3. نقد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Toc65804144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200</w:t>
      </w:r>
      <w:r>
        <w:rPr>
          <w:noProof/>
        </w:rPr>
        <w:fldChar w:fldCharType="end"/>
      </w:r>
    </w:p>
    <w:p w:rsidR="00400AF7" w:rsidRPr="00494A13" w:rsidRDefault="00400AF7" w:rsidP="00400AF7">
      <w:pPr>
        <w:pStyle w:val="TOC2"/>
        <w:tabs>
          <w:tab w:val="right" w:pos="5658"/>
        </w:tabs>
        <w:spacing w:line="368" w:lineRule="exact"/>
        <w:rPr>
          <w:rFonts w:cs="Arial"/>
          <w:b w:val="0"/>
          <w:noProof/>
          <w:sz w:val="22"/>
          <w:szCs w:val="22"/>
          <w:rtl/>
        </w:rPr>
      </w:pPr>
      <w:r w:rsidRPr="0025176C">
        <w:rPr>
          <w:rFonts w:cs="B Lotus"/>
          <w:noProof/>
          <w:rtl/>
          <w:lang w:bidi="ar-SA"/>
        </w:rPr>
        <w:t>4</w:t>
      </w:r>
      <w:r>
        <w:rPr>
          <w:noProof/>
          <w:rtl/>
          <w:lang w:bidi="ar-SA"/>
        </w:rPr>
        <w:t>. نت</w:t>
      </w:r>
      <w:r>
        <w:rPr>
          <w:rFonts w:hint="cs"/>
          <w:noProof/>
          <w:rtl/>
          <w:lang w:bidi="ar-SA"/>
        </w:rPr>
        <w:t>ی</w:t>
      </w:r>
      <w:r>
        <w:rPr>
          <w:rFonts w:hint="eastAsia"/>
          <w:noProof/>
          <w:rtl/>
          <w:lang w:bidi="ar-SA"/>
        </w:rPr>
        <w:t>جه</w:t>
      </w:r>
      <w:r>
        <w:rPr>
          <w:noProof/>
          <w:lang w:bidi="ar-SA"/>
        </w:rPr>
        <w:t>‌</w:t>
      </w:r>
      <w:r>
        <w:rPr>
          <w:noProof/>
          <w:rtl/>
          <w:lang w:bidi="ar-SA"/>
        </w:rPr>
        <w:t>گ</w:t>
      </w:r>
      <w:r>
        <w:rPr>
          <w:rFonts w:hint="cs"/>
          <w:noProof/>
          <w:rtl/>
          <w:lang w:bidi="ar-SA"/>
        </w:rPr>
        <w:t>ی</w:t>
      </w:r>
      <w:r>
        <w:rPr>
          <w:rFonts w:hint="eastAsia"/>
          <w:noProof/>
          <w:rtl/>
          <w:lang w:bidi="ar-SA"/>
        </w:rPr>
        <w:t>ر</w:t>
      </w:r>
      <w:r>
        <w:rPr>
          <w:rFonts w:hint="cs"/>
          <w:noProof/>
          <w:rtl/>
          <w:lang w:bidi="ar-SA"/>
        </w:rPr>
        <w:t>ی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Toc65804145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205</w:t>
      </w:r>
      <w:r>
        <w:rPr>
          <w:noProof/>
        </w:rPr>
        <w:fldChar w:fldCharType="end"/>
      </w:r>
    </w:p>
    <w:p w:rsidR="00400AF7" w:rsidRPr="00494A13" w:rsidRDefault="00400AF7" w:rsidP="00400AF7">
      <w:pPr>
        <w:pStyle w:val="TOC1"/>
        <w:spacing w:line="368" w:lineRule="exact"/>
        <w:rPr>
          <w:rFonts w:ascii="Calibri" w:hAnsi="Calibri" w:cs="Arial"/>
          <w:b/>
          <w:szCs w:val="22"/>
          <w:rtl/>
        </w:rPr>
      </w:pPr>
      <w:r>
        <w:rPr>
          <w:rFonts w:hint="cs"/>
          <w:rtl/>
        </w:rPr>
        <w:t xml:space="preserve">فصل هفتم: </w:t>
      </w:r>
      <w:r>
        <w:rPr>
          <w:rtl/>
        </w:rPr>
        <w:t>نقد نگاه شرق</w:t>
      </w:r>
      <w:r>
        <w:t>‌</w:t>
      </w:r>
      <w:r>
        <w:rPr>
          <w:rtl/>
        </w:rPr>
        <w:t>شناسانه</w:t>
      </w:r>
    </w:p>
    <w:p w:rsidR="00400AF7" w:rsidRPr="00494A13" w:rsidRDefault="00400AF7" w:rsidP="00400AF7">
      <w:pPr>
        <w:pStyle w:val="TOC2"/>
        <w:tabs>
          <w:tab w:val="right" w:pos="5658"/>
        </w:tabs>
        <w:spacing w:line="368" w:lineRule="exact"/>
        <w:rPr>
          <w:rFonts w:cs="Arial"/>
          <w:b w:val="0"/>
          <w:noProof/>
          <w:sz w:val="22"/>
          <w:szCs w:val="22"/>
          <w:rtl/>
        </w:rPr>
      </w:pPr>
      <w:r>
        <w:rPr>
          <w:noProof/>
          <w:rtl/>
          <w:lang w:bidi="ar-SA"/>
        </w:rPr>
        <w:t>1. مقدمه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Toc65804147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210</w:t>
      </w:r>
      <w:r>
        <w:rPr>
          <w:noProof/>
        </w:rPr>
        <w:fldChar w:fldCharType="end"/>
      </w:r>
    </w:p>
    <w:p w:rsidR="00400AF7" w:rsidRPr="00494A13" w:rsidRDefault="00400AF7" w:rsidP="00400AF7">
      <w:pPr>
        <w:pStyle w:val="TOC2"/>
        <w:tabs>
          <w:tab w:val="right" w:pos="5658"/>
        </w:tabs>
        <w:spacing w:line="368" w:lineRule="exact"/>
        <w:rPr>
          <w:rFonts w:cs="Arial"/>
          <w:b w:val="0"/>
          <w:noProof/>
          <w:sz w:val="22"/>
          <w:szCs w:val="22"/>
          <w:rtl/>
        </w:rPr>
      </w:pPr>
      <w:r>
        <w:rPr>
          <w:noProof/>
          <w:rtl/>
          <w:lang w:bidi="ar-SA"/>
        </w:rPr>
        <w:t>2. نقد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Toc65804148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212</w:t>
      </w:r>
      <w:r>
        <w:rPr>
          <w:noProof/>
        </w:rPr>
        <w:fldChar w:fldCharType="end"/>
      </w:r>
    </w:p>
    <w:p w:rsidR="00400AF7" w:rsidRPr="00494A13" w:rsidRDefault="00400AF7" w:rsidP="00400AF7">
      <w:pPr>
        <w:pStyle w:val="TOC2"/>
        <w:tabs>
          <w:tab w:val="right" w:pos="5658"/>
        </w:tabs>
        <w:spacing w:line="368" w:lineRule="exact"/>
        <w:rPr>
          <w:rFonts w:cs="Arial"/>
          <w:b w:val="0"/>
          <w:noProof/>
          <w:sz w:val="22"/>
          <w:szCs w:val="22"/>
          <w:rtl/>
        </w:rPr>
      </w:pPr>
      <w:r>
        <w:rPr>
          <w:noProof/>
          <w:rtl/>
          <w:lang w:bidi="ar-SA"/>
        </w:rPr>
        <w:t>3. نت</w:t>
      </w:r>
      <w:r>
        <w:rPr>
          <w:rFonts w:hint="cs"/>
          <w:noProof/>
          <w:rtl/>
          <w:lang w:bidi="ar-SA"/>
        </w:rPr>
        <w:t>ی</w:t>
      </w:r>
      <w:r>
        <w:rPr>
          <w:rFonts w:hint="eastAsia"/>
          <w:noProof/>
          <w:rtl/>
          <w:lang w:bidi="ar-SA"/>
        </w:rPr>
        <w:t>جه</w:t>
      </w:r>
      <w:r>
        <w:rPr>
          <w:noProof/>
          <w:lang w:bidi="ar-SA"/>
        </w:rPr>
        <w:t>‌</w:t>
      </w:r>
      <w:r>
        <w:rPr>
          <w:noProof/>
          <w:rtl/>
          <w:lang w:bidi="ar-SA"/>
        </w:rPr>
        <w:t>گ</w:t>
      </w:r>
      <w:r>
        <w:rPr>
          <w:rFonts w:hint="cs"/>
          <w:noProof/>
          <w:rtl/>
          <w:lang w:bidi="ar-SA"/>
        </w:rPr>
        <w:t>ی</w:t>
      </w:r>
      <w:r>
        <w:rPr>
          <w:rFonts w:hint="eastAsia"/>
          <w:noProof/>
          <w:rtl/>
          <w:lang w:bidi="ar-SA"/>
        </w:rPr>
        <w:t>ر</w:t>
      </w:r>
      <w:r>
        <w:rPr>
          <w:rFonts w:hint="cs"/>
          <w:noProof/>
          <w:rtl/>
          <w:lang w:bidi="ar-SA"/>
        </w:rPr>
        <w:t>ی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Toc65804149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219</w:t>
      </w:r>
      <w:r>
        <w:rPr>
          <w:noProof/>
        </w:rPr>
        <w:fldChar w:fldCharType="end"/>
      </w:r>
    </w:p>
    <w:p w:rsidR="00400AF7" w:rsidRPr="00494A13" w:rsidRDefault="00400AF7" w:rsidP="00400AF7">
      <w:pPr>
        <w:pStyle w:val="TOC1"/>
        <w:spacing w:line="368" w:lineRule="exact"/>
        <w:rPr>
          <w:rFonts w:ascii="Calibri" w:hAnsi="Calibri" w:cs="Arial"/>
          <w:b/>
          <w:szCs w:val="22"/>
          <w:rtl/>
        </w:rPr>
      </w:pPr>
      <w:r>
        <w:rPr>
          <w:rtl/>
        </w:rPr>
        <w:t>نت</w:t>
      </w:r>
      <w:r>
        <w:rPr>
          <w:rFonts w:hint="cs"/>
          <w:rtl/>
        </w:rPr>
        <w:t>ی</w:t>
      </w:r>
      <w:r>
        <w:rPr>
          <w:rtl/>
        </w:rPr>
        <w:t>جه</w:t>
      </w:r>
      <w:r>
        <w:t>‌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یی</w:t>
      </w:r>
      <w:r>
        <w:rPr>
          <w:rtl/>
        </w:rPr>
        <w:tab/>
      </w:r>
      <w:r w:rsidRPr="00ED52CC">
        <w:rPr>
          <w:rFonts w:cs="B Lotus"/>
        </w:rPr>
        <w:fldChar w:fldCharType="begin"/>
      </w:r>
      <w:r w:rsidRPr="00ED52CC">
        <w:rPr>
          <w:rFonts w:cs="B Lotus"/>
          <w:rtl/>
        </w:rPr>
        <w:instrText xml:space="preserve"> </w:instrText>
      </w:r>
      <w:r w:rsidRPr="00ED52CC">
        <w:rPr>
          <w:rFonts w:cs="B Lotus"/>
        </w:rPr>
        <w:instrText>PAGEREF</w:instrText>
      </w:r>
      <w:r w:rsidRPr="00ED52CC">
        <w:rPr>
          <w:rFonts w:cs="B Lotus"/>
          <w:rtl/>
        </w:rPr>
        <w:instrText xml:space="preserve"> _</w:instrText>
      </w:r>
      <w:r w:rsidRPr="00ED52CC">
        <w:rPr>
          <w:rFonts w:cs="B Lotus"/>
        </w:rPr>
        <w:instrText>Toc65804150 \h</w:instrText>
      </w:r>
      <w:r w:rsidRPr="00ED52CC">
        <w:rPr>
          <w:rFonts w:cs="B Lotus"/>
          <w:rtl/>
        </w:rPr>
        <w:instrText xml:space="preserve"> </w:instrText>
      </w:r>
      <w:r w:rsidRPr="00ED52CC">
        <w:rPr>
          <w:rFonts w:cs="B Lotus"/>
        </w:rPr>
      </w:r>
      <w:r w:rsidRPr="00ED52CC">
        <w:rPr>
          <w:rFonts w:cs="B Lotus"/>
        </w:rPr>
        <w:fldChar w:fldCharType="separate"/>
      </w:r>
      <w:r>
        <w:rPr>
          <w:rFonts w:cs="B Lotus"/>
          <w:rtl/>
        </w:rPr>
        <w:t>221</w:t>
      </w:r>
      <w:r w:rsidRPr="00ED52CC">
        <w:rPr>
          <w:rFonts w:cs="B Lotus"/>
        </w:rPr>
        <w:fldChar w:fldCharType="end"/>
      </w:r>
    </w:p>
    <w:p w:rsidR="00400AF7" w:rsidRPr="00494A13" w:rsidRDefault="00400AF7" w:rsidP="00400AF7">
      <w:pPr>
        <w:pStyle w:val="TOC1"/>
        <w:spacing w:line="368" w:lineRule="exact"/>
        <w:rPr>
          <w:rFonts w:ascii="Calibri" w:hAnsi="Calibri" w:cs="Arial"/>
          <w:b/>
          <w:szCs w:val="22"/>
          <w:rtl/>
        </w:rPr>
      </w:pPr>
      <w:r>
        <w:rPr>
          <w:rtl/>
        </w:rPr>
        <w:t>فهرست منابع</w:t>
      </w:r>
      <w:r>
        <w:rPr>
          <w:rtl/>
        </w:rPr>
        <w:tab/>
      </w:r>
      <w:r w:rsidRPr="00ED52CC">
        <w:rPr>
          <w:rFonts w:ascii="IRLotus" w:hAnsi="IRLotus" w:cs="B Lotus"/>
        </w:rPr>
        <w:fldChar w:fldCharType="begin"/>
      </w:r>
      <w:r w:rsidRPr="00ED52CC">
        <w:rPr>
          <w:rFonts w:ascii="IRLotus" w:hAnsi="IRLotus" w:cs="B Lotus"/>
          <w:rtl/>
        </w:rPr>
        <w:instrText xml:space="preserve"> </w:instrText>
      </w:r>
      <w:r w:rsidRPr="00ED52CC">
        <w:rPr>
          <w:rFonts w:ascii="IRLotus" w:hAnsi="IRLotus" w:cs="B Lotus"/>
        </w:rPr>
        <w:instrText>PAGEREF</w:instrText>
      </w:r>
      <w:r w:rsidRPr="00ED52CC">
        <w:rPr>
          <w:rFonts w:ascii="IRLotus" w:hAnsi="IRLotus" w:cs="B Lotus"/>
          <w:rtl/>
        </w:rPr>
        <w:instrText xml:space="preserve"> _</w:instrText>
      </w:r>
      <w:r w:rsidRPr="00ED52CC">
        <w:rPr>
          <w:rFonts w:ascii="IRLotus" w:hAnsi="IRLotus" w:cs="B Lotus"/>
        </w:rPr>
        <w:instrText>Toc65804151 \h</w:instrText>
      </w:r>
      <w:r w:rsidRPr="00ED52CC">
        <w:rPr>
          <w:rFonts w:ascii="IRLotus" w:hAnsi="IRLotus" w:cs="B Lotus"/>
          <w:rtl/>
        </w:rPr>
        <w:instrText xml:space="preserve"> </w:instrText>
      </w:r>
      <w:r w:rsidRPr="00ED52CC">
        <w:rPr>
          <w:rFonts w:ascii="IRLotus" w:hAnsi="IRLotus" w:cs="B Lotus"/>
        </w:rPr>
      </w:r>
      <w:r w:rsidRPr="00ED52CC">
        <w:rPr>
          <w:rFonts w:ascii="IRLotus" w:hAnsi="IRLotus" w:cs="B Lotus"/>
        </w:rPr>
        <w:fldChar w:fldCharType="separate"/>
      </w:r>
      <w:r>
        <w:rPr>
          <w:rFonts w:ascii="IRLotus" w:hAnsi="IRLotus" w:cs="B Lotus"/>
          <w:rtl/>
        </w:rPr>
        <w:t>227</w:t>
      </w:r>
      <w:r w:rsidRPr="00ED52CC">
        <w:rPr>
          <w:rFonts w:ascii="IRLotus" w:hAnsi="IRLotus" w:cs="B Lotus"/>
        </w:rPr>
        <w:fldChar w:fldCharType="end"/>
      </w:r>
    </w:p>
    <w:p w:rsidR="00400AF7" w:rsidRPr="00C15F73" w:rsidRDefault="00400AF7" w:rsidP="00400AF7">
      <w:pPr>
        <w:pStyle w:val="TOC1"/>
        <w:sectPr w:rsidR="00400AF7" w:rsidRPr="00C15F73" w:rsidSect="00BD146A">
          <w:headerReference w:type="default" r:id="rId7"/>
          <w:footnotePr>
            <w:numRestart w:val="eachPage"/>
          </w:footnotePr>
          <w:endnotePr>
            <w:numFmt w:val="decimal"/>
            <w:numRestart w:val="eachSect"/>
          </w:endnotePr>
          <w:pgSz w:w="11906" w:h="16838" w:code="9"/>
          <w:pgMar w:top="3600" w:right="3119" w:bottom="3600" w:left="3119" w:header="3033" w:footer="3289" w:gutter="0"/>
          <w:pgNumType w:start="3"/>
          <w:cols w:space="720"/>
          <w:titlePg/>
          <w:bidi/>
          <w:rtlGutter/>
          <w:docGrid w:linePitch="601"/>
        </w:sectPr>
      </w:pPr>
      <w:r w:rsidRPr="00C15F73">
        <w:rPr>
          <w:rtl/>
        </w:rPr>
        <w:fldChar w:fldCharType="end"/>
      </w:r>
      <w:bookmarkStart w:id="3" w:name="_Toc65494787"/>
      <w:r w:rsidRPr="00C15F73">
        <w:t xml:space="preserve"> </w:t>
      </w:r>
    </w:p>
    <w:p w:rsidR="00400AF7" w:rsidRPr="001E373D" w:rsidRDefault="00400AF7" w:rsidP="00400AF7">
      <w:pPr>
        <w:pStyle w:val="Heading3"/>
        <w:spacing w:before="1440" w:after="480"/>
        <w:jc w:val="center"/>
        <w:rPr>
          <w:rFonts w:hint="cs"/>
          <w:sz w:val="32"/>
          <w:szCs w:val="32"/>
          <w:rtl/>
          <w:lang w:bidi="fa-IR"/>
        </w:rPr>
      </w:pPr>
      <w:bookmarkStart w:id="4" w:name="_Toc65804116"/>
      <w:r w:rsidRPr="001E373D">
        <w:rPr>
          <w:sz w:val="32"/>
          <w:szCs w:val="32"/>
          <w:rtl/>
        </w:rPr>
        <w:lastRenderedPageBreak/>
        <w:t>چکیده</w:t>
      </w:r>
      <w:bookmarkEnd w:id="3"/>
      <w:bookmarkEnd w:id="4"/>
    </w:p>
    <w:p w:rsidR="00400AF7" w:rsidRPr="00C15F73" w:rsidRDefault="00400AF7" w:rsidP="00400AF7">
      <w:pPr>
        <w:pStyle w:val="Heading2"/>
        <w:ind w:hanging="2"/>
        <w:rPr>
          <w:rtl/>
        </w:rPr>
      </w:pPr>
      <w:r w:rsidRPr="00C15F73">
        <w:rPr>
          <w:rtl/>
        </w:rPr>
        <w:t xml:space="preserve">این </w:t>
      </w:r>
      <w:r>
        <w:rPr>
          <w:rFonts w:hint="cs"/>
          <w:rtl/>
        </w:rPr>
        <w:t>پژوهش</w:t>
      </w:r>
      <w:r w:rsidRPr="00C15F73">
        <w:rPr>
          <w:rtl/>
        </w:rPr>
        <w:t xml:space="preserve"> در وهله</w:t>
      </w:r>
      <w:r w:rsidRPr="00C15F73">
        <w:rPr>
          <w:rFonts w:hint="cs"/>
          <w:rtl/>
        </w:rPr>
        <w:t>ٔ</w:t>
      </w:r>
      <w:r w:rsidRPr="00C15F73">
        <w:rPr>
          <w:rtl/>
        </w:rPr>
        <w:t xml:space="preserve"> اول با هدف بررسی «تاریخ سیاسی ایران» طراحی و تنظیم شده است که برای رسیدن به این مقصود به آرا</w:t>
      </w:r>
      <w:r w:rsidRPr="00C15F73">
        <w:rPr>
          <w:rFonts w:hint="cs"/>
          <w:rtl/>
        </w:rPr>
        <w:t xml:space="preserve">ی </w:t>
      </w:r>
      <w:r w:rsidRPr="00C15F73">
        <w:rPr>
          <w:rtl/>
        </w:rPr>
        <w:t>مهم در این حوزه می</w:t>
      </w:r>
      <w:r w:rsidRPr="00C15F73">
        <w:rPr>
          <w:rFonts w:hint="cs"/>
          <w:rtl/>
        </w:rPr>
        <w:t>‌‌</w:t>
      </w:r>
      <w:r w:rsidRPr="00C15F73">
        <w:rPr>
          <w:rtl/>
        </w:rPr>
        <w:t>پردازد</w:t>
      </w:r>
      <w:r w:rsidRPr="00C15F73">
        <w:rPr>
          <w:rFonts w:hint="cs"/>
          <w:rtl/>
        </w:rPr>
        <w:t>.</w:t>
      </w:r>
      <w:r w:rsidRPr="00C15F73">
        <w:rPr>
          <w:rtl/>
        </w:rPr>
        <w:t xml:space="preserve"> یکی از نظریه</w:t>
      </w:r>
      <w:r w:rsidRPr="00C15F73">
        <w:rPr>
          <w:rFonts w:hint="cs"/>
          <w:rtl/>
        </w:rPr>
        <w:t>‌‌</w:t>
      </w:r>
      <w:r w:rsidRPr="00C15F73">
        <w:rPr>
          <w:rtl/>
        </w:rPr>
        <w:t>های شایع معطوف به «سیاست، جامعه و حکومت</w:t>
      </w:r>
      <w:r w:rsidRPr="00C15F73">
        <w:rPr>
          <w:rFonts w:hint="cs"/>
          <w:rtl/>
        </w:rPr>
        <w:t>»</w:t>
      </w:r>
      <w:r w:rsidRPr="00C15F73">
        <w:rPr>
          <w:rtl/>
        </w:rPr>
        <w:t xml:space="preserve"> و به طور کلی «قدرت سیاسی در ایران» «نظریۀ استبداد» است</w:t>
      </w:r>
      <w:r w:rsidRPr="00C15F73">
        <w:rPr>
          <w:rFonts w:hint="cs"/>
          <w:rtl/>
        </w:rPr>
        <w:t>.</w:t>
      </w:r>
      <w:r w:rsidRPr="00C15F73">
        <w:rPr>
          <w:rtl/>
        </w:rPr>
        <w:t xml:space="preserve"> دربارۀ چرایی و چگونگی پیدایش</w:t>
      </w:r>
      <w:r w:rsidRPr="00C15F73">
        <w:rPr>
          <w:rFonts w:hint="cs"/>
          <w:rtl/>
        </w:rPr>
        <w:t xml:space="preserve"> و</w:t>
      </w:r>
      <w:r w:rsidRPr="00C15F73">
        <w:rPr>
          <w:rtl/>
        </w:rPr>
        <w:t xml:space="preserve"> صورت‌بندی و تداوم «استبداد» در ایران بسیاری از اندیشمندان ایرانی و غیرایرانی به اظهار نظر و حتی نظریه‌پردازی پرداخته‌اند</w:t>
      </w:r>
      <w:r w:rsidRPr="00C15F73">
        <w:rPr>
          <w:rFonts w:hint="cs"/>
          <w:rtl/>
        </w:rPr>
        <w:t xml:space="preserve">. </w:t>
      </w:r>
      <w:r w:rsidRPr="00C15F73">
        <w:rPr>
          <w:rtl/>
        </w:rPr>
        <w:t>محمدعل</w:t>
      </w:r>
      <w:r w:rsidRPr="00C15F73">
        <w:rPr>
          <w:rFonts w:hint="cs"/>
          <w:rtl/>
        </w:rPr>
        <w:t>ی</w:t>
      </w:r>
      <w:r w:rsidRPr="00C15F73">
        <w:rPr>
          <w:rtl/>
        </w:rPr>
        <w:t xml:space="preserve"> (هما</w:t>
      </w:r>
      <w:r w:rsidRPr="00C15F73">
        <w:rPr>
          <w:rFonts w:hint="cs"/>
          <w:rtl/>
        </w:rPr>
        <w:t>ی</w:t>
      </w:r>
      <w:r w:rsidRPr="00C15F73">
        <w:rPr>
          <w:rFonts w:hint="eastAsia"/>
          <w:rtl/>
        </w:rPr>
        <w:t>ون</w:t>
      </w:r>
      <w:r w:rsidRPr="00C15F73">
        <w:rPr>
          <w:rtl/>
        </w:rPr>
        <w:t>) کاتوز</w:t>
      </w:r>
      <w:r w:rsidRPr="00C15F73">
        <w:rPr>
          <w:rFonts w:hint="cs"/>
          <w:rtl/>
        </w:rPr>
        <w:t>ی</w:t>
      </w:r>
      <w:r w:rsidRPr="00C15F73">
        <w:rPr>
          <w:rFonts w:hint="eastAsia"/>
          <w:rtl/>
        </w:rPr>
        <w:t>ان</w:t>
      </w:r>
      <w:r w:rsidRPr="00C15F73">
        <w:rPr>
          <w:rtl/>
        </w:rPr>
        <w:t xml:space="preserve"> از جمله پژوهشگران ایرانی</w:t>
      </w:r>
      <w:r w:rsidRPr="00C15F73">
        <w:rPr>
          <w:rFonts w:hint="cs"/>
          <w:rtl/>
        </w:rPr>
        <w:t xml:space="preserve"> است</w:t>
      </w:r>
      <w:r w:rsidRPr="00C15F73">
        <w:rPr>
          <w:rtl/>
        </w:rPr>
        <w:t xml:space="preserve"> که دیدگاه «استبداد» را در مورد تاریخ ایران مطرح کرده</w:t>
      </w:r>
      <w:r w:rsidRPr="00C15F73">
        <w:rPr>
          <w:rFonts w:hint="cs"/>
          <w:rtl/>
        </w:rPr>
        <w:t xml:space="preserve"> </w:t>
      </w:r>
      <w:r w:rsidRPr="00C15F73">
        <w:rPr>
          <w:rtl/>
        </w:rPr>
        <w:t xml:space="preserve">است. </w:t>
      </w:r>
      <w:r w:rsidRPr="00C15F73">
        <w:rPr>
          <w:rFonts w:hint="cs"/>
          <w:rtl/>
        </w:rPr>
        <w:t>ا</w:t>
      </w:r>
      <w:r w:rsidRPr="00C15F73">
        <w:rPr>
          <w:rtl/>
        </w:rPr>
        <w:t>و برای تکمیل دیدگاه خود، موضوعات ت</w:t>
      </w:r>
      <w:r w:rsidRPr="00C15F73">
        <w:rPr>
          <w:rFonts w:hint="cs"/>
          <w:rtl/>
        </w:rPr>
        <w:t>ض</w:t>
      </w:r>
      <w:r w:rsidRPr="00C15F73">
        <w:rPr>
          <w:rtl/>
        </w:rPr>
        <w:t>اد دولت و جامعه، جامعۀ کوتاه‌مدت یا کلنگی را در قالب و چ</w:t>
      </w:r>
      <w:r w:rsidRPr="00C15F73">
        <w:rPr>
          <w:rFonts w:hint="cs"/>
          <w:rtl/>
        </w:rPr>
        <w:t>ه</w:t>
      </w:r>
      <w:r w:rsidRPr="00C15F73">
        <w:rPr>
          <w:rtl/>
        </w:rPr>
        <w:t>ارچوبی مطرح کرده که می</w:t>
      </w:r>
      <w:r w:rsidRPr="00C15F73">
        <w:rPr>
          <w:rFonts w:hint="cs"/>
          <w:rtl/>
        </w:rPr>
        <w:t>‌</w:t>
      </w:r>
      <w:r w:rsidRPr="00C15F73">
        <w:rPr>
          <w:rtl/>
        </w:rPr>
        <w:t>توان آن را مفهوم ـ نظریه نامید. در دیدگاه استبداد از نظر کاتوزیان، جامعه و دولت ایرانی در طول تاریخ خود چرخۀ «استبداد، آشوب، هرج</w:t>
      </w:r>
      <w:r w:rsidRPr="00C15F73">
        <w:rPr>
          <w:rFonts w:hint="cs"/>
          <w:rtl/>
        </w:rPr>
        <w:t>‌</w:t>
      </w:r>
      <w:r w:rsidRPr="00C15F73">
        <w:rPr>
          <w:rtl/>
        </w:rPr>
        <w:t>ومرج و استبداد» را داشته است</w:t>
      </w:r>
      <w:r w:rsidRPr="00C15F73">
        <w:rPr>
          <w:rFonts w:hint="cs"/>
          <w:rtl/>
        </w:rPr>
        <w:t>.</w:t>
      </w:r>
      <w:r w:rsidRPr="00C15F73">
        <w:rPr>
          <w:rtl/>
        </w:rPr>
        <w:t xml:space="preserve"> در این دیدگاه، جامعهٔ ایرانی همیشه و در طول تاریخ خود یا استبدادی بوده است یا هرج</w:t>
      </w:r>
      <w:r w:rsidRPr="00C15F73">
        <w:rPr>
          <w:rFonts w:hint="cs"/>
          <w:rtl/>
        </w:rPr>
        <w:t>‌</w:t>
      </w:r>
      <w:r w:rsidRPr="00C15F73">
        <w:rPr>
          <w:rtl/>
        </w:rPr>
        <w:t>ومرج. در این جامعه، مظاهر استبداد و استبداد‌زدگی</w:t>
      </w:r>
      <w:r w:rsidRPr="00C15F73">
        <w:rPr>
          <w:rFonts w:hint="cs"/>
          <w:rtl/>
        </w:rPr>
        <w:t>،</w:t>
      </w:r>
      <w:r w:rsidRPr="00C15F73">
        <w:rPr>
          <w:rtl/>
        </w:rPr>
        <w:t xml:space="preserve"> که در آن حاکم به صورت «خودکامه» و «دلبخواهی» رفتار می</w:t>
      </w:r>
      <w:r w:rsidRPr="00C15F73">
        <w:rPr>
          <w:rFonts w:hint="cs"/>
          <w:rtl/>
        </w:rPr>
        <w:t>‌‌</w:t>
      </w:r>
      <w:r w:rsidRPr="00C15F73">
        <w:rPr>
          <w:rtl/>
        </w:rPr>
        <w:t>کرده</w:t>
      </w:r>
      <w:r w:rsidRPr="00C15F73">
        <w:rPr>
          <w:rFonts w:hint="cs"/>
          <w:rtl/>
        </w:rPr>
        <w:t>،</w:t>
      </w:r>
      <w:r w:rsidRPr="00C15F73">
        <w:rPr>
          <w:rtl/>
        </w:rPr>
        <w:t xml:space="preserve"> به‌وفور و کرات یافت می‌شود. </w:t>
      </w:r>
    </w:p>
    <w:p w:rsidR="00400AF7" w:rsidRPr="00C15F73" w:rsidRDefault="00400AF7" w:rsidP="00400AF7">
      <w:pPr>
        <w:pStyle w:val="Heading2"/>
        <w:rPr>
          <w:rtl/>
        </w:rPr>
      </w:pPr>
      <w:r w:rsidRPr="00C15F73">
        <w:rPr>
          <w:rtl/>
        </w:rPr>
        <w:t>از نظر کاتوزیان، نظام استبدادی باعث شده که همیشه بین مردم و دولت رابطه</w:t>
      </w:r>
      <w:r w:rsidRPr="00C15F73">
        <w:rPr>
          <w:rFonts w:hint="cs"/>
          <w:rtl/>
        </w:rPr>
        <w:t>ٔ</w:t>
      </w:r>
      <w:r w:rsidRPr="00C15F73">
        <w:rPr>
          <w:rtl/>
        </w:rPr>
        <w:t xml:space="preserve"> «تضاد» باشد و از آنجا که عمر حکومت‌ها نیز محدود </w:t>
      </w:r>
      <w:r w:rsidRPr="00C15F73">
        <w:rPr>
          <w:rFonts w:hint="cs"/>
          <w:rtl/>
        </w:rPr>
        <w:t>است</w:t>
      </w:r>
      <w:r w:rsidRPr="00C15F73">
        <w:rPr>
          <w:rtl/>
        </w:rPr>
        <w:t>، جامعه</w:t>
      </w:r>
      <w:r w:rsidRPr="00C15F73">
        <w:rPr>
          <w:rFonts w:hint="cs"/>
          <w:rtl/>
        </w:rPr>
        <w:t>ٔ</w:t>
      </w:r>
      <w:r w:rsidRPr="00C15F73">
        <w:rPr>
          <w:rtl/>
        </w:rPr>
        <w:t xml:space="preserve"> ایران </w:t>
      </w:r>
      <w:r w:rsidRPr="00C15F73">
        <w:rPr>
          <w:rFonts w:hint="cs"/>
          <w:rtl/>
        </w:rPr>
        <w:t>به تبعِ</w:t>
      </w:r>
      <w:r w:rsidRPr="00C15F73">
        <w:rPr>
          <w:rtl/>
        </w:rPr>
        <w:t xml:space="preserve"> آن «کوتاه‌مدت و کلنگی» محسوب می</w:t>
      </w:r>
      <w:r w:rsidRPr="00C15F73">
        <w:rPr>
          <w:rFonts w:hint="cs"/>
          <w:rtl/>
        </w:rPr>
        <w:t>‌‌</w:t>
      </w:r>
      <w:r w:rsidRPr="00C15F73">
        <w:rPr>
          <w:rtl/>
        </w:rPr>
        <w:t>شود. در این پژوهش با بهره‌گیری از</w:t>
      </w:r>
      <w:r w:rsidRPr="00C15F73">
        <w:rPr>
          <w:rFonts w:hint="cs"/>
          <w:rtl/>
        </w:rPr>
        <w:t xml:space="preserve"> </w:t>
      </w:r>
      <w:r w:rsidRPr="00C15F73">
        <w:rPr>
          <w:rtl/>
        </w:rPr>
        <w:t xml:space="preserve">مباحث نظری چون نقد، ساختمندی گیدنز، نهادگرایی و </w:t>
      </w:r>
      <w:r w:rsidRPr="00C15F73">
        <w:rPr>
          <w:rtl/>
        </w:rPr>
        <w:lastRenderedPageBreak/>
        <w:t>جامعه</w:t>
      </w:r>
      <w:r w:rsidRPr="00C15F73">
        <w:rPr>
          <w:rFonts w:hint="cs"/>
          <w:rtl/>
        </w:rPr>
        <w:t>‌</w:t>
      </w:r>
      <w:r w:rsidRPr="00C15F73">
        <w:rPr>
          <w:rtl/>
        </w:rPr>
        <w:t>شناسی تاریخی و هویت ایرانی تلاش می‌شود تا ضمن بررسی و تحلیل آرا</w:t>
      </w:r>
      <w:r w:rsidRPr="00C15F73">
        <w:rPr>
          <w:rFonts w:hint="cs"/>
          <w:rtl/>
        </w:rPr>
        <w:t>ی</w:t>
      </w:r>
      <w:r w:rsidRPr="00C15F73">
        <w:rPr>
          <w:rtl/>
        </w:rPr>
        <w:t xml:space="preserve"> کاتوزیان نقدهایی که از لحاظ شکلی و روشی و محتوایی به آن وارد است ارائه شود. هر</w:t>
      </w:r>
      <w:r w:rsidRPr="00C15F73">
        <w:rPr>
          <w:rFonts w:hint="cs"/>
          <w:rtl/>
        </w:rPr>
        <w:t xml:space="preserve"> </w:t>
      </w:r>
      <w:r w:rsidRPr="00C15F73">
        <w:rPr>
          <w:rtl/>
        </w:rPr>
        <w:t>چند دیدگاه کانونی کاتوزیان</w:t>
      </w:r>
      <w:r w:rsidRPr="00C15F73">
        <w:rPr>
          <w:rFonts w:hint="cs"/>
          <w:rtl/>
        </w:rPr>
        <w:t xml:space="preserve"> </w:t>
      </w:r>
      <w:r w:rsidRPr="00C15F73">
        <w:rPr>
          <w:rtl/>
        </w:rPr>
        <w:t>«استبداد» است و دیدگاه‌های «تضاد» و «جامعهٔ کلنگی» از آن ناشی می‌شود، تلاش شده</w:t>
      </w:r>
      <w:r w:rsidRPr="00C15F73">
        <w:rPr>
          <w:rFonts w:hint="cs"/>
          <w:rtl/>
        </w:rPr>
        <w:t xml:space="preserve"> </w:t>
      </w:r>
      <w:r w:rsidRPr="00C15F73">
        <w:rPr>
          <w:rtl/>
        </w:rPr>
        <w:t>‌است هر</w:t>
      </w:r>
      <w:r w:rsidRPr="00C15F73">
        <w:rPr>
          <w:rFonts w:hint="cs"/>
          <w:rtl/>
        </w:rPr>
        <w:t xml:space="preserve"> </w:t>
      </w:r>
      <w:r w:rsidRPr="00C15F73">
        <w:rPr>
          <w:rtl/>
        </w:rPr>
        <w:t>کدام از آن</w:t>
      </w:r>
      <w:r w:rsidRPr="00C15F73">
        <w:rPr>
          <w:rFonts w:hint="cs"/>
          <w:rtl/>
        </w:rPr>
        <w:t>‌</w:t>
      </w:r>
      <w:r w:rsidRPr="00C15F73">
        <w:rPr>
          <w:rtl/>
        </w:rPr>
        <w:t xml:space="preserve">ها هم به نحو مفصل  بررسی و ارزیابی </w:t>
      </w:r>
      <w:r w:rsidRPr="00C15F73">
        <w:rPr>
          <w:rFonts w:hint="cs"/>
          <w:rtl/>
        </w:rPr>
        <w:t>شود</w:t>
      </w:r>
      <w:r w:rsidRPr="00C15F73">
        <w:rPr>
          <w:rtl/>
        </w:rPr>
        <w:t>. یافته‌های تحقیق حکایت از آن دارد که دیدگاه و آرا</w:t>
      </w:r>
      <w:r w:rsidRPr="00C15F73">
        <w:rPr>
          <w:rFonts w:hint="cs"/>
          <w:rtl/>
        </w:rPr>
        <w:t>ی</w:t>
      </w:r>
      <w:r w:rsidRPr="00C15F73">
        <w:rPr>
          <w:rtl/>
        </w:rPr>
        <w:t xml:space="preserve"> نظری کاتوزیان</w:t>
      </w:r>
      <w:r w:rsidRPr="00C15F73">
        <w:rPr>
          <w:rFonts w:hint="cs"/>
          <w:rtl/>
        </w:rPr>
        <w:t>،</w:t>
      </w:r>
      <w:r w:rsidRPr="00C15F73">
        <w:rPr>
          <w:rtl/>
        </w:rPr>
        <w:t xml:space="preserve"> در عین داشتن اهمیت، نقد</w:t>
      </w:r>
      <w:r w:rsidRPr="00C15F73">
        <w:rPr>
          <w:rFonts w:hint="cs"/>
          <w:rtl/>
        </w:rPr>
        <w:t xml:space="preserve">پذیرند </w:t>
      </w:r>
      <w:r w:rsidRPr="00C15F73">
        <w:rPr>
          <w:rtl/>
        </w:rPr>
        <w:t>و این تحقیق به</w:t>
      </w:r>
      <w:r w:rsidRPr="00C15F73">
        <w:rPr>
          <w:rFonts w:hint="cs"/>
          <w:rtl/>
        </w:rPr>
        <w:t>‌</w:t>
      </w:r>
      <w:r w:rsidRPr="00C15F73">
        <w:rPr>
          <w:rtl/>
        </w:rPr>
        <w:t>نوعی درآمدی بر نقد آرا</w:t>
      </w:r>
      <w:r w:rsidRPr="00C15F73">
        <w:rPr>
          <w:rFonts w:hint="cs"/>
          <w:rtl/>
        </w:rPr>
        <w:t>ی</w:t>
      </w:r>
      <w:r w:rsidRPr="00C15F73">
        <w:rPr>
          <w:rtl/>
        </w:rPr>
        <w:t xml:space="preserve"> کاتوزیان به حساب می‌آید.</w:t>
      </w:r>
    </w:p>
    <w:p w:rsidR="00400AF7" w:rsidRPr="00C15F73" w:rsidRDefault="00400AF7" w:rsidP="00400AF7">
      <w:pPr>
        <w:pStyle w:val="Heading2"/>
        <w:rPr>
          <w:rtl/>
        </w:rPr>
      </w:pPr>
      <w:r w:rsidRPr="00C15F73">
        <w:rPr>
          <w:b/>
          <w:bCs/>
          <w:sz w:val="26"/>
          <w:szCs w:val="26"/>
          <w:rtl/>
        </w:rPr>
        <w:t>واژگان کلیدی:</w:t>
      </w:r>
      <w:r w:rsidRPr="00C15F73">
        <w:rPr>
          <w:rFonts w:hint="cs"/>
          <w:rtl/>
        </w:rPr>
        <w:t xml:space="preserve"> </w:t>
      </w:r>
      <w:r w:rsidRPr="00C15F73">
        <w:rPr>
          <w:rtl/>
        </w:rPr>
        <w:t>محمدعلی (همایون) کاتوزیان، استبداد ایرانی، تاریخ سیاسی ایران، تضاد دولت و ملت، جامعهٔ کوتاه‌مدت</w:t>
      </w:r>
      <w:r w:rsidRPr="00C15F73">
        <w:t>/</w:t>
      </w:r>
      <w:r w:rsidRPr="00C15F73">
        <w:rPr>
          <w:rtl/>
        </w:rPr>
        <w:t xml:space="preserve"> جامعۀ کلنگی،</w:t>
      </w:r>
      <w:r w:rsidRPr="00C15F73">
        <w:rPr>
          <w:rFonts w:hint="cs"/>
          <w:rtl/>
        </w:rPr>
        <w:t xml:space="preserve"> </w:t>
      </w:r>
      <w:r w:rsidRPr="00C15F73">
        <w:rPr>
          <w:rtl/>
        </w:rPr>
        <w:t>شرق</w:t>
      </w:r>
      <w:r w:rsidRPr="00C15F73">
        <w:rPr>
          <w:rFonts w:hint="cs"/>
          <w:rtl/>
        </w:rPr>
        <w:t>‌</w:t>
      </w:r>
      <w:r w:rsidRPr="00C15F73">
        <w:rPr>
          <w:rtl/>
        </w:rPr>
        <w:t>شنا</w:t>
      </w:r>
      <w:r w:rsidRPr="00C15F73">
        <w:rPr>
          <w:rFonts w:hint="cs"/>
          <w:rtl/>
        </w:rPr>
        <w:t>سی.</w:t>
      </w:r>
    </w:p>
    <w:p w:rsidR="00400AF7" w:rsidRPr="00C15F73" w:rsidRDefault="00400AF7" w:rsidP="00400AF7">
      <w:pPr>
        <w:spacing w:line="380" w:lineRule="exact"/>
        <w:rPr>
          <w:rtl/>
        </w:rPr>
      </w:pPr>
    </w:p>
    <w:p w:rsidR="00400AF7" w:rsidRPr="00C15F73" w:rsidRDefault="00400AF7" w:rsidP="00400AF7">
      <w:pPr>
        <w:spacing w:line="380" w:lineRule="exact"/>
        <w:rPr>
          <w:rtl/>
        </w:rPr>
      </w:pPr>
    </w:p>
    <w:p w:rsidR="00400AF7" w:rsidRPr="00C15F73" w:rsidRDefault="00400AF7" w:rsidP="00400AF7">
      <w:pPr>
        <w:spacing w:line="380" w:lineRule="exact"/>
        <w:rPr>
          <w:rtl/>
        </w:rPr>
        <w:sectPr w:rsidR="00400AF7" w:rsidRPr="00C15F73" w:rsidSect="000B424C">
          <w:footnotePr>
            <w:numRestart w:val="eachPage"/>
          </w:footnotePr>
          <w:endnotePr>
            <w:numFmt w:val="decimal"/>
            <w:numRestart w:val="eachSect"/>
          </w:endnotePr>
          <w:pgSz w:w="11906" w:h="16838" w:code="9"/>
          <w:pgMar w:top="3600" w:right="3119" w:bottom="3600" w:left="3119" w:header="3033" w:footer="3289" w:gutter="0"/>
          <w:pgNumType w:start="5"/>
          <w:cols w:space="720"/>
          <w:titlePg/>
          <w:bidi/>
          <w:rtlGutter/>
          <w:docGrid w:linePitch="601"/>
        </w:sectPr>
      </w:pPr>
    </w:p>
    <w:p w:rsidR="00400AF7" w:rsidRPr="00C15F73" w:rsidRDefault="00400AF7" w:rsidP="00400AF7">
      <w:pPr>
        <w:pStyle w:val="Heading4"/>
        <w:rPr>
          <w:rtl/>
        </w:rPr>
      </w:pPr>
      <w:bookmarkStart w:id="5" w:name="_Toc59850369"/>
      <w:r w:rsidRPr="00C15F73">
        <w:rPr>
          <w:rtl/>
        </w:rPr>
        <w:lastRenderedPageBreak/>
        <w:t>فصل اول</w:t>
      </w:r>
    </w:p>
    <w:p w:rsidR="00400AF7" w:rsidRPr="00C8683E" w:rsidRDefault="00400AF7" w:rsidP="00400AF7">
      <w:pPr>
        <w:pStyle w:val="Heading1"/>
        <w:rPr>
          <w:rFonts w:ascii="w_Zar Bold" w:hAnsi="w_Zar Bold" w:cs="w_Zar Bold"/>
          <w:b w:val="0"/>
          <w:bCs w:val="0"/>
          <w:rtl/>
          <w:lang w:bidi="fa-IR"/>
        </w:rPr>
      </w:pPr>
      <w:bookmarkStart w:id="6" w:name="_Toc63679849"/>
      <w:bookmarkStart w:id="7" w:name="_Toc64108026"/>
      <w:bookmarkStart w:id="8" w:name="_Toc65494788"/>
      <w:bookmarkStart w:id="9" w:name="_Toc65804117"/>
      <w:r w:rsidRPr="00C8683E">
        <w:rPr>
          <w:rFonts w:ascii="w_Zar Bold" w:hAnsi="w_Zar Bold" w:cs="w_Zar Bold"/>
          <w:b w:val="0"/>
          <w:bCs w:val="0"/>
          <w:rtl/>
        </w:rPr>
        <w:t>کلیات</w:t>
      </w:r>
      <w:bookmarkEnd w:id="5"/>
      <w:bookmarkEnd w:id="6"/>
      <w:bookmarkEnd w:id="7"/>
      <w:bookmarkEnd w:id="8"/>
      <w:bookmarkEnd w:id="9"/>
    </w:p>
    <w:p w:rsidR="00400AF7" w:rsidRPr="00C15F73" w:rsidRDefault="00400AF7" w:rsidP="00400AF7">
      <w:pPr>
        <w:pStyle w:val="Heading3"/>
        <w:rPr>
          <w:rStyle w:val="Heading4Char"/>
          <w:rtl/>
        </w:rPr>
      </w:pPr>
      <w:bookmarkStart w:id="10" w:name="_Toc65494789"/>
      <w:bookmarkStart w:id="11" w:name="_Toc65804118"/>
      <w:r w:rsidRPr="00C15F73">
        <w:rPr>
          <w:rFonts w:hint="cs"/>
          <w:rtl/>
          <w:lang w:bidi="fa-IR"/>
        </w:rPr>
        <w:t>۱</w:t>
      </w:r>
      <w:r w:rsidRPr="00C15F73">
        <w:rPr>
          <w:rStyle w:val="Heading4Char"/>
          <w:rFonts w:hint="cs"/>
          <w:rtl/>
        </w:rPr>
        <w:t>.</w:t>
      </w:r>
      <w:r w:rsidRPr="00C15F73">
        <w:rPr>
          <w:rStyle w:val="Heading3Char"/>
          <w:rtl/>
        </w:rPr>
        <w:t xml:space="preserve"> </w:t>
      </w:r>
      <w:bookmarkStart w:id="12" w:name="_Toc59850370"/>
      <w:r w:rsidRPr="00C15F73">
        <w:rPr>
          <w:rtl/>
        </w:rPr>
        <w:t>مقدمه</w:t>
      </w:r>
      <w:bookmarkEnd w:id="10"/>
      <w:bookmarkEnd w:id="11"/>
      <w:bookmarkEnd w:id="12"/>
    </w:p>
    <w:p w:rsidR="00400AF7" w:rsidRPr="00C15F73" w:rsidRDefault="00400AF7" w:rsidP="00400AF7">
      <w:pPr>
        <w:pStyle w:val="Heading2"/>
        <w:spacing w:line="390" w:lineRule="exact"/>
        <w:ind w:firstLine="0"/>
        <w:rPr>
          <w:rtl/>
        </w:rPr>
      </w:pPr>
      <w:r w:rsidRPr="00C15F73">
        <w:rPr>
          <w:rtl/>
        </w:rPr>
        <w:t>شناخت ماهیت</w:t>
      </w:r>
      <w:r w:rsidRPr="00C15F73">
        <w:rPr>
          <w:rFonts w:hint="cs"/>
          <w:rtl/>
        </w:rPr>
        <w:t xml:space="preserve"> </w:t>
      </w:r>
      <w:r w:rsidRPr="00C15F73">
        <w:rPr>
          <w:rtl/>
        </w:rPr>
        <w:t>«قدرت سیاسی»</w:t>
      </w:r>
      <w:r w:rsidRPr="00C15F73">
        <w:rPr>
          <w:rStyle w:val="NormalWeb"/>
          <w:sz w:val="28"/>
          <w:szCs w:val="28"/>
          <w:vertAlign w:val="superscript"/>
          <w:rtl/>
        </w:rPr>
        <w:footnoteReference w:id="2"/>
      </w:r>
      <w:r w:rsidRPr="00C15F73">
        <w:rPr>
          <w:vertAlign w:val="superscript"/>
          <w:rtl/>
        </w:rPr>
        <w:t xml:space="preserve"> </w:t>
      </w:r>
      <w:r w:rsidRPr="00C15F73">
        <w:rPr>
          <w:rtl/>
        </w:rPr>
        <w:t>از جمله موضوعاتی است که برای اهل سیاست، هم در بعد نظری و هم در بعد عملی</w:t>
      </w:r>
      <w:r w:rsidRPr="00C15F73">
        <w:rPr>
          <w:rFonts w:hint="cs"/>
          <w:rtl/>
        </w:rPr>
        <w:t>،</w:t>
      </w:r>
      <w:r w:rsidRPr="00C15F73">
        <w:rPr>
          <w:rtl/>
        </w:rPr>
        <w:t xml:space="preserve"> اهمیت زیادی </w:t>
      </w:r>
      <w:r w:rsidRPr="00C15F73">
        <w:rPr>
          <w:rFonts w:hint="cs"/>
          <w:rtl/>
        </w:rPr>
        <w:t>دارد</w:t>
      </w:r>
      <w:r w:rsidRPr="00C15F73">
        <w:rPr>
          <w:rtl/>
        </w:rPr>
        <w:t>. دستیابی به دیدگاه همه‌جانبه به قدرت سیاسی در هر جامعه‌ای</w:t>
      </w:r>
      <w:r w:rsidRPr="00C15F73">
        <w:rPr>
          <w:rFonts w:hint="cs"/>
          <w:rtl/>
        </w:rPr>
        <w:t xml:space="preserve"> </w:t>
      </w:r>
      <w:r w:rsidRPr="00C15F73">
        <w:rPr>
          <w:rFonts w:cs="B Zar" w:hint="cs"/>
          <w:sz w:val="18"/>
          <w:szCs w:val="22"/>
          <w:rtl/>
        </w:rPr>
        <w:t>ــ</w:t>
      </w:r>
      <w:r w:rsidRPr="00C15F73">
        <w:rPr>
          <w:rtl/>
        </w:rPr>
        <w:t xml:space="preserve"> مبتنی برمطالعات و بررسی‌های وضع موجود یا گذشته</w:t>
      </w:r>
      <w:r w:rsidRPr="00C15F73">
        <w:rPr>
          <w:rFonts w:hint="cs"/>
          <w:rtl/>
        </w:rPr>
        <w:t>ٔ</w:t>
      </w:r>
      <w:r w:rsidRPr="00C15F73">
        <w:rPr>
          <w:rtl/>
        </w:rPr>
        <w:t xml:space="preserve"> تاریخی</w:t>
      </w:r>
      <w:r w:rsidRPr="00C15F73">
        <w:rPr>
          <w:rFonts w:hint="cs"/>
          <w:rtl/>
        </w:rPr>
        <w:t xml:space="preserve"> ــ </w:t>
      </w:r>
      <w:r w:rsidRPr="00C15F73">
        <w:rPr>
          <w:rtl/>
        </w:rPr>
        <w:t>آسان نیست و این به خاطر تغییر و تبلور متنوع جلوه‌های قدرت در هر زمان و در هر مکان متأثر از روحیۀ سیال انسان‌ها و شرایط و مقتضیات محیطی داخلی و بیرونی متفاوت یک سرزمین است</w:t>
      </w:r>
      <w:r w:rsidRPr="00C15F73">
        <w:t>.</w:t>
      </w:r>
    </w:p>
    <w:p w:rsidR="00400AF7" w:rsidRPr="00C15F73" w:rsidRDefault="00400AF7" w:rsidP="00400AF7">
      <w:pPr>
        <w:pStyle w:val="Heading2"/>
        <w:spacing w:line="386" w:lineRule="exact"/>
        <w:rPr>
          <w:rtl/>
        </w:rPr>
      </w:pPr>
      <w:r w:rsidRPr="00C15F73">
        <w:rPr>
          <w:rtl/>
        </w:rPr>
        <w:t>در فضای فکری و عملی ایران، نوع نگاه به قدرت سیاسی، از لحاظ اینکه آیا خودمحور، خودکامه و یا به</w:t>
      </w:r>
      <w:r w:rsidRPr="00C15F73">
        <w:rPr>
          <w:rFonts w:hint="cs"/>
          <w:rtl/>
        </w:rPr>
        <w:t>‌</w:t>
      </w:r>
      <w:r w:rsidRPr="00C15F73">
        <w:rPr>
          <w:rtl/>
        </w:rPr>
        <w:t>اصطلاح استبدادی است یا خیر</w:t>
      </w:r>
      <w:r w:rsidRPr="00C15F73">
        <w:rPr>
          <w:rFonts w:hint="cs"/>
          <w:rtl/>
        </w:rPr>
        <w:t>،</w:t>
      </w:r>
      <w:r w:rsidRPr="00C15F73">
        <w:rPr>
          <w:rtl/>
        </w:rPr>
        <w:t xml:space="preserve"> نظر</w:t>
      </w:r>
      <w:r w:rsidRPr="00C15F73">
        <w:rPr>
          <w:rFonts w:hint="cs"/>
          <w:rtl/>
        </w:rPr>
        <w:t>هایی</w:t>
      </w:r>
      <w:r w:rsidRPr="00C15F73">
        <w:rPr>
          <w:rtl/>
        </w:rPr>
        <w:t xml:space="preserve"> مطرح شده است که ذیل آن س</w:t>
      </w:r>
      <w:r w:rsidRPr="00C15F73">
        <w:rPr>
          <w:rFonts w:hint="cs"/>
          <w:rtl/>
        </w:rPr>
        <w:t>ؤ</w:t>
      </w:r>
      <w:r w:rsidRPr="00C15F73">
        <w:rPr>
          <w:rtl/>
        </w:rPr>
        <w:t>الاتی از این قبیل قابل</w:t>
      </w:r>
      <w:r w:rsidRPr="00C15F73">
        <w:rPr>
          <w:rFonts w:hint="cs"/>
          <w:rtl/>
        </w:rPr>
        <w:t>‌</w:t>
      </w:r>
      <w:r w:rsidRPr="00C15F73">
        <w:rPr>
          <w:rtl/>
        </w:rPr>
        <w:t>ذکر است</w:t>
      </w:r>
      <w:r w:rsidRPr="00C15F73">
        <w:rPr>
          <w:rFonts w:hint="cs"/>
          <w:rtl/>
        </w:rPr>
        <w:t>:</w:t>
      </w:r>
      <w:r w:rsidRPr="00C15F73">
        <w:rPr>
          <w:rtl/>
        </w:rPr>
        <w:t xml:space="preserve"> اگر قدرت سیاسی در ایران استبدادی است</w:t>
      </w:r>
      <w:r w:rsidRPr="00C15F73">
        <w:rPr>
          <w:rFonts w:hint="cs"/>
          <w:rtl/>
        </w:rPr>
        <w:t>،</w:t>
      </w:r>
      <w:r w:rsidRPr="00C15F73">
        <w:rPr>
          <w:rtl/>
        </w:rPr>
        <w:t xml:space="preserve"> بیشتر در چه مواقعی استبدادی است ؟ قدرت استبدادی به چه عواملی بستگی دارد؟ نقش عوامل حکومتی و داخل </w:t>
      </w:r>
      <w:r w:rsidRPr="00C15F73">
        <w:rPr>
          <w:rtl/>
        </w:rPr>
        <w:lastRenderedPageBreak/>
        <w:t>سازمان حکومت در افزایش یا کاهش استبداد چقدر است؟ نقش عوامل بیرون از سازمان حکومت مثل مردم و قدرت‌های خارجی در افزایش یا کاهش استبداد چقدر است؟ شخصیت حاکم و نظام حاکمه و مردم چه نسبتی با نظام خودکامگی و خودمحوری قدرت دارد؟ نظام ساختاری، فرهنگی و اجتماعی جامعه چه تأثیری در افزایش یا کاهش خودکامگی دارد؟ ارتباط نظام استبدادی با نوع جامعه چگونه است؟ تأثیر نظام استبدادی بر رابطهٔ مردم و جامعه با آن چیست؟ نتایج بررسی این</w:t>
      </w:r>
      <w:r w:rsidRPr="00C15F73">
        <w:rPr>
          <w:rFonts w:hint="cs"/>
          <w:rtl/>
        </w:rPr>
        <w:t>‌</w:t>
      </w:r>
      <w:r w:rsidRPr="00C15F73">
        <w:rPr>
          <w:rtl/>
        </w:rPr>
        <w:t>گونه س</w:t>
      </w:r>
      <w:r w:rsidRPr="00C15F73">
        <w:rPr>
          <w:rFonts w:hint="cs"/>
          <w:rtl/>
        </w:rPr>
        <w:t>ؤ</w:t>
      </w:r>
      <w:r w:rsidRPr="00C15F73">
        <w:rPr>
          <w:rtl/>
        </w:rPr>
        <w:t>الات می‌تواند در شناخت قدرت سیاسی و شناسایی اشکالات و مشکلات این حوزه برای استفاده در عرصه</w:t>
      </w:r>
      <w:r w:rsidRPr="00C15F73">
        <w:rPr>
          <w:rFonts w:hint="cs"/>
          <w:rtl/>
        </w:rPr>
        <w:t>ٔ</w:t>
      </w:r>
      <w:r w:rsidRPr="00C15F73">
        <w:rPr>
          <w:rtl/>
        </w:rPr>
        <w:t xml:space="preserve"> عمومیِ امروز تأثیرگذار باشد؛ به</w:t>
      </w:r>
      <w:r w:rsidRPr="00C15F73">
        <w:rPr>
          <w:rFonts w:hint="cs"/>
          <w:rtl/>
        </w:rPr>
        <w:t xml:space="preserve"> </w:t>
      </w:r>
      <w:r w:rsidRPr="00C15F73">
        <w:rPr>
          <w:rtl/>
        </w:rPr>
        <w:t>‌عبارت دیگر بررسی قدرت سیاسی با هدف شناخت آن هدفی مهم</w:t>
      </w:r>
      <w:r w:rsidRPr="00C15F73">
        <w:rPr>
          <w:rFonts w:hint="cs"/>
          <w:rtl/>
        </w:rPr>
        <w:t xml:space="preserve"> است</w:t>
      </w:r>
      <w:r w:rsidRPr="00C15F73">
        <w:rPr>
          <w:rtl/>
        </w:rPr>
        <w:t>. این بررسی اگر با هدف آسیب‌شناسی باشد</w:t>
      </w:r>
      <w:r w:rsidRPr="00C15F73">
        <w:rPr>
          <w:rFonts w:hint="cs"/>
          <w:rtl/>
        </w:rPr>
        <w:t>،</w:t>
      </w:r>
      <w:r w:rsidRPr="00C15F73">
        <w:rPr>
          <w:rtl/>
        </w:rPr>
        <w:t xml:space="preserve"> ارزش آن بیشتر می‌شود. </w:t>
      </w:r>
    </w:p>
    <w:p w:rsidR="00400AF7" w:rsidRPr="00C15F73" w:rsidRDefault="00400AF7" w:rsidP="00400AF7">
      <w:pPr>
        <w:pStyle w:val="Heading2"/>
        <w:spacing w:line="390" w:lineRule="exact"/>
        <w:rPr>
          <w:rtl/>
        </w:rPr>
      </w:pPr>
      <w:r w:rsidRPr="00C15F73">
        <w:rPr>
          <w:rtl/>
        </w:rPr>
        <w:t>قدرت سیاسی به عنوان مؤلفۀ مهم فرهنگی و سیاسی در حوزۀ روابط عمومی و</w:t>
      </w:r>
      <w:r w:rsidRPr="00C15F73">
        <w:t xml:space="preserve"> </w:t>
      </w:r>
      <w:r w:rsidRPr="00C15F73">
        <w:rPr>
          <w:rtl/>
        </w:rPr>
        <w:t>اجتماعی حضور همیشگی و پ</w:t>
      </w:r>
      <w:r w:rsidRPr="00C15F73">
        <w:rPr>
          <w:rFonts w:hint="cs"/>
          <w:rtl/>
        </w:rPr>
        <w:t>ُ</w:t>
      </w:r>
      <w:r w:rsidRPr="00C15F73">
        <w:rPr>
          <w:rtl/>
        </w:rPr>
        <w:t>ررنگی در هر جامعه‌ای دارد. این موضوع در هر جامعه‌ای</w:t>
      </w:r>
      <w:r w:rsidRPr="00C15F73">
        <w:rPr>
          <w:rFonts w:hint="cs"/>
          <w:rtl/>
        </w:rPr>
        <w:t>،</w:t>
      </w:r>
      <w:r w:rsidRPr="00C15F73">
        <w:rPr>
          <w:rtl/>
        </w:rPr>
        <w:t xml:space="preserve"> با توجه به تاریخ آن، نمودها و تبلورهای متفاوتی دارد که ممکن است این نمودها در راستای منافع عمومی و خیر جمعی باشد یا نباشد. «نمود</w:t>
      </w:r>
      <w:r w:rsidRPr="00C15F73">
        <w:rPr>
          <w:rFonts w:hint="cs"/>
          <w:rtl/>
        </w:rPr>
        <w:t>»</w:t>
      </w:r>
      <w:r w:rsidRPr="00C15F73">
        <w:rPr>
          <w:rStyle w:val="NormalWeb"/>
          <w:sz w:val="28"/>
          <w:szCs w:val="28"/>
          <w:vertAlign w:val="superscript"/>
          <w:rtl/>
        </w:rPr>
        <w:footnoteReference w:id="3"/>
      </w:r>
      <w:r w:rsidRPr="00C15F73">
        <w:rPr>
          <w:rtl/>
        </w:rPr>
        <w:t xml:space="preserve"> قدرت از لحاظ اجتماعی در ارتباط با حکومت و جامعه متأثر از تاریخ آن جامعه است که در آن عوامل زیادی دخیل</w:t>
      </w:r>
      <w:r w:rsidRPr="00C15F73">
        <w:rPr>
          <w:rFonts w:hint="cs"/>
          <w:rtl/>
        </w:rPr>
        <w:t>‌اند</w:t>
      </w:r>
      <w:r w:rsidRPr="00C15F73">
        <w:rPr>
          <w:rtl/>
        </w:rPr>
        <w:t xml:space="preserve"> . هر «نمودی» می‌تواند در آینده نیز مجدداً تکرار شود. این «نمود» می‌تواند مثبت یا منفی باشد. نگاه مثبت یا منفی به اتفاق تاریخی</w:t>
      </w:r>
      <w:r w:rsidRPr="00C15F73">
        <w:rPr>
          <w:rFonts w:hint="cs"/>
          <w:rtl/>
        </w:rPr>
        <w:t>ِ</w:t>
      </w:r>
      <w:r w:rsidRPr="00C15F73">
        <w:rPr>
          <w:rtl/>
        </w:rPr>
        <w:t xml:space="preserve"> روی</w:t>
      </w:r>
      <w:r w:rsidRPr="00C15F73">
        <w:rPr>
          <w:rFonts w:hint="cs"/>
          <w:rtl/>
        </w:rPr>
        <w:t>‌</w:t>
      </w:r>
      <w:r w:rsidRPr="00C15F73">
        <w:rPr>
          <w:rtl/>
        </w:rPr>
        <w:t>داده یا ثبت</w:t>
      </w:r>
      <w:r w:rsidRPr="00C15F73">
        <w:rPr>
          <w:rFonts w:hint="cs"/>
          <w:rtl/>
        </w:rPr>
        <w:t>‌</w:t>
      </w:r>
      <w:r w:rsidRPr="00C15F73">
        <w:rPr>
          <w:rtl/>
        </w:rPr>
        <w:t>شده ناشی از نوع نگاه به آن متفاوت است؛ طبعاً ب</w:t>
      </w:r>
      <w:r w:rsidRPr="00C15F73">
        <w:rPr>
          <w:rFonts w:hint="cs"/>
          <w:rtl/>
        </w:rPr>
        <w:t xml:space="preserve">ه </w:t>
      </w:r>
      <w:r w:rsidRPr="00C15F73">
        <w:rPr>
          <w:rtl/>
        </w:rPr>
        <w:t xml:space="preserve">خاطر تغییر در زمان نوع نگاه هم </w:t>
      </w:r>
      <w:r w:rsidRPr="00C15F73">
        <w:rPr>
          <w:rtl/>
        </w:rPr>
        <w:lastRenderedPageBreak/>
        <w:t>می‌تواند تغییر کند و این البته منطق «تحول»</w:t>
      </w:r>
      <w:r w:rsidRPr="00C15F73">
        <w:rPr>
          <w:rStyle w:val="NormalWeb"/>
          <w:sz w:val="28"/>
          <w:szCs w:val="28"/>
          <w:vertAlign w:val="superscript"/>
          <w:rtl/>
        </w:rPr>
        <w:footnoteReference w:id="4"/>
      </w:r>
      <w:r w:rsidRPr="00C15F73">
        <w:rPr>
          <w:rtl/>
        </w:rPr>
        <w:t xml:space="preserve"> در گذر زمان است. این تحول می‌تواند «تکاملی»</w:t>
      </w:r>
      <w:r w:rsidRPr="00C15F73">
        <w:rPr>
          <w:rStyle w:val="FootnoteReference"/>
          <w:rtl/>
        </w:rPr>
        <w:footnoteReference w:id="5"/>
      </w:r>
      <w:r w:rsidRPr="00C15F73">
        <w:rPr>
          <w:rtl/>
        </w:rPr>
        <w:t xml:space="preserve"> یا صرفاً «تغییرگونه</w:t>
      </w:r>
      <w:r w:rsidRPr="00C15F73">
        <w:rPr>
          <w:rFonts w:hint="cs"/>
          <w:rtl/>
        </w:rPr>
        <w:t>»</w:t>
      </w:r>
      <w:r w:rsidRPr="00C15F73">
        <w:rPr>
          <w:rStyle w:val="NormalWeb"/>
          <w:rFonts w:ascii="IRLotus" w:hAnsi="IRLotus" w:cs="B Lotus"/>
          <w:sz w:val="28"/>
          <w:szCs w:val="28"/>
          <w:vertAlign w:val="superscript"/>
          <w:rtl/>
        </w:rPr>
        <w:footnoteReference w:id="6"/>
      </w:r>
      <w:r w:rsidRPr="00C15F73">
        <w:rPr>
          <w:rtl/>
        </w:rPr>
        <w:t xml:space="preserve"> تعبیر شود</w:t>
      </w:r>
      <w:r w:rsidRPr="00C15F73">
        <w:t>.</w:t>
      </w:r>
      <w:r w:rsidRPr="00C15F73">
        <w:rPr>
          <w:rtl/>
        </w:rPr>
        <w:t xml:space="preserve"> اگر نوع نگاه به قدرت سیاسی از جامعیت و منطق درست تبیینی و علمی برخوردار باشد</w:t>
      </w:r>
      <w:r w:rsidRPr="00C15F73">
        <w:rPr>
          <w:rFonts w:hint="cs"/>
          <w:rtl/>
        </w:rPr>
        <w:t>،</w:t>
      </w:r>
      <w:r w:rsidRPr="00C15F73">
        <w:rPr>
          <w:rtl/>
        </w:rPr>
        <w:t xml:space="preserve"> تأثیرات و تبعات مثبت آن در حوزه‌های فردی و اجتماعی زیاد است.</w:t>
      </w:r>
      <w:r w:rsidRPr="00C15F73">
        <w:rPr>
          <w:rFonts w:hint="cs"/>
          <w:rtl/>
        </w:rPr>
        <w:t>،</w:t>
      </w:r>
      <w:r w:rsidRPr="00C15F73">
        <w:rPr>
          <w:rtl/>
        </w:rPr>
        <w:t xml:space="preserve"> چرا که باید در نظر داشت که در بررسی</w:t>
      </w:r>
      <w:r w:rsidRPr="00C15F73">
        <w:rPr>
          <w:rFonts w:hint="cs"/>
          <w:rtl/>
        </w:rPr>
        <w:t>‌ای</w:t>
      </w:r>
      <w:r w:rsidRPr="00C15F73">
        <w:rPr>
          <w:rtl/>
        </w:rPr>
        <w:t xml:space="preserve"> تاریخی باید از علم</w:t>
      </w:r>
      <w:r w:rsidRPr="00C15F73">
        <w:t xml:space="preserve"> </w:t>
      </w:r>
      <w:r w:rsidRPr="00C15F73">
        <w:rPr>
          <w:rtl/>
        </w:rPr>
        <w:t>و دانش بهرۀ کافی برد. نمود این علم در «روش» و</w:t>
      </w:r>
      <w:r>
        <w:rPr>
          <w:rFonts w:hint="cs"/>
          <w:rtl/>
        </w:rPr>
        <w:t xml:space="preserve"> </w:t>
      </w:r>
      <w:r w:rsidRPr="00C15F73">
        <w:rPr>
          <w:rtl/>
        </w:rPr>
        <w:t>«محتوا» است. روش بهره‌گیری از «مفهوم»</w:t>
      </w:r>
      <w:r w:rsidRPr="00C15F73">
        <w:rPr>
          <w:rStyle w:val="NormalWeb"/>
          <w:sz w:val="28"/>
          <w:szCs w:val="28"/>
          <w:vertAlign w:val="superscript"/>
          <w:rtl/>
        </w:rPr>
        <w:footnoteReference w:id="7"/>
      </w:r>
      <w:r w:rsidRPr="00C15F73">
        <w:rPr>
          <w:rtl/>
        </w:rPr>
        <w:t xml:space="preserve"> و«نظریه»</w:t>
      </w:r>
      <w:r w:rsidRPr="00C15F73">
        <w:rPr>
          <w:rStyle w:val="NormalWeb"/>
          <w:sz w:val="28"/>
          <w:szCs w:val="28"/>
          <w:vertAlign w:val="superscript"/>
          <w:rtl/>
        </w:rPr>
        <w:footnoteReference w:id="8"/>
      </w:r>
      <w:r w:rsidRPr="00C15F73">
        <w:rPr>
          <w:rFonts w:hint="cs"/>
          <w:rtl/>
        </w:rPr>
        <w:t>ی</w:t>
      </w:r>
      <w:r w:rsidRPr="00C15F73">
        <w:rPr>
          <w:rtl/>
        </w:rPr>
        <w:t xml:space="preserve"> مناسب است و محتوا</w:t>
      </w:r>
      <w:r w:rsidRPr="00C15F73">
        <w:rPr>
          <w:rFonts w:hint="cs"/>
          <w:rtl/>
        </w:rPr>
        <w:t xml:space="preserve"> </w:t>
      </w:r>
      <w:r w:rsidRPr="00C15F73">
        <w:rPr>
          <w:rtl/>
        </w:rPr>
        <w:t>کفایت داده‌ها</w:t>
      </w:r>
      <w:r w:rsidRPr="00C15F73">
        <w:rPr>
          <w:rStyle w:val="NormalWeb"/>
          <w:sz w:val="28"/>
          <w:szCs w:val="28"/>
          <w:vertAlign w:val="superscript"/>
          <w:rtl/>
        </w:rPr>
        <w:footnoteReference w:id="9"/>
      </w:r>
      <w:r w:rsidRPr="00C15F73">
        <w:rPr>
          <w:rtl/>
        </w:rPr>
        <w:t xml:space="preserve"> و اطلاعات</w:t>
      </w:r>
      <w:r w:rsidRPr="00C15F73">
        <w:rPr>
          <w:rStyle w:val="NormalWeb"/>
          <w:rFonts w:cs="B Lotus"/>
          <w:sz w:val="28"/>
          <w:szCs w:val="28"/>
          <w:vertAlign w:val="superscript"/>
          <w:rtl/>
        </w:rPr>
        <w:footnoteReference w:id="10"/>
      </w:r>
      <w:r w:rsidRPr="00C15F73">
        <w:rPr>
          <w:rtl/>
        </w:rPr>
        <w:t xml:space="preserve"> عقلی، نقلی، تجربی، تاریخی و غیره است</w:t>
      </w:r>
      <w:r w:rsidRPr="00C15F73">
        <w:t>.</w:t>
      </w:r>
    </w:p>
    <w:p w:rsidR="00400AF7" w:rsidRPr="00C15F73" w:rsidRDefault="00400AF7" w:rsidP="00400AF7">
      <w:pPr>
        <w:pStyle w:val="Heading3"/>
        <w:rPr>
          <w:rtl/>
        </w:rPr>
      </w:pPr>
      <w:bookmarkStart w:id="13" w:name="_Toc59850371"/>
      <w:bookmarkStart w:id="14" w:name="_Toc65494790"/>
      <w:bookmarkStart w:id="15" w:name="_Toc65804119"/>
      <w:r w:rsidRPr="00C15F73">
        <w:rPr>
          <w:rFonts w:hint="cs"/>
          <w:rtl/>
        </w:rPr>
        <w:t>۲</w:t>
      </w:r>
      <w:r w:rsidRPr="00C15F73">
        <w:rPr>
          <w:rStyle w:val="Heading4Char"/>
          <w:rFonts w:hint="cs"/>
          <w:rtl/>
        </w:rPr>
        <w:t>.</w:t>
      </w:r>
      <w:r w:rsidRPr="00C15F73">
        <w:rPr>
          <w:rFonts w:hint="cs"/>
          <w:rtl/>
        </w:rPr>
        <w:t xml:space="preserve"> </w:t>
      </w:r>
      <w:r w:rsidRPr="00C15F73">
        <w:rPr>
          <w:rtl/>
        </w:rPr>
        <w:t>پروبلماتیک تاریخ و نظریات تاریخی ایران</w:t>
      </w:r>
      <w:bookmarkEnd w:id="13"/>
      <w:bookmarkEnd w:id="14"/>
      <w:bookmarkEnd w:id="15"/>
    </w:p>
    <w:p w:rsidR="00400AF7" w:rsidRPr="00C15F73" w:rsidRDefault="00400AF7" w:rsidP="00400AF7">
      <w:pPr>
        <w:pStyle w:val="Heading2"/>
        <w:spacing w:line="390" w:lineRule="exact"/>
        <w:ind w:firstLine="0"/>
        <w:rPr>
          <w:rtl/>
        </w:rPr>
      </w:pPr>
      <w:r w:rsidRPr="00C15F73">
        <w:rPr>
          <w:rtl/>
        </w:rPr>
        <w:t>در بررسی قدرت سیاسی در ایران، حوزه</w:t>
      </w:r>
      <w:r w:rsidRPr="00C15F73">
        <w:rPr>
          <w:rFonts w:hint="cs"/>
          <w:rtl/>
        </w:rPr>
        <w:t>ٔ</w:t>
      </w:r>
      <w:r w:rsidRPr="00C15F73">
        <w:rPr>
          <w:rtl/>
        </w:rPr>
        <w:t xml:space="preserve"> متفاوتی وجود دارد که بر ابهام آن می‌افزاید. این حوزه تاریخ گسترده و طولانی ایران از یک طرف و برداشت‌های متفاوت </w:t>
      </w:r>
      <w:r w:rsidRPr="00C15F73">
        <w:rPr>
          <w:rFonts w:hint="cs"/>
          <w:rtl/>
        </w:rPr>
        <w:t>از</w:t>
      </w:r>
      <w:r w:rsidRPr="00C15F73">
        <w:rPr>
          <w:rtl/>
        </w:rPr>
        <w:t xml:space="preserve"> آن از طرف دیگر است. تاریخ ایران مملو از تحولات و اتفاقات ریزو</w:t>
      </w:r>
      <w:r w:rsidRPr="00C15F73">
        <w:rPr>
          <w:rFonts w:hint="cs"/>
          <w:rtl/>
        </w:rPr>
        <w:t>‌</w:t>
      </w:r>
      <w:r w:rsidRPr="00C15F73">
        <w:rPr>
          <w:rtl/>
        </w:rPr>
        <w:t>درشتی در حوزه‌های فردی و اجتماعی است که تاریخ با قدمت سه</w:t>
      </w:r>
      <w:r w:rsidRPr="00C15F73">
        <w:rPr>
          <w:rFonts w:hint="cs"/>
          <w:rtl/>
        </w:rPr>
        <w:t>‌</w:t>
      </w:r>
      <w:r w:rsidRPr="00C15F73">
        <w:rPr>
          <w:rtl/>
        </w:rPr>
        <w:t xml:space="preserve">هزار سال را رقم می‌زند. تاریخی که به عبارتی صرفاً مختص ایران است و در </w:t>
      </w:r>
      <w:r w:rsidRPr="00C15F73">
        <w:rPr>
          <w:rtl/>
        </w:rPr>
        <w:lastRenderedPageBreak/>
        <w:t xml:space="preserve">دوره‌هایی داعیه‌دار تمدن و در دوره‌هایی متأثر از تمدن‌های دیگر بوده است. این </w:t>
      </w:r>
      <w:r w:rsidRPr="009868EE">
        <w:rPr>
          <w:spacing w:val="2"/>
          <w:rtl/>
        </w:rPr>
        <w:t xml:space="preserve">تاریخ </w:t>
      </w:r>
      <w:r w:rsidRPr="009868EE">
        <w:rPr>
          <w:rFonts w:hint="cs"/>
          <w:spacing w:val="2"/>
          <w:rtl/>
        </w:rPr>
        <w:t>را</w:t>
      </w:r>
      <w:r w:rsidRPr="009868EE">
        <w:rPr>
          <w:spacing w:val="2"/>
          <w:rtl/>
        </w:rPr>
        <w:t xml:space="preserve"> افرادی چون هگل</w:t>
      </w:r>
      <w:r w:rsidRPr="009868EE">
        <w:rPr>
          <w:rFonts w:hint="cs"/>
          <w:spacing w:val="2"/>
          <w:rtl/>
        </w:rPr>
        <w:t>،</w:t>
      </w:r>
      <w:r w:rsidRPr="009868EE">
        <w:rPr>
          <w:spacing w:val="2"/>
          <w:rtl/>
        </w:rPr>
        <w:t xml:space="preserve"> فیلسوف معروف آلمانی</w:t>
      </w:r>
      <w:r w:rsidRPr="009868EE">
        <w:rPr>
          <w:rFonts w:hint="cs"/>
          <w:spacing w:val="2"/>
          <w:rtl/>
        </w:rPr>
        <w:t>،</w:t>
      </w:r>
      <w:r w:rsidRPr="009868EE">
        <w:rPr>
          <w:spacing w:val="2"/>
          <w:rtl/>
        </w:rPr>
        <w:t xml:space="preserve"> در جایی تمجید </w:t>
      </w:r>
      <w:r w:rsidRPr="009868EE">
        <w:rPr>
          <w:rFonts w:hint="cs"/>
          <w:spacing w:val="2"/>
          <w:rtl/>
        </w:rPr>
        <w:t>کرده‌اند</w:t>
      </w:r>
      <w:r w:rsidRPr="009868EE">
        <w:rPr>
          <w:spacing w:val="2"/>
          <w:rtl/>
        </w:rPr>
        <w:t xml:space="preserve"> و آن را شروع تاریخ دانسته</w:t>
      </w:r>
      <w:r w:rsidRPr="009868EE">
        <w:rPr>
          <w:rFonts w:hint="cs"/>
          <w:spacing w:val="2"/>
          <w:rtl/>
        </w:rPr>
        <w:t>‌اند</w:t>
      </w:r>
      <w:r w:rsidRPr="009868EE">
        <w:rPr>
          <w:spacing w:val="2"/>
          <w:rtl/>
        </w:rPr>
        <w:t xml:space="preserve"> و در جای دیگر در مقایسه با تاریخ غرب خصوصاً یونان و غرب مدرن به عنوان دوران کودکی تاریخ از آن یاد </w:t>
      </w:r>
      <w:r w:rsidRPr="009868EE">
        <w:rPr>
          <w:rFonts w:hint="cs"/>
          <w:spacing w:val="2"/>
          <w:rtl/>
        </w:rPr>
        <w:t>کرده‌اند</w:t>
      </w:r>
      <w:r w:rsidRPr="009868EE">
        <w:rPr>
          <w:spacing w:val="2"/>
          <w:rtl/>
        </w:rPr>
        <w:t>.</w:t>
      </w:r>
      <w:r w:rsidRPr="00C15F73">
        <w:rPr>
          <w:rtl/>
        </w:rPr>
        <w:t xml:space="preserve"> </w:t>
      </w:r>
    </w:p>
    <w:p w:rsidR="00400AF7" w:rsidRPr="00C15F73" w:rsidRDefault="00400AF7" w:rsidP="00400AF7">
      <w:pPr>
        <w:pStyle w:val="Heading2"/>
        <w:spacing w:line="390" w:lineRule="exact"/>
        <w:rPr>
          <w:rtl/>
        </w:rPr>
      </w:pPr>
      <w:r w:rsidRPr="00C15F73">
        <w:rPr>
          <w:rtl/>
        </w:rPr>
        <w:t>در بررسی قدرت سیاسی در هر جامعه‌ای باید به نقاط کانونی و محوری آن پرداخته شود. از جمله نقاط کانونی و محوری کلان حوزه</w:t>
      </w:r>
      <w:r w:rsidRPr="00C15F73">
        <w:rPr>
          <w:rFonts w:hint="cs"/>
          <w:rtl/>
        </w:rPr>
        <w:t>ٔ</w:t>
      </w:r>
      <w:r w:rsidRPr="00C15F73">
        <w:rPr>
          <w:rtl/>
        </w:rPr>
        <w:t xml:space="preserve"> قدرت سیاسی «حکومت یا دولت» و «مردم و جامعه» هستند. این‌ها ابتدایی‌ترین و کلی‌ترین قلمروهای بررسی تاریخ در حوزۀ قدرت سیاسی</w:t>
      </w:r>
      <w:r w:rsidRPr="00C15F73">
        <w:rPr>
          <w:rFonts w:hint="cs"/>
          <w:rtl/>
        </w:rPr>
        <w:t>‌اند</w:t>
      </w:r>
      <w:r w:rsidRPr="00C15F73">
        <w:rPr>
          <w:rtl/>
        </w:rPr>
        <w:t xml:space="preserve"> که در تاریخ‌نگاری‌های سنتی ایران (ایران باستان و ایران اسلامی) از قبیل «خدای</w:t>
      </w:r>
      <w:r w:rsidRPr="00C15F73">
        <w:rPr>
          <w:rFonts w:hint="cs"/>
          <w:rtl/>
        </w:rPr>
        <w:t>‌</w:t>
      </w:r>
      <w:r w:rsidRPr="00C15F73">
        <w:rPr>
          <w:rtl/>
        </w:rPr>
        <w:t>نامه</w:t>
      </w:r>
      <w:r w:rsidRPr="00C15F73">
        <w:rPr>
          <w:rFonts w:hint="cs"/>
          <w:rtl/>
        </w:rPr>
        <w:t>‌</w:t>
      </w:r>
      <w:r w:rsidRPr="00C15F73">
        <w:rPr>
          <w:rtl/>
        </w:rPr>
        <w:t>ها»، «شاهنامه</w:t>
      </w:r>
      <w:r w:rsidRPr="00C15F73">
        <w:rPr>
          <w:rFonts w:hint="cs"/>
          <w:rtl/>
        </w:rPr>
        <w:t>‌</w:t>
      </w:r>
      <w:r w:rsidRPr="00C15F73">
        <w:rPr>
          <w:rtl/>
        </w:rPr>
        <w:t>ها» و بررسی سلسله‌های حکومتی به آن</w:t>
      </w:r>
      <w:r w:rsidRPr="00C15F73">
        <w:rPr>
          <w:rFonts w:hint="cs"/>
          <w:rtl/>
        </w:rPr>
        <w:t>‌</w:t>
      </w:r>
      <w:r w:rsidRPr="00C15F73">
        <w:rPr>
          <w:rtl/>
        </w:rPr>
        <w:t>ها پرداخته شده است</w:t>
      </w:r>
      <w:r w:rsidRPr="00C15F73">
        <w:rPr>
          <w:rFonts w:hint="cs"/>
          <w:rtl/>
        </w:rPr>
        <w:t>.</w:t>
      </w:r>
      <w:r w:rsidRPr="00C15F73">
        <w:rPr>
          <w:rFonts w:hint="cs"/>
          <w:vertAlign w:val="superscript"/>
          <w:rtl/>
        </w:rPr>
        <w:t>(</w:t>
      </w:r>
      <w:r w:rsidRPr="00C15F73">
        <w:rPr>
          <w:rStyle w:val="FootnoteReference"/>
          <w:sz w:val="28"/>
          <w:szCs w:val="28"/>
          <w:rtl/>
        </w:rPr>
        <w:endnoteReference w:id="2"/>
      </w:r>
      <w:r w:rsidRPr="00C15F73">
        <w:rPr>
          <w:rFonts w:hint="cs"/>
          <w:vertAlign w:val="superscript"/>
          <w:rtl/>
        </w:rPr>
        <w:t>)</w:t>
      </w:r>
      <w:r w:rsidRPr="00C15F73">
        <w:rPr>
          <w:rtl/>
        </w:rPr>
        <w:t xml:space="preserve"> </w:t>
      </w:r>
    </w:p>
    <w:p w:rsidR="00400AF7" w:rsidRPr="00C15F73" w:rsidRDefault="00400AF7" w:rsidP="00400AF7">
      <w:pPr>
        <w:pStyle w:val="Heading2"/>
        <w:spacing w:line="386" w:lineRule="exact"/>
        <w:rPr>
          <w:rtl/>
        </w:rPr>
      </w:pPr>
      <w:r w:rsidRPr="00C15F73">
        <w:rPr>
          <w:rtl/>
        </w:rPr>
        <w:t>یکی از مباحث مهم در مورد «جامعه و دولت» پرداختن به موضوع و موضع مناسب در تعاملات و ارتباطات آن</w:t>
      </w:r>
      <w:r w:rsidRPr="00C15F73">
        <w:rPr>
          <w:rFonts w:hint="cs"/>
          <w:rtl/>
        </w:rPr>
        <w:t>‌</w:t>
      </w:r>
      <w:r w:rsidRPr="00C15F73">
        <w:rPr>
          <w:rtl/>
        </w:rPr>
        <w:t>هاست. «قدرت سیاسی، اقتصادی</w:t>
      </w:r>
      <w:r w:rsidRPr="00C15F73">
        <w:rPr>
          <w:rFonts w:hint="cs"/>
          <w:rtl/>
        </w:rPr>
        <w:t xml:space="preserve"> </w:t>
      </w:r>
      <w:r w:rsidRPr="00C15F73">
        <w:rPr>
          <w:rtl/>
        </w:rPr>
        <w:t>و اجتماعی</w:t>
      </w:r>
      <w:r w:rsidRPr="00C15F73">
        <w:rPr>
          <w:rFonts w:hint="cs"/>
          <w:rtl/>
        </w:rPr>
        <w:t>»</w:t>
      </w:r>
      <w:r w:rsidRPr="00C15F73">
        <w:rPr>
          <w:rtl/>
        </w:rPr>
        <w:t xml:space="preserve"> نقطه</w:t>
      </w:r>
      <w:r w:rsidRPr="00C15F73">
        <w:rPr>
          <w:rFonts w:hint="cs"/>
          <w:rtl/>
        </w:rPr>
        <w:t>ٔ</w:t>
      </w:r>
      <w:r w:rsidRPr="00C15F73">
        <w:rPr>
          <w:rtl/>
        </w:rPr>
        <w:t xml:space="preserve"> واسط میان این دو حوزۀ (دولت و جامعه) است که تبلورهای آن در هر جامعه‌ای می‌تواند متفاوت باشد. ب</w:t>
      </w:r>
      <w:r w:rsidRPr="00C15F73">
        <w:rPr>
          <w:rFonts w:hint="cs"/>
          <w:rtl/>
        </w:rPr>
        <w:t>ه‌</w:t>
      </w:r>
      <w:r w:rsidRPr="00C15F73">
        <w:rPr>
          <w:rtl/>
        </w:rPr>
        <w:t>دست</w:t>
      </w:r>
      <w:r w:rsidRPr="00C15F73">
        <w:rPr>
          <w:rFonts w:hint="cs"/>
          <w:rtl/>
        </w:rPr>
        <w:t>‌‌</w:t>
      </w:r>
      <w:r w:rsidRPr="00C15F73">
        <w:rPr>
          <w:rtl/>
        </w:rPr>
        <w:t>گیری قدرت، حفظ و افزایش آن همیشه مسئلۀ حکومت‌ها و حاکمان بوده است. از طرف دیگر، مردم و جامعه هم همیشه به دنبال حفظ و بقا</w:t>
      </w:r>
      <w:r w:rsidRPr="00C15F73">
        <w:rPr>
          <w:rFonts w:hint="cs"/>
          <w:rtl/>
        </w:rPr>
        <w:t>ی</w:t>
      </w:r>
      <w:r w:rsidRPr="00C15F73">
        <w:rPr>
          <w:rtl/>
        </w:rPr>
        <w:t xml:space="preserve"> خود بوده‌اند و این رفتارها گاه در«تعامل»</w:t>
      </w:r>
      <w:r w:rsidRPr="00C15F73">
        <w:rPr>
          <w:rStyle w:val="NormalWeb"/>
          <w:sz w:val="28"/>
          <w:szCs w:val="28"/>
          <w:vertAlign w:val="superscript"/>
          <w:rtl/>
        </w:rPr>
        <w:footnoteReference w:id="11"/>
      </w:r>
      <w:r w:rsidRPr="00C15F73">
        <w:rPr>
          <w:rFonts w:hint="cs"/>
          <w:rtl/>
        </w:rPr>
        <w:t xml:space="preserve"> </w:t>
      </w:r>
      <w:r w:rsidRPr="00C15F73">
        <w:rPr>
          <w:rtl/>
        </w:rPr>
        <w:t>،گاه در «نزاع»</w:t>
      </w:r>
      <w:r w:rsidRPr="00C15F73">
        <w:rPr>
          <w:rStyle w:val="NormalWeb"/>
          <w:sz w:val="28"/>
          <w:szCs w:val="28"/>
          <w:vertAlign w:val="superscript"/>
          <w:rtl/>
        </w:rPr>
        <w:footnoteReference w:id="12"/>
      </w:r>
      <w:r w:rsidRPr="00C15F73">
        <w:rPr>
          <w:rtl/>
        </w:rPr>
        <w:t xml:space="preserve"> و گاه در«انفعال»</w:t>
      </w:r>
      <w:r w:rsidRPr="00C15F73">
        <w:rPr>
          <w:rStyle w:val="NormalWeb"/>
          <w:sz w:val="28"/>
          <w:szCs w:val="28"/>
          <w:vertAlign w:val="superscript"/>
          <w:rtl/>
        </w:rPr>
        <w:footnoteReference w:id="13"/>
      </w:r>
      <w:r w:rsidRPr="00C15F73">
        <w:rPr>
          <w:rtl/>
        </w:rPr>
        <w:t xml:space="preserve"> بوده است</w:t>
      </w:r>
      <w:r w:rsidRPr="00C15F73">
        <w:t>.</w:t>
      </w:r>
    </w:p>
    <w:p w:rsidR="00400AF7" w:rsidRPr="00C15F73" w:rsidRDefault="00400AF7" w:rsidP="00400AF7">
      <w:pPr>
        <w:pStyle w:val="Heading2"/>
        <w:spacing w:line="386" w:lineRule="exact"/>
        <w:rPr>
          <w:rtl/>
        </w:rPr>
      </w:pPr>
      <w:r w:rsidRPr="00C15F73">
        <w:rPr>
          <w:rtl/>
        </w:rPr>
        <w:lastRenderedPageBreak/>
        <w:t>در بررسی ارتباط و تعامل و رابط</w:t>
      </w:r>
      <w:r w:rsidRPr="00C15F73">
        <w:rPr>
          <w:rFonts w:hint="cs"/>
          <w:rtl/>
        </w:rPr>
        <w:t>هٔ</w:t>
      </w:r>
      <w:r w:rsidRPr="00C15F73">
        <w:rPr>
          <w:rtl/>
        </w:rPr>
        <w:t xml:space="preserve"> میان این دو حوزه، داشتن «مفهوم» مناسب از یک</w:t>
      </w:r>
      <w:r w:rsidRPr="00C15F73">
        <w:rPr>
          <w:rFonts w:hint="cs"/>
          <w:rtl/>
        </w:rPr>
        <w:t>‌</w:t>
      </w:r>
      <w:r w:rsidRPr="00C15F73">
        <w:rPr>
          <w:rtl/>
        </w:rPr>
        <w:t>طرف و همچنین «نظری</w:t>
      </w:r>
      <w:r w:rsidRPr="00C15F73">
        <w:rPr>
          <w:rFonts w:hint="cs"/>
          <w:rtl/>
        </w:rPr>
        <w:t>ه</w:t>
      </w:r>
      <w:r w:rsidRPr="00C15F73">
        <w:rPr>
          <w:rtl/>
        </w:rPr>
        <w:t>»</w:t>
      </w:r>
      <w:r w:rsidRPr="00C15F73">
        <w:rPr>
          <w:rFonts w:hint="cs"/>
          <w:rtl/>
        </w:rPr>
        <w:t>‌ی</w:t>
      </w:r>
      <w:r w:rsidRPr="00C15F73">
        <w:rPr>
          <w:rtl/>
        </w:rPr>
        <w:t xml:space="preserve"> مناسب از طرف دیگر اهمیت زیادی دارد</w:t>
      </w:r>
      <w:r w:rsidRPr="00C15F73">
        <w:rPr>
          <w:rFonts w:hint="cs"/>
          <w:rtl/>
        </w:rPr>
        <w:t>.</w:t>
      </w:r>
      <w:r w:rsidRPr="00C15F73">
        <w:rPr>
          <w:rtl/>
        </w:rPr>
        <w:t xml:space="preserve"> مفاهیم مهم</w:t>
      </w:r>
      <w:r w:rsidRPr="00C15F73">
        <w:rPr>
          <w:rFonts w:hint="cs"/>
          <w:rtl/>
        </w:rPr>
        <w:t>‌</w:t>
      </w:r>
      <w:r w:rsidRPr="00C15F73">
        <w:rPr>
          <w:rtl/>
        </w:rPr>
        <w:t>ترین مدخل بررسی موضوع در حوزۀ هر پژوهش و بررسی مطالعاتی ب</w:t>
      </w:r>
      <w:r w:rsidRPr="00C15F73">
        <w:rPr>
          <w:rFonts w:hint="cs"/>
          <w:rtl/>
        </w:rPr>
        <w:t xml:space="preserve">ه </w:t>
      </w:r>
      <w:r w:rsidRPr="00C15F73">
        <w:rPr>
          <w:rtl/>
        </w:rPr>
        <w:t>شمار می‌آیند</w:t>
      </w:r>
      <w:r w:rsidRPr="00C15F73">
        <w:rPr>
          <w:rFonts w:hint="cs"/>
          <w:rtl/>
        </w:rPr>
        <w:t>.</w:t>
      </w:r>
      <w:r w:rsidRPr="00C15F73">
        <w:rPr>
          <w:rtl/>
        </w:rPr>
        <w:t xml:space="preserve"> مفاهیمی مثل مشروعیت</w:t>
      </w:r>
      <w:r w:rsidRPr="00C15F73">
        <w:rPr>
          <w:rStyle w:val="NormalWeb"/>
          <w:rFonts w:cs="B Lotus"/>
          <w:sz w:val="28"/>
          <w:szCs w:val="28"/>
          <w:vertAlign w:val="superscript"/>
          <w:rtl/>
        </w:rPr>
        <w:footnoteReference w:id="14"/>
      </w:r>
      <w:r w:rsidRPr="00C15F73">
        <w:rPr>
          <w:rtl/>
        </w:rPr>
        <w:t>، قدرت سیاسی، حاکم، رعیت/ مردم، عدل، ظلم،</w:t>
      </w:r>
      <w:r w:rsidRPr="00C15F73">
        <w:rPr>
          <w:rFonts w:hint="cs"/>
          <w:rtl/>
        </w:rPr>
        <w:t xml:space="preserve"> </w:t>
      </w:r>
      <w:r w:rsidRPr="00C15F73">
        <w:rPr>
          <w:rtl/>
        </w:rPr>
        <w:t>کارگزاران (امیر، والی، خان، دیوان</w:t>
      </w:r>
      <w:r w:rsidRPr="00C15F73">
        <w:rPr>
          <w:rFonts w:hint="cs"/>
          <w:rtl/>
        </w:rPr>
        <w:t>‌</w:t>
      </w:r>
      <w:r w:rsidRPr="00C15F73">
        <w:rPr>
          <w:rtl/>
        </w:rPr>
        <w:t>سالار، وزیر، کاتب) دین و مذهب، نهادها و ساختار حکومت، نظامیان، حامیان دولت</w:t>
      </w:r>
      <w:r w:rsidRPr="00C15F73">
        <w:rPr>
          <w:rFonts w:hint="cs"/>
          <w:rtl/>
        </w:rPr>
        <w:t xml:space="preserve"> </w:t>
      </w:r>
      <w:r w:rsidRPr="00C15F73">
        <w:rPr>
          <w:rtl/>
        </w:rPr>
        <w:t>(قبیله، سلسله، دودمان، ایل یا ایلات)، دستگاه هی</w:t>
      </w:r>
      <w:r w:rsidRPr="00C15F73">
        <w:rPr>
          <w:rFonts w:hint="cs"/>
          <w:rtl/>
        </w:rPr>
        <w:t>ئت</w:t>
      </w:r>
      <w:r w:rsidRPr="00C15F73">
        <w:rPr>
          <w:rtl/>
        </w:rPr>
        <w:t xml:space="preserve"> حاکمه، حاکمیت در بررسی تاریخ ب</w:t>
      </w:r>
      <w:r w:rsidRPr="00C15F73">
        <w:rPr>
          <w:rFonts w:hint="cs"/>
          <w:rtl/>
        </w:rPr>
        <w:t xml:space="preserve">ه </w:t>
      </w:r>
      <w:r w:rsidRPr="00C15F73">
        <w:rPr>
          <w:rtl/>
        </w:rPr>
        <w:t>کار گرفته می‌شوند</w:t>
      </w:r>
      <w:r w:rsidRPr="00C15F73">
        <w:rPr>
          <w:rFonts w:hint="cs"/>
          <w:rtl/>
        </w:rPr>
        <w:t xml:space="preserve"> </w:t>
      </w:r>
      <w:r w:rsidRPr="00C15F73">
        <w:rPr>
          <w:rtl/>
        </w:rPr>
        <w:t>که یک جور حرکت از مفهوم به سمت یک معنا و استنباط تا حدی عام</w:t>
      </w:r>
      <w:r w:rsidRPr="00C15F73">
        <w:rPr>
          <w:rFonts w:hint="cs"/>
          <w:vertAlign w:val="superscript"/>
          <w:rtl/>
        </w:rPr>
        <w:t>(</w:t>
      </w:r>
      <w:r w:rsidRPr="00C15F73">
        <w:rPr>
          <w:rStyle w:val="FootnoteReference"/>
          <w:sz w:val="28"/>
          <w:szCs w:val="28"/>
          <w:rtl/>
        </w:rPr>
        <w:endnoteReference w:id="3"/>
      </w:r>
      <w:r w:rsidRPr="00C15F73">
        <w:rPr>
          <w:rFonts w:hint="cs"/>
          <w:vertAlign w:val="superscript"/>
          <w:rtl/>
        </w:rPr>
        <w:t>)</w:t>
      </w:r>
      <w:r w:rsidRPr="00C15F73">
        <w:rPr>
          <w:rtl/>
        </w:rPr>
        <w:t xml:space="preserve"> با بررسی مصداق یا مصادیق است. این حرکت می‌تواند حرکت از موضوع</w:t>
      </w:r>
      <w:r w:rsidRPr="00C15F73">
        <w:rPr>
          <w:rStyle w:val="NormalWeb"/>
          <w:rFonts w:cs="B Lotus"/>
          <w:sz w:val="28"/>
          <w:szCs w:val="28"/>
          <w:vertAlign w:val="superscript"/>
          <w:rtl/>
        </w:rPr>
        <w:footnoteReference w:id="15"/>
      </w:r>
      <w:r w:rsidRPr="00C15F73">
        <w:rPr>
          <w:rtl/>
        </w:rPr>
        <w:t xml:space="preserve"> هم تعبیر شود که حرکت از جزء به سمت معنای عام و کلی با بررسی مصداق و مصداق‌ها به صورت «درزمانی»</w:t>
      </w:r>
      <w:r w:rsidRPr="00C15F73">
        <w:rPr>
          <w:rStyle w:val="NormalWeb"/>
          <w:rFonts w:cs="B Lotus"/>
          <w:sz w:val="28"/>
          <w:szCs w:val="28"/>
          <w:vertAlign w:val="superscript"/>
          <w:rtl/>
        </w:rPr>
        <w:footnoteReference w:id="16"/>
      </w:r>
      <w:r w:rsidRPr="00C15F73">
        <w:rPr>
          <w:vertAlign w:val="superscript"/>
          <w:rtl/>
        </w:rPr>
        <w:t xml:space="preserve"> </w:t>
      </w:r>
      <w:r w:rsidRPr="00C15F73">
        <w:rPr>
          <w:rtl/>
        </w:rPr>
        <w:t>و «هم‌زمانی»</w:t>
      </w:r>
      <w:r w:rsidRPr="00C15F73">
        <w:rPr>
          <w:rStyle w:val="NormalWeb"/>
          <w:sz w:val="28"/>
          <w:szCs w:val="28"/>
          <w:vertAlign w:val="superscript"/>
          <w:rtl/>
        </w:rPr>
        <w:footnoteReference w:id="17"/>
      </w:r>
      <w:r w:rsidRPr="00C15F73">
        <w:rPr>
          <w:rFonts w:hint="cs"/>
          <w:vertAlign w:val="superscript"/>
          <w:rtl/>
        </w:rPr>
        <w:t xml:space="preserve"> </w:t>
      </w:r>
      <w:r w:rsidRPr="00C15F73">
        <w:rPr>
          <w:rFonts w:hint="cs"/>
          <w:rtl/>
        </w:rPr>
        <w:t>است.</w:t>
      </w:r>
      <w:r w:rsidRPr="00C15F73">
        <w:rPr>
          <w:rFonts w:hint="cs"/>
          <w:vertAlign w:val="superscript"/>
          <w:rtl/>
        </w:rPr>
        <w:t>(</w:t>
      </w:r>
      <w:r w:rsidRPr="00C15F73">
        <w:rPr>
          <w:rStyle w:val="FootnoteReference"/>
          <w:sz w:val="28"/>
          <w:szCs w:val="28"/>
          <w:rtl/>
        </w:rPr>
        <w:endnoteReference w:id="4"/>
      </w:r>
      <w:r w:rsidRPr="00C15F73">
        <w:rPr>
          <w:rFonts w:hint="cs"/>
          <w:vertAlign w:val="superscript"/>
          <w:rtl/>
        </w:rPr>
        <w:t>)</w:t>
      </w:r>
      <w:r w:rsidRPr="00C15F73">
        <w:rPr>
          <w:rtl/>
        </w:rPr>
        <w:t xml:space="preserve"> </w:t>
      </w:r>
    </w:p>
    <w:p w:rsidR="00400AF7" w:rsidRPr="00C15F73" w:rsidRDefault="00400AF7" w:rsidP="00400AF7">
      <w:pPr>
        <w:pStyle w:val="Heading2"/>
        <w:spacing w:line="376" w:lineRule="exact"/>
        <w:rPr>
          <w:rtl/>
        </w:rPr>
      </w:pPr>
      <w:r w:rsidRPr="00C15F73">
        <w:rPr>
          <w:rtl/>
        </w:rPr>
        <w:t>نظریه‌های معطوف به بررسی قدرت سیاسی در تاریخ ایران عموماً متأثر از دیدگاه مربوط به «عصبیت» عبدالرحمن ابن خلدون یا «شیوه</w:t>
      </w:r>
      <w:r w:rsidRPr="00C15F73">
        <w:rPr>
          <w:rFonts w:hint="cs"/>
          <w:rtl/>
        </w:rPr>
        <w:t>ٔ</w:t>
      </w:r>
      <w:r w:rsidRPr="00C15F73">
        <w:rPr>
          <w:rtl/>
        </w:rPr>
        <w:t xml:space="preserve"> تولید آسیایی» یا«استبداد شرقی» کارل آگوست ویتفوگل</w:t>
      </w:r>
      <w:r w:rsidRPr="00C15F73">
        <w:rPr>
          <w:rStyle w:val="NormalWeb"/>
          <w:sz w:val="28"/>
          <w:szCs w:val="28"/>
          <w:vertAlign w:val="superscript"/>
          <w:rtl/>
        </w:rPr>
        <w:footnoteReference w:id="18"/>
      </w:r>
      <w:r w:rsidRPr="00C15F73">
        <w:rPr>
          <w:rtl/>
        </w:rPr>
        <w:t xml:space="preserve"> بوده‌اند</w:t>
      </w:r>
      <w:r w:rsidRPr="00C15F73">
        <w:rPr>
          <w:rFonts w:hint="cs"/>
          <w:rtl/>
        </w:rPr>
        <w:t>؛</w:t>
      </w:r>
      <w:r w:rsidRPr="00C15F73">
        <w:rPr>
          <w:rtl/>
        </w:rPr>
        <w:t xml:space="preserve"> مثل نظریه‌های استبداد شرقی، حکومت خودکامه، سلطنت فئودالی، شبه</w:t>
      </w:r>
      <w:r w:rsidRPr="00C15F73">
        <w:rPr>
          <w:rFonts w:hint="cs"/>
          <w:rtl/>
        </w:rPr>
        <w:t>‌</w:t>
      </w:r>
      <w:r w:rsidRPr="00C15F73">
        <w:rPr>
          <w:rtl/>
        </w:rPr>
        <w:t xml:space="preserve">مدرنیسم، دولت وابسته، دولت سلطه‏پذیر، دولت مطلقه، سلطانیسم و دولت تحصیلدار </w:t>
      </w:r>
      <w:r w:rsidRPr="00C15F73">
        <w:rPr>
          <w:rtl/>
        </w:rPr>
        <w:lastRenderedPageBreak/>
        <w:t>(رانتی)، دولت پدرسالاری یا پدرتباری (پاتریمونیالیسم)، دولت دودمانی و استبداد.</w:t>
      </w:r>
    </w:p>
    <w:p w:rsidR="00400AF7" w:rsidRPr="00C15F73" w:rsidRDefault="00400AF7" w:rsidP="00400AF7">
      <w:pPr>
        <w:pStyle w:val="Heading2"/>
        <w:spacing w:line="376" w:lineRule="exact"/>
        <w:rPr>
          <w:rtl/>
        </w:rPr>
      </w:pPr>
      <w:r w:rsidRPr="00C15F73">
        <w:rPr>
          <w:rtl/>
        </w:rPr>
        <w:t>در این میان باید اشاره کرد</w:t>
      </w:r>
      <w:r w:rsidRPr="00C15F73">
        <w:rPr>
          <w:rFonts w:hint="cs"/>
          <w:rtl/>
        </w:rPr>
        <w:t xml:space="preserve"> </w:t>
      </w:r>
      <w:r w:rsidRPr="00C15F73">
        <w:rPr>
          <w:rtl/>
        </w:rPr>
        <w:t>که قالب و چ</w:t>
      </w:r>
      <w:r w:rsidRPr="00C15F73">
        <w:rPr>
          <w:rFonts w:hint="cs"/>
          <w:rtl/>
        </w:rPr>
        <w:t>ه</w:t>
      </w:r>
      <w:r w:rsidRPr="00C15F73">
        <w:rPr>
          <w:rtl/>
        </w:rPr>
        <w:t>ارچوبی بین مفهوم و نظری</w:t>
      </w:r>
      <w:r w:rsidRPr="00C15F73">
        <w:rPr>
          <w:rFonts w:hint="cs"/>
          <w:rtl/>
        </w:rPr>
        <w:t xml:space="preserve">ۀ </w:t>
      </w:r>
      <w:r w:rsidRPr="00C15F73">
        <w:rPr>
          <w:rtl/>
        </w:rPr>
        <w:t>(مفهوم ـ نظریه) وجود دارد که به</w:t>
      </w:r>
      <w:r w:rsidRPr="00C15F73">
        <w:rPr>
          <w:rFonts w:hint="cs"/>
          <w:rtl/>
        </w:rPr>
        <w:t>‌</w:t>
      </w:r>
      <w:r w:rsidRPr="00C15F73">
        <w:rPr>
          <w:rtl/>
        </w:rPr>
        <w:t>نوعی تبیین‌کنندۀ بخشی از رفتارها، ساختار و عملکردهاست. مثلاً ایدۀ «نظام عشیره‌ای و ایلیاتی و قبیله‌ای»</w:t>
      </w:r>
      <w:r w:rsidRPr="00C15F73">
        <w:rPr>
          <w:rFonts w:hint="cs"/>
          <w:rtl/>
        </w:rPr>
        <w:t xml:space="preserve"> </w:t>
      </w:r>
      <w:r w:rsidRPr="00C15F73">
        <w:rPr>
          <w:rtl/>
        </w:rPr>
        <w:t>که در آن فرهنگ و رفتار متأثر از نظام قبیله، عشیره و ایل تلقی می‌شود. یا دیدگاه فرهنگی و اجتماعی در</w:t>
      </w:r>
      <w:r w:rsidRPr="00C15F73">
        <w:rPr>
          <w:rFonts w:hint="cs"/>
          <w:rtl/>
        </w:rPr>
        <w:t>بارۀ</w:t>
      </w:r>
      <w:r w:rsidRPr="00C15F73">
        <w:rPr>
          <w:rtl/>
        </w:rPr>
        <w:t xml:space="preserve"> جامعۀ ایرانی که بر ویژگی‌های منفی ایرانی</w:t>
      </w:r>
      <w:r w:rsidRPr="00C15F73">
        <w:rPr>
          <w:rFonts w:hint="cs"/>
          <w:rtl/>
        </w:rPr>
        <w:t>‌ها</w:t>
      </w:r>
      <w:r w:rsidRPr="00C15F73">
        <w:rPr>
          <w:rtl/>
        </w:rPr>
        <w:t xml:space="preserve"> چون دروغ و دورویی و دزدی، بی‌اعتمادی و ناتوانی در کار گروهی و جمعی، بی‌ثباتی و عدم</w:t>
      </w:r>
      <w:r w:rsidRPr="00C15F73">
        <w:rPr>
          <w:rFonts w:hint="cs"/>
          <w:rtl/>
        </w:rPr>
        <w:t>‌</w:t>
      </w:r>
      <w:r w:rsidRPr="00C15F73">
        <w:rPr>
          <w:rtl/>
        </w:rPr>
        <w:t>تعادل در رفتارهای جمعی یا حتی ویژگی‌های مثبتی چون مهمان‌نوازی تأکید دارد.</w:t>
      </w:r>
    </w:p>
    <w:p w:rsidR="00400AF7" w:rsidRPr="00C15F73" w:rsidRDefault="00400AF7" w:rsidP="00400AF7">
      <w:pPr>
        <w:pStyle w:val="Heading2"/>
        <w:spacing w:line="374" w:lineRule="exact"/>
        <w:rPr>
          <w:rtl/>
        </w:rPr>
      </w:pPr>
      <w:r w:rsidRPr="00C15F73">
        <w:rPr>
          <w:rtl/>
        </w:rPr>
        <w:t>مسئله</w:t>
      </w:r>
      <w:r w:rsidRPr="00C15F73">
        <w:rPr>
          <w:rFonts w:hint="cs"/>
          <w:rtl/>
        </w:rPr>
        <w:t>ٔ</w:t>
      </w:r>
      <w:r w:rsidRPr="00C15F73">
        <w:rPr>
          <w:rtl/>
        </w:rPr>
        <w:t xml:space="preserve"> مهم در ارتباط با قدرت سیاسی این است که در ایران امروز به نظر می‌رسد به قدرت سیاسی و تاریخ ایران نگاه جامع و مناسبِ علم</w:t>
      </w:r>
      <w:r w:rsidRPr="00C15F73">
        <w:rPr>
          <w:rFonts w:hint="cs"/>
          <w:rtl/>
        </w:rPr>
        <w:t>ی</w:t>
      </w:r>
      <w:r w:rsidRPr="00C15F73">
        <w:rPr>
          <w:rtl/>
        </w:rPr>
        <w:t xml:space="preserve"> وجود ندارد. قدرت سیاسی را خشن یا دل</w:t>
      </w:r>
      <w:r w:rsidRPr="00C15F73">
        <w:rPr>
          <w:rFonts w:hint="cs"/>
          <w:rtl/>
        </w:rPr>
        <w:t>‌</w:t>
      </w:r>
      <w:r w:rsidRPr="00C15F73">
        <w:rPr>
          <w:rtl/>
        </w:rPr>
        <w:t>رحم، یک</w:t>
      </w:r>
      <w:r w:rsidRPr="00C15F73">
        <w:rPr>
          <w:rFonts w:hint="cs"/>
          <w:rtl/>
        </w:rPr>
        <w:t>‌</w:t>
      </w:r>
      <w:r w:rsidRPr="00C15F73">
        <w:rPr>
          <w:rtl/>
        </w:rPr>
        <w:t>طرفه یا همه</w:t>
      </w:r>
      <w:r w:rsidRPr="00C15F73">
        <w:rPr>
          <w:rFonts w:hint="cs"/>
          <w:rtl/>
        </w:rPr>
        <w:t>‌</w:t>
      </w:r>
      <w:r w:rsidRPr="00C15F73">
        <w:rPr>
          <w:rtl/>
        </w:rPr>
        <w:t>سونگر، پ</w:t>
      </w:r>
      <w:r w:rsidRPr="00C15F73">
        <w:rPr>
          <w:rFonts w:hint="cs"/>
          <w:rtl/>
        </w:rPr>
        <w:t>ُ</w:t>
      </w:r>
      <w:r w:rsidRPr="00C15F73">
        <w:rPr>
          <w:rtl/>
        </w:rPr>
        <w:t>رتوان یا کم‌توان و غیره تعبیر کردن تع</w:t>
      </w:r>
      <w:r w:rsidRPr="00C15F73">
        <w:rPr>
          <w:rFonts w:hint="cs"/>
          <w:rtl/>
        </w:rPr>
        <w:t>بیرها</w:t>
      </w:r>
      <w:r w:rsidRPr="00C15F73">
        <w:rPr>
          <w:rtl/>
        </w:rPr>
        <w:t xml:space="preserve"> و تلقی‌های کلی و ناکافی این حوزه است که در سطح ادبیات عامیانه و ادبیات دانشی</w:t>
      </w:r>
      <w:r w:rsidRPr="00C15F73">
        <w:t xml:space="preserve"> </w:t>
      </w:r>
      <w:r w:rsidRPr="00C15F73">
        <w:rPr>
          <w:rtl/>
        </w:rPr>
        <w:t>و حتی علم دانشگاهی جامعه</w:t>
      </w:r>
      <w:r w:rsidRPr="00C15F73">
        <w:rPr>
          <w:rFonts w:hint="cs"/>
          <w:rtl/>
        </w:rPr>
        <w:t>ٔ</w:t>
      </w:r>
      <w:r w:rsidRPr="00C15F73">
        <w:rPr>
          <w:rtl/>
        </w:rPr>
        <w:t xml:space="preserve"> ایرانی نمود یافته است؛ این تعابیر کلی و نارسا نشانگر مبهم بودن این حوزه است و لازم است در مورد آن</w:t>
      </w:r>
      <w:r w:rsidRPr="00C15F73">
        <w:rPr>
          <w:rFonts w:hint="cs"/>
          <w:rtl/>
        </w:rPr>
        <w:t>‌</w:t>
      </w:r>
      <w:r w:rsidRPr="00C15F73">
        <w:rPr>
          <w:rtl/>
        </w:rPr>
        <w:t>ها بررسی و مداقه</w:t>
      </w:r>
      <w:r w:rsidRPr="00C15F73">
        <w:rPr>
          <w:rFonts w:hint="cs"/>
          <w:rtl/>
        </w:rPr>
        <w:t>ٔ</w:t>
      </w:r>
      <w:r w:rsidRPr="00C15F73">
        <w:rPr>
          <w:rtl/>
        </w:rPr>
        <w:t xml:space="preserve"> لازم صورت پذیرد. چرا که قدرت سیاسی از</w:t>
      </w:r>
      <w:r w:rsidRPr="00C15F73">
        <w:rPr>
          <w:rFonts w:hint="cs"/>
          <w:rtl/>
        </w:rPr>
        <w:t xml:space="preserve"> </w:t>
      </w:r>
      <w:r w:rsidRPr="00C15F73">
        <w:rPr>
          <w:rtl/>
        </w:rPr>
        <w:t>جمله حوزه‌هایی است که هر</w:t>
      </w:r>
      <w:r w:rsidRPr="00C15F73">
        <w:rPr>
          <w:rFonts w:hint="cs"/>
          <w:rtl/>
        </w:rPr>
        <w:t xml:space="preserve"> </w:t>
      </w:r>
      <w:r w:rsidRPr="00C15F73">
        <w:rPr>
          <w:rtl/>
        </w:rPr>
        <w:t>کسی از ظن و منظر خود به آن می‌نگرد. این نگاه یا براساس</w:t>
      </w:r>
      <w:r>
        <w:rPr>
          <w:rFonts w:hint="cs"/>
          <w:rtl/>
        </w:rPr>
        <w:t xml:space="preserve"> </w:t>
      </w:r>
      <w:r w:rsidRPr="00C15F73">
        <w:rPr>
          <w:rtl/>
        </w:rPr>
        <w:t>«فکت</w:t>
      </w:r>
      <w:r w:rsidRPr="00C15F73">
        <w:rPr>
          <w:rFonts w:hint="cs"/>
          <w:rtl/>
        </w:rPr>
        <w:t>»ها</w:t>
      </w:r>
      <w:r w:rsidRPr="00C15F73">
        <w:rPr>
          <w:rtl/>
        </w:rPr>
        <w:t xml:space="preserve"> و داده‌های محدود یا براساس دغدغه‌ها، نیازها و مسائل شخصی و جزئی است. هر دوی این زوایا</w:t>
      </w:r>
      <w:r w:rsidRPr="00C15F73">
        <w:rPr>
          <w:rFonts w:hint="cs"/>
          <w:rtl/>
        </w:rPr>
        <w:t>،</w:t>
      </w:r>
      <w:r w:rsidRPr="00C15F73">
        <w:rPr>
          <w:rtl/>
        </w:rPr>
        <w:t xml:space="preserve"> هم در سطح افراد جامعه و هم در سطح اصحاب دانش و علم</w:t>
      </w:r>
      <w:r w:rsidRPr="00C15F73">
        <w:rPr>
          <w:rFonts w:hint="cs"/>
          <w:rtl/>
        </w:rPr>
        <w:t>،</w:t>
      </w:r>
      <w:r w:rsidRPr="00C15F73">
        <w:rPr>
          <w:rtl/>
        </w:rPr>
        <w:t xml:space="preserve"> وجود دارد که طبعاً جای تأمل و واکاوی و ارزیابی دقیق دارد. </w:t>
      </w:r>
    </w:p>
    <w:p w:rsidR="00400AF7" w:rsidRPr="00C15F73" w:rsidRDefault="00400AF7" w:rsidP="00400AF7">
      <w:pPr>
        <w:pStyle w:val="Heading2"/>
        <w:rPr>
          <w:rtl/>
        </w:rPr>
      </w:pPr>
      <w:r w:rsidRPr="00C15F73">
        <w:rPr>
          <w:rtl/>
        </w:rPr>
        <w:t>یکی از نظریه</w:t>
      </w:r>
      <w:r w:rsidRPr="00C15F73">
        <w:rPr>
          <w:rFonts w:hint="cs"/>
          <w:rtl/>
        </w:rPr>
        <w:t>‌</w:t>
      </w:r>
      <w:r w:rsidRPr="00C15F73">
        <w:rPr>
          <w:rtl/>
        </w:rPr>
        <w:t>های شایع معطوف به «سیاست، جامعه و حکومت در ایران» «نظر</w:t>
      </w:r>
      <w:r w:rsidRPr="00C15F73">
        <w:rPr>
          <w:rFonts w:hint="cs"/>
          <w:rtl/>
        </w:rPr>
        <w:t>یۀ</w:t>
      </w:r>
      <w:r w:rsidRPr="00C15F73">
        <w:rPr>
          <w:rFonts w:cs="B Zar"/>
          <w:rtl/>
        </w:rPr>
        <w:t xml:space="preserve"> </w:t>
      </w:r>
      <w:r w:rsidRPr="00C15F73">
        <w:rPr>
          <w:rtl/>
        </w:rPr>
        <w:t>استبداد» است. دربارۀ چرایی و چگونگی پیدایش</w:t>
      </w:r>
      <w:r w:rsidRPr="00C15F73">
        <w:rPr>
          <w:rFonts w:hint="cs"/>
          <w:rtl/>
        </w:rPr>
        <w:t xml:space="preserve"> و</w:t>
      </w:r>
      <w:r w:rsidRPr="00C15F73">
        <w:rPr>
          <w:rtl/>
        </w:rPr>
        <w:t xml:space="preserve"> تداوم </w:t>
      </w:r>
      <w:r w:rsidRPr="00C15F73">
        <w:rPr>
          <w:rtl/>
        </w:rPr>
        <w:lastRenderedPageBreak/>
        <w:t xml:space="preserve">استبداد در سرزمین‌ ایران بسیاری از اندیشمندان اظهارنظر و حتی نظریه‌پردازی </w:t>
      </w:r>
      <w:r w:rsidRPr="00C15F73">
        <w:rPr>
          <w:rFonts w:hint="cs"/>
          <w:rtl/>
        </w:rPr>
        <w:t>کرده‌اند</w:t>
      </w:r>
      <w:r w:rsidRPr="00C15F73">
        <w:rPr>
          <w:rtl/>
        </w:rPr>
        <w:t>. در این بین</w:t>
      </w:r>
      <w:r w:rsidRPr="00C15F73">
        <w:rPr>
          <w:rFonts w:hint="cs"/>
          <w:rtl/>
        </w:rPr>
        <w:t>،</w:t>
      </w:r>
      <w:r w:rsidRPr="00C15F73">
        <w:rPr>
          <w:rtl/>
        </w:rPr>
        <w:t xml:space="preserve"> نظر</w:t>
      </w:r>
      <w:r w:rsidRPr="00C15F73">
        <w:rPr>
          <w:rFonts w:hint="cs"/>
          <w:rtl/>
        </w:rPr>
        <w:t>یۀ</w:t>
      </w:r>
      <w:r w:rsidRPr="00C15F73">
        <w:rPr>
          <w:rFonts w:cs="B Zar"/>
          <w:rtl/>
        </w:rPr>
        <w:t xml:space="preserve"> </w:t>
      </w:r>
      <w:r w:rsidRPr="00C15F73">
        <w:rPr>
          <w:rtl/>
        </w:rPr>
        <w:t>«شیوه</w:t>
      </w:r>
      <w:r w:rsidRPr="00C15F73">
        <w:rPr>
          <w:rFonts w:hint="cs"/>
          <w:rtl/>
        </w:rPr>
        <w:t>ٔ</w:t>
      </w:r>
      <w:r w:rsidRPr="00C15F73">
        <w:rPr>
          <w:rtl/>
        </w:rPr>
        <w:t xml:space="preserve"> تولید آسیایی» مارکس و انگلس که بهره‌مند از اندیشه‌ و آرا</w:t>
      </w:r>
      <w:r w:rsidRPr="00C15F73">
        <w:rPr>
          <w:rFonts w:hint="cs"/>
          <w:rtl/>
        </w:rPr>
        <w:t>ی</w:t>
      </w:r>
      <w:r w:rsidRPr="00C15F73">
        <w:rPr>
          <w:rtl/>
        </w:rPr>
        <w:t xml:space="preserve"> متفکرانی همچون م</w:t>
      </w:r>
      <w:r w:rsidRPr="00C15F73">
        <w:rPr>
          <w:rFonts w:hint="cs"/>
          <w:rtl/>
        </w:rPr>
        <w:t>و</w:t>
      </w:r>
      <w:r w:rsidRPr="00C15F73">
        <w:rPr>
          <w:rtl/>
        </w:rPr>
        <w:t>نتسکیو، هابز و هگل بوده و همچنین نظری</w:t>
      </w:r>
      <w:r w:rsidRPr="00C15F73">
        <w:rPr>
          <w:rFonts w:hint="cs"/>
          <w:rtl/>
        </w:rPr>
        <w:t>ۀ</w:t>
      </w:r>
      <w:r w:rsidRPr="00C15F73">
        <w:rPr>
          <w:rFonts w:cs="B Zar"/>
          <w:rtl/>
        </w:rPr>
        <w:t xml:space="preserve"> </w:t>
      </w:r>
      <w:r w:rsidRPr="00C15F73">
        <w:rPr>
          <w:rtl/>
        </w:rPr>
        <w:t>«پاتریمونیالیسم» ماکس و</w:t>
      </w:r>
      <w:r w:rsidRPr="00C15F73">
        <w:rPr>
          <w:rFonts w:hint="cs"/>
          <w:rtl/>
        </w:rPr>
        <w:t>ِ</w:t>
      </w:r>
      <w:r w:rsidRPr="00C15F73">
        <w:rPr>
          <w:rtl/>
        </w:rPr>
        <w:t>ب</w:t>
      </w:r>
      <w:r w:rsidRPr="00C15F73">
        <w:rPr>
          <w:rFonts w:hint="cs"/>
          <w:rtl/>
        </w:rPr>
        <w:t>ِ</w:t>
      </w:r>
      <w:r w:rsidRPr="00C15F73">
        <w:rPr>
          <w:rtl/>
        </w:rPr>
        <w:t>ر و نیز «استبداد شرقی» کارل آگوست ویتفوگل از شهرت بیشتری برخوردارند</w:t>
      </w:r>
      <w:r w:rsidRPr="00C15F73">
        <w:rPr>
          <w:rFonts w:hint="cs"/>
          <w:rtl/>
        </w:rPr>
        <w:t>،</w:t>
      </w:r>
      <w:r w:rsidRPr="00C15F73">
        <w:rPr>
          <w:rtl/>
        </w:rPr>
        <w:t xml:space="preserve"> چرا</w:t>
      </w:r>
      <w:r w:rsidRPr="00C15F73">
        <w:rPr>
          <w:rFonts w:hint="cs"/>
          <w:rtl/>
        </w:rPr>
        <w:t xml:space="preserve"> </w:t>
      </w:r>
      <w:r w:rsidRPr="00C15F73">
        <w:rPr>
          <w:rtl/>
        </w:rPr>
        <w:t xml:space="preserve">که بر تدوین نظریه‌های بعدی تأثیر </w:t>
      </w:r>
      <w:r w:rsidRPr="00C15F73">
        <w:rPr>
          <w:rFonts w:hint="cs"/>
          <w:rtl/>
        </w:rPr>
        <w:t>چشم‌گیری</w:t>
      </w:r>
      <w:r w:rsidRPr="00C15F73">
        <w:rPr>
          <w:rtl/>
        </w:rPr>
        <w:t xml:space="preserve"> داشته‌اند. افراد دیگری از صاحب‌نظران غربی از جمله کی.ان. اس لمبتون، فرد هالیدی، جک گلدستون، نیکی آر.</w:t>
      </w:r>
      <w:r w:rsidRPr="00C15F73">
        <w:rPr>
          <w:rFonts w:hint="cs"/>
          <w:rtl/>
        </w:rPr>
        <w:t xml:space="preserve"> </w:t>
      </w:r>
      <w:r w:rsidRPr="00C15F73">
        <w:rPr>
          <w:rtl/>
        </w:rPr>
        <w:t>کدی و استفانی کرونین و برخی دیگر «مسئلهٔ استبداد در ایران» را در آثار خود مطرح کرده‌اند. در میان متفکران و پژوهشگران ایرانی که به موضوع تاریخ، جامعه و سیاست ایران علاقه‌مند بوده‌اند و مطالعاتی روشمند و مستمر انجام داده‌اند و مسئلهٔ استبداد را بررسی کرده‌اند می‌توان از احمد اشرف، محمدعلی (همایون) کاتوزیان، یرواند آبراهامیان، احمد سیف، محمود سریع</w:t>
      </w:r>
      <w:r w:rsidRPr="00C15F73">
        <w:rPr>
          <w:rFonts w:hint="cs"/>
          <w:rtl/>
        </w:rPr>
        <w:t>‌</w:t>
      </w:r>
      <w:r w:rsidRPr="00C15F73">
        <w:rPr>
          <w:rtl/>
        </w:rPr>
        <w:t>القلم، صادق زیباکلام و شماری دیگر از پژوهشگران نام برد. این افراد به تدوین تاریخ سیاسی و اقتصادی ایران با مفهوم</w:t>
      </w:r>
      <w:r w:rsidRPr="00C15F73">
        <w:rPr>
          <w:rFonts w:hint="cs"/>
          <w:rtl/>
        </w:rPr>
        <w:t>‌</w:t>
      </w:r>
      <w:r w:rsidRPr="00C15F73">
        <w:rPr>
          <w:rtl/>
        </w:rPr>
        <w:t>پردازی و ب</w:t>
      </w:r>
      <w:r w:rsidRPr="00C15F73">
        <w:rPr>
          <w:rFonts w:hint="cs"/>
          <w:rtl/>
        </w:rPr>
        <w:t>ه‌</w:t>
      </w:r>
      <w:r w:rsidRPr="00C15F73">
        <w:rPr>
          <w:rtl/>
        </w:rPr>
        <w:t>کارگیری نظریه‌ای خاص پرداخته‌اند و آثار متنوعی نیز در این زمینه تولید کرده</w:t>
      </w:r>
      <w:r w:rsidRPr="00C15F73">
        <w:rPr>
          <w:rFonts w:hint="cs"/>
          <w:rtl/>
        </w:rPr>
        <w:t>‌‌</w:t>
      </w:r>
      <w:r w:rsidRPr="00C15F73">
        <w:rPr>
          <w:rtl/>
        </w:rPr>
        <w:t>اند.</w:t>
      </w:r>
    </w:p>
    <w:p w:rsidR="00400AF7" w:rsidRPr="00C15F73" w:rsidRDefault="00400AF7" w:rsidP="00400AF7">
      <w:pPr>
        <w:pStyle w:val="Heading2"/>
        <w:spacing w:before="120"/>
        <w:contextualSpacing w:val="0"/>
        <w:rPr>
          <w:rtl/>
        </w:rPr>
      </w:pPr>
      <w:r w:rsidRPr="00C15F73">
        <w:rPr>
          <w:rtl/>
        </w:rPr>
        <w:t>در</w:t>
      </w:r>
      <w:r w:rsidRPr="00C15F73">
        <w:rPr>
          <w:rFonts w:hint="cs"/>
          <w:rtl/>
        </w:rPr>
        <w:t>بارهٔ</w:t>
      </w:r>
      <w:r w:rsidRPr="00C15F73">
        <w:rPr>
          <w:rtl/>
        </w:rPr>
        <w:t xml:space="preserve"> نوع نگاه به قدرت سیاسی در ایران</w:t>
      </w:r>
      <w:r w:rsidRPr="00C15F73">
        <w:rPr>
          <w:rFonts w:hint="cs"/>
          <w:rtl/>
        </w:rPr>
        <w:t>،</w:t>
      </w:r>
      <w:r w:rsidRPr="00C15F73">
        <w:rPr>
          <w:rtl/>
        </w:rPr>
        <w:t xml:space="preserve"> با عطف توجه به دیدگاه استبداد، س</w:t>
      </w:r>
      <w:r w:rsidRPr="00C15F73">
        <w:rPr>
          <w:rFonts w:hint="cs"/>
          <w:rtl/>
        </w:rPr>
        <w:t>ؤ</w:t>
      </w:r>
      <w:r w:rsidRPr="00C15F73">
        <w:rPr>
          <w:rtl/>
        </w:rPr>
        <w:t>الاتی قابل</w:t>
      </w:r>
      <w:r w:rsidRPr="00C15F73">
        <w:rPr>
          <w:rFonts w:hint="cs"/>
          <w:rtl/>
        </w:rPr>
        <w:t>‌</w:t>
      </w:r>
      <w:r w:rsidRPr="00C15F73">
        <w:rPr>
          <w:rtl/>
        </w:rPr>
        <w:t>طرح است که برخی از آن</w:t>
      </w:r>
      <w:r w:rsidRPr="00C15F73">
        <w:rPr>
          <w:rFonts w:hint="cs"/>
          <w:rtl/>
        </w:rPr>
        <w:t>‌</w:t>
      </w:r>
      <w:r w:rsidRPr="00C15F73">
        <w:rPr>
          <w:rtl/>
        </w:rPr>
        <w:t>ها شامل موارد ذیل است:</w:t>
      </w:r>
    </w:p>
    <w:p w:rsidR="00400AF7" w:rsidRPr="00C15F73" w:rsidRDefault="00400AF7" w:rsidP="00400AF7">
      <w:pPr>
        <w:pStyle w:val="Heading2"/>
        <w:ind w:left="511" w:hanging="227"/>
      </w:pPr>
      <w:r w:rsidRPr="002D7B47">
        <w:rPr>
          <w:rFonts w:hint="cs"/>
          <w:sz w:val="26"/>
          <w:szCs w:val="26"/>
          <w:rtl/>
        </w:rPr>
        <w:t>1</w:t>
      </w:r>
      <w:r w:rsidRPr="00C15F73">
        <w:rPr>
          <w:rFonts w:hint="cs"/>
          <w:rtl/>
        </w:rPr>
        <w:t xml:space="preserve">. </w:t>
      </w:r>
      <w:r w:rsidRPr="00C15F73">
        <w:rPr>
          <w:rtl/>
        </w:rPr>
        <w:t>قدرت سیاسی در ایران از چه نوع است و به چه نحو نمود داشته است؟</w:t>
      </w:r>
    </w:p>
    <w:p w:rsidR="00400AF7" w:rsidRPr="00C15F73" w:rsidRDefault="00400AF7" w:rsidP="00400AF7">
      <w:pPr>
        <w:pStyle w:val="Heading2"/>
        <w:ind w:left="511" w:hanging="227"/>
      </w:pPr>
      <w:r w:rsidRPr="002D7B47">
        <w:rPr>
          <w:rFonts w:hint="cs"/>
          <w:sz w:val="26"/>
          <w:szCs w:val="26"/>
          <w:rtl/>
        </w:rPr>
        <w:t>2</w:t>
      </w:r>
      <w:r w:rsidRPr="00C15F73">
        <w:rPr>
          <w:rFonts w:hint="cs"/>
          <w:rtl/>
        </w:rPr>
        <w:t xml:space="preserve">. </w:t>
      </w:r>
      <w:r w:rsidRPr="00C15F73">
        <w:rPr>
          <w:rtl/>
        </w:rPr>
        <w:t xml:space="preserve">خود‌کامگی یا استبداد قدرت سیاسی در ایران به چه عواملی بستگی داشته است؟ </w:t>
      </w:r>
    </w:p>
    <w:p w:rsidR="00400AF7" w:rsidRPr="00C15F73" w:rsidRDefault="00400AF7" w:rsidP="00400AF7">
      <w:pPr>
        <w:pStyle w:val="Heading2"/>
        <w:ind w:left="511" w:hanging="227"/>
      </w:pPr>
      <w:r w:rsidRPr="002D7B47">
        <w:rPr>
          <w:rFonts w:hint="cs"/>
          <w:sz w:val="26"/>
          <w:szCs w:val="26"/>
          <w:rtl/>
        </w:rPr>
        <w:t>3</w:t>
      </w:r>
      <w:r w:rsidRPr="00C15F73">
        <w:rPr>
          <w:rFonts w:hint="cs"/>
          <w:rtl/>
        </w:rPr>
        <w:t xml:space="preserve">. </w:t>
      </w:r>
      <w:r w:rsidRPr="00C15F73">
        <w:rPr>
          <w:rtl/>
        </w:rPr>
        <w:t>شخصیت حاکم چه نسبتی با نظام خودکامگی و خودمحوری قدرت داشته است؟</w:t>
      </w:r>
    </w:p>
    <w:p w:rsidR="00400AF7" w:rsidRPr="00C15F73" w:rsidRDefault="00400AF7" w:rsidP="00400AF7">
      <w:pPr>
        <w:pStyle w:val="Heading2"/>
        <w:ind w:left="511" w:hanging="227"/>
      </w:pPr>
      <w:r w:rsidRPr="002D7B47">
        <w:rPr>
          <w:rFonts w:hint="cs"/>
          <w:sz w:val="26"/>
          <w:szCs w:val="26"/>
          <w:rtl/>
        </w:rPr>
        <w:lastRenderedPageBreak/>
        <w:t>۴</w:t>
      </w:r>
      <w:r w:rsidRPr="00C15F73">
        <w:rPr>
          <w:rFonts w:hint="cs"/>
          <w:rtl/>
        </w:rPr>
        <w:t xml:space="preserve">. </w:t>
      </w:r>
      <w:r w:rsidRPr="00C15F73">
        <w:rPr>
          <w:rtl/>
        </w:rPr>
        <w:t>رابطه</w:t>
      </w:r>
      <w:r w:rsidRPr="00C15F73">
        <w:rPr>
          <w:rFonts w:hint="cs"/>
          <w:rtl/>
        </w:rPr>
        <w:t>ٔ</w:t>
      </w:r>
      <w:r w:rsidRPr="00C15F73">
        <w:rPr>
          <w:rtl/>
        </w:rPr>
        <w:t xml:space="preserve"> مردم و جامعه با نظام سیاسی، فرهنگی و اجتماعی</w:t>
      </w:r>
      <w:r w:rsidRPr="00C15F73">
        <w:rPr>
          <w:rFonts w:hint="cs"/>
          <w:rtl/>
        </w:rPr>
        <w:t xml:space="preserve">، </w:t>
      </w:r>
      <w:r w:rsidRPr="00C15F73">
        <w:rPr>
          <w:rtl/>
        </w:rPr>
        <w:t>اقتصادی و حقوقی چگونه بوده است؟</w:t>
      </w:r>
    </w:p>
    <w:p w:rsidR="00400AF7" w:rsidRPr="00C15F73" w:rsidRDefault="00400AF7" w:rsidP="00400AF7">
      <w:pPr>
        <w:pStyle w:val="Heading2"/>
        <w:ind w:left="511" w:hanging="227"/>
      </w:pPr>
      <w:r w:rsidRPr="002D7B47">
        <w:rPr>
          <w:rFonts w:hint="cs"/>
          <w:sz w:val="26"/>
          <w:szCs w:val="26"/>
          <w:rtl/>
        </w:rPr>
        <w:t>۵</w:t>
      </w:r>
      <w:r w:rsidRPr="00C15F73">
        <w:rPr>
          <w:rFonts w:hint="cs"/>
          <w:rtl/>
        </w:rPr>
        <w:t xml:space="preserve">. </w:t>
      </w:r>
      <w:r w:rsidRPr="00C15F73">
        <w:rPr>
          <w:rtl/>
        </w:rPr>
        <w:t>نظام ساختاری، فرهنگی و اجتماعی چه تأثیری در افزایش استبداد داشته است؟</w:t>
      </w:r>
    </w:p>
    <w:p w:rsidR="00400AF7" w:rsidRPr="00C15F73" w:rsidRDefault="00400AF7" w:rsidP="00400AF7">
      <w:pPr>
        <w:pStyle w:val="Heading2"/>
        <w:spacing w:after="120"/>
        <w:ind w:left="511" w:hanging="227"/>
      </w:pPr>
      <w:r w:rsidRPr="002D7B47">
        <w:rPr>
          <w:rFonts w:ascii="IRLotus" w:hAnsi="IRLotus"/>
          <w:sz w:val="26"/>
          <w:szCs w:val="26"/>
          <w:rtl/>
        </w:rPr>
        <w:t>۶</w:t>
      </w:r>
      <w:r w:rsidRPr="00C15F73">
        <w:rPr>
          <w:rFonts w:hint="cs"/>
          <w:rtl/>
        </w:rPr>
        <w:t xml:space="preserve">. </w:t>
      </w:r>
      <w:r w:rsidRPr="00C15F73">
        <w:rPr>
          <w:rtl/>
        </w:rPr>
        <w:t>مفاهیم و دیدگاه‌های مناسب تحلیل‌کننده</w:t>
      </w:r>
      <w:r w:rsidRPr="00C15F73">
        <w:rPr>
          <w:rFonts w:hint="cs"/>
          <w:rtl/>
        </w:rPr>
        <w:t>ٔ</w:t>
      </w:r>
      <w:r w:rsidRPr="00C15F73">
        <w:rPr>
          <w:rtl/>
        </w:rPr>
        <w:t xml:space="preserve"> روابط مردم بانظام سیاسی در تاریخ ایران چ</w:t>
      </w:r>
      <w:r w:rsidRPr="00C15F73">
        <w:rPr>
          <w:rFonts w:hint="cs"/>
          <w:rtl/>
        </w:rPr>
        <w:t>یست</w:t>
      </w:r>
      <w:r w:rsidRPr="00C15F73">
        <w:rPr>
          <w:rtl/>
        </w:rPr>
        <w:t>؟</w:t>
      </w:r>
    </w:p>
    <w:p w:rsidR="00400AF7" w:rsidRPr="00C15F73" w:rsidRDefault="00400AF7" w:rsidP="00400AF7">
      <w:pPr>
        <w:pStyle w:val="Heading2"/>
        <w:rPr>
          <w:rFonts w:eastAsia="Calibri"/>
          <w:rtl/>
        </w:rPr>
      </w:pPr>
      <w:r w:rsidRPr="00C15F73">
        <w:rPr>
          <w:rFonts w:eastAsia="Calibri"/>
          <w:rtl/>
        </w:rPr>
        <w:t xml:space="preserve">نتایج حاصل از بررسی این سؤالات و مباحث می‌تواند در شناختِ قدرتِ سیاسی و </w:t>
      </w:r>
      <w:r w:rsidRPr="00C15F73">
        <w:rPr>
          <w:rFonts w:eastAsia="Calibri" w:hint="cs"/>
          <w:rtl/>
        </w:rPr>
        <w:t>به‌طبع</w:t>
      </w:r>
      <w:r w:rsidRPr="00C15F73">
        <w:rPr>
          <w:rFonts w:eastAsia="Calibri"/>
          <w:rtl/>
        </w:rPr>
        <w:t xml:space="preserve"> اصلاح و رفع اشکالات این حوزه برای استفاده در عرصه</w:t>
      </w:r>
      <w:r w:rsidRPr="00C15F73">
        <w:rPr>
          <w:rFonts w:eastAsia="Calibri" w:hint="cs"/>
          <w:rtl/>
        </w:rPr>
        <w:t>ٔ</w:t>
      </w:r>
      <w:r w:rsidRPr="00C15F73">
        <w:rPr>
          <w:rFonts w:eastAsia="Calibri"/>
          <w:rtl/>
        </w:rPr>
        <w:t xml:space="preserve"> عمومی و دوره‌های بعد تأثیر‌گذار باشد. </w:t>
      </w:r>
    </w:p>
    <w:p w:rsidR="00400AF7" w:rsidRPr="00C15F73" w:rsidRDefault="00400AF7" w:rsidP="00400AF7">
      <w:pPr>
        <w:pStyle w:val="Heading3"/>
        <w:rPr>
          <w:rFonts w:eastAsia="Calibri"/>
          <w:rtl/>
        </w:rPr>
      </w:pPr>
      <w:bookmarkStart w:id="16" w:name="_Toc59850372"/>
      <w:bookmarkStart w:id="17" w:name="_Toc65494791"/>
      <w:bookmarkStart w:id="18" w:name="_Toc65804120"/>
      <w:r w:rsidRPr="00C15F73">
        <w:rPr>
          <w:rFonts w:eastAsia="Calibri" w:hint="cs"/>
          <w:rtl/>
          <w:lang w:bidi="fa-IR"/>
        </w:rPr>
        <w:t>3</w:t>
      </w:r>
      <w:r w:rsidRPr="00C15F73">
        <w:rPr>
          <w:rStyle w:val="Heading4Char"/>
          <w:rFonts w:eastAsia="Calibri" w:hint="cs"/>
          <w:rtl/>
        </w:rPr>
        <w:t xml:space="preserve">. </w:t>
      </w:r>
      <w:r w:rsidRPr="00C15F73">
        <w:rPr>
          <w:rFonts w:eastAsia="Calibri"/>
          <w:rtl/>
        </w:rPr>
        <w:t xml:space="preserve">کاتوزیان و مفاهیم تاریخی </w:t>
      </w:r>
      <w:r>
        <w:rPr>
          <w:rFonts w:ascii="w_Zar Bold" w:eastAsia="Calibri" w:hAnsi="w_Zar Bold"/>
          <w:rtl/>
        </w:rPr>
        <w:t>_</w:t>
      </w:r>
      <w:r w:rsidRPr="00C15F73">
        <w:rPr>
          <w:rFonts w:eastAsia="Calibri"/>
          <w:rtl/>
        </w:rPr>
        <w:t xml:space="preserve"> اجتماعی</w:t>
      </w:r>
      <w:bookmarkEnd w:id="16"/>
      <w:bookmarkEnd w:id="17"/>
      <w:bookmarkEnd w:id="18"/>
    </w:p>
    <w:p w:rsidR="00400AF7" w:rsidRPr="00C15F73" w:rsidRDefault="00400AF7" w:rsidP="00400AF7">
      <w:pPr>
        <w:pStyle w:val="Heading2"/>
        <w:ind w:firstLine="0"/>
        <w:rPr>
          <w:rtl/>
        </w:rPr>
      </w:pPr>
      <w:r w:rsidRPr="00C15F73">
        <w:rPr>
          <w:rtl/>
        </w:rPr>
        <w:t>محمد علی (همایون) کاتوزیان</w:t>
      </w:r>
      <w:r w:rsidRPr="00C15F73">
        <w:rPr>
          <w:rFonts w:cs="B Lotus" w:hint="cs"/>
          <w:vertAlign w:val="superscript"/>
          <w:rtl/>
        </w:rPr>
        <w:t>(</w:t>
      </w:r>
      <w:r w:rsidRPr="00C15F73">
        <w:rPr>
          <w:rStyle w:val="FootnoteReference"/>
          <w:rFonts w:cs="B Lotus"/>
          <w:sz w:val="28"/>
          <w:szCs w:val="28"/>
          <w:rtl/>
        </w:rPr>
        <w:endnoteReference w:id="5"/>
      </w:r>
      <w:r w:rsidRPr="00C15F73">
        <w:rPr>
          <w:rFonts w:cs="B Lotus" w:hint="cs"/>
          <w:vertAlign w:val="superscript"/>
          <w:rtl/>
        </w:rPr>
        <w:t>)</w:t>
      </w:r>
      <w:r w:rsidRPr="00C15F73">
        <w:rPr>
          <w:rtl/>
        </w:rPr>
        <w:t xml:space="preserve"> از مفاهیم خاصی در توضیح دیدگاه خود استفاده می</w:t>
      </w:r>
      <w:r w:rsidRPr="00C15F73">
        <w:rPr>
          <w:rFonts w:hint="cs"/>
          <w:rtl/>
        </w:rPr>
        <w:t>‌‌</w:t>
      </w:r>
      <w:r w:rsidRPr="00C15F73">
        <w:rPr>
          <w:rtl/>
        </w:rPr>
        <w:t>کند. از جمله این مفاهیم جامعه</w:t>
      </w:r>
      <w:r w:rsidRPr="00C15F73">
        <w:rPr>
          <w:rFonts w:hint="cs"/>
          <w:rtl/>
        </w:rPr>
        <w:t>ٔ</w:t>
      </w:r>
      <w:r w:rsidRPr="00C15F73">
        <w:rPr>
          <w:rtl/>
        </w:rPr>
        <w:t xml:space="preserve"> کوتاه‌مدت یا جامعۀ</w:t>
      </w:r>
      <w:r w:rsidRPr="00C15F73">
        <w:rPr>
          <w:rFonts w:hint="cs"/>
          <w:rtl/>
        </w:rPr>
        <w:t xml:space="preserve"> </w:t>
      </w:r>
      <w:r w:rsidRPr="00C15F73">
        <w:rPr>
          <w:rtl/>
        </w:rPr>
        <w:t>کلنگی، تضاد دولت و ملت، حکومتِ خودکامه، آرمان</w:t>
      </w:r>
      <w:r w:rsidRPr="00C15F73">
        <w:rPr>
          <w:rFonts w:hint="cs"/>
          <w:rtl/>
        </w:rPr>
        <w:t>‌</w:t>
      </w:r>
      <w:r w:rsidRPr="00C15F73">
        <w:rPr>
          <w:rtl/>
        </w:rPr>
        <w:t xml:space="preserve">گرایی رمانتیک، </w:t>
      </w:r>
      <w:r w:rsidRPr="00C15F73">
        <w:rPr>
          <w:rFonts w:hint="cs"/>
          <w:rtl/>
        </w:rPr>
        <w:t>نبودن</w:t>
      </w:r>
      <w:r w:rsidRPr="00C15F73">
        <w:rPr>
          <w:rtl/>
        </w:rPr>
        <w:t xml:space="preserve"> منافع عمومی، شخصی‌گرایی، دولت و جامعه</w:t>
      </w:r>
      <w:r w:rsidRPr="00C15F73">
        <w:rPr>
          <w:rFonts w:hint="cs"/>
          <w:rtl/>
        </w:rPr>
        <w:t>ٔ</w:t>
      </w:r>
      <w:r w:rsidRPr="00C15F73">
        <w:rPr>
          <w:rtl/>
        </w:rPr>
        <w:t xml:space="preserve"> استبدادی، منطق غارت در روابط اجتماعی، پیشا‌سیاست، فقدان مالکیت مستمر، ناامنی مالی و جانی، فقدان طبقات، بی‌قانونی، مشروع</w:t>
      </w:r>
      <w:r w:rsidRPr="00C15F73">
        <w:rPr>
          <w:rFonts w:hint="cs"/>
          <w:rtl/>
        </w:rPr>
        <w:t>ی</w:t>
      </w:r>
      <w:r w:rsidRPr="00C15F73">
        <w:rPr>
          <w:rtl/>
        </w:rPr>
        <w:t>ت عملی مبتنی بر زور در حکومت، دولت بی‌حامی یا فاقد طبقه</w:t>
      </w:r>
      <w:r w:rsidRPr="00C15F73">
        <w:rPr>
          <w:rFonts w:hint="cs"/>
          <w:rtl/>
        </w:rPr>
        <w:t>ٔ</w:t>
      </w:r>
      <w:r w:rsidRPr="00C15F73">
        <w:rPr>
          <w:rtl/>
        </w:rPr>
        <w:t xml:space="preserve"> اجتماعی، دخالت حداکثری دولت در همه</w:t>
      </w:r>
      <w:r w:rsidRPr="00C15F73">
        <w:rPr>
          <w:rFonts w:hint="cs"/>
          <w:rtl/>
        </w:rPr>
        <w:t>ٔ</w:t>
      </w:r>
      <w:r w:rsidRPr="00C15F73">
        <w:rPr>
          <w:rtl/>
        </w:rPr>
        <w:t xml:space="preserve"> شئون زندگی فردی و اجتماعی، بی‌اعتمادی مردم به حکومت است.</w:t>
      </w:r>
      <w:r w:rsidRPr="00C15F73">
        <w:rPr>
          <w:rFonts w:hint="cs"/>
          <w:rtl/>
        </w:rPr>
        <w:t xml:space="preserve"> کاتوزیان </w:t>
      </w:r>
      <w:r w:rsidRPr="00C15F73">
        <w:rPr>
          <w:rtl/>
        </w:rPr>
        <w:t>این مفاهیم و اصطلاحات را با ارائه و ب</w:t>
      </w:r>
      <w:r w:rsidRPr="00C15F73">
        <w:rPr>
          <w:rFonts w:hint="cs"/>
          <w:rtl/>
        </w:rPr>
        <w:t>ه‌</w:t>
      </w:r>
      <w:r w:rsidRPr="00C15F73">
        <w:rPr>
          <w:rtl/>
        </w:rPr>
        <w:t>کارگیری از دیدگاه «استبداد ایرانی» مطرح می‌کند.</w:t>
      </w:r>
    </w:p>
    <w:p w:rsidR="00400AF7" w:rsidRPr="00C15F73" w:rsidRDefault="00400AF7" w:rsidP="00400AF7">
      <w:pPr>
        <w:pStyle w:val="Heading2"/>
        <w:rPr>
          <w:rtl/>
        </w:rPr>
      </w:pPr>
      <w:r w:rsidRPr="00C15F73">
        <w:rPr>
          <w:rtl/>
        </w:rPr>
        <w:lastRenderedPageBreak/>
        <w:t>دیدگاه کاتوزیان دیدگاهی عام و برآیندی کلی از تاریخ و قدرت سیاسی در ایران است. این در حالی است که عموم مورخان به دنبال «نظریۀ عام» در تاریخ نیستند و ا</w:t>
      </w:r>
      <w:r w:rsidRPr="00C15F73">
        <w:rPr>
          <w:rFonts w:hint="cs"/>
          <w:rtl/>
        </w:rPr>
        <w:t>ت</w:t>
      </w:r>
      <w:r w:rsidRPr="00C15F73">
        <w:rPr>
          <w:rtl/>
        </w:rPr>
        <w:t>فاقات و وقایع تاریخی را منحصربه</w:t>
      </w:r>
      <w:r w:rsidRPr="00C15F73">
        <w:rPr>
          <w:rFonts w:hint="cs"/>
          <w:rtl/>
        </w:rPr>
        <w:t>‌</w:t>
      </w:r>
      <w:r w:rsidRPr="00C15F73">
        <w:rPr>
          <w:rtl/>
        </w:rPr>
        <w:t>فرد می‌دانند. معمولاً افرادی از حوزه‌های دیگر علوم مثل جامعه‌شناسی، علوم سیاسی، اقتصاد، فلسفه به ارائه</w:t>
      </w:r>
      <w:r w:rsidRPr="00C15F73">
        <w:rPr>
          <w:rFonts w:hint="cs"/>
          <w:rtl/>
        </w:rPr>
        <w:t>ٔ</w:t>
      </w:r>
      <w:r w:rsidRPr="00C15F73">
        <w:rPr>
          <w:rtl/>
        </w:rPr>
        <w:t xml:space="preserve"> نظریه‌های عام با رجوع به تاریخ براساس رشته</w:t>
      </w:r>
      <w:r w:rsidRPr="00C15F73">
        <w:rPr>
          <w:rFonts w:hint="cs"/>
          <w:rtl/>
        </w:rPr>
        <w:t>‌</w:t>
      </w:r>
      <w:r w:rsidRPr="00C15F73">
        <w:rPr>
          <w:rtl/>
        </w:rPr>
        <w:t>های خود پرداخته</w:t>
      </w:r>
      <w:r w:rsidRPr="00C15F73">
        <w:rPr>
          <w:rFonts w:hint="cs"/>
          <w:rtl/>
        </w:rPr>
        <w:t>‌‌</w:t>
      </w:r>
      <w:r w:rsidRPr="00C15F73">
        <w:rPr>
          <w:rtl/>
        </w:rPr>
        <w:t>اند.</w:t>
      </w:r>
    </w:p>
    <w:p w:rsidR="00400AF7" w:rsidRPr="00C15F73" w:rsidRDefault="00400AF7" w:rsidP="00400AF7">
      <w:pPr>
        <w:pStyle w:val="Heading2"/>
        <w:rPr>
          <w:rtl/>
        </w:rPr>
      </w:pPr>
      <w:r w:rsidRPr="00C15F73">
        <w:rPr>
          <w:rtl/>
        </w:rPr>
        <w:t>«نظریۀ عام» می‌تواند در شناخت بهتر حال و آینده</w:t>
      </w:r>
      <w:r w:rsidRPr="00C15F73">
        <w:rPr>
          <w:rFonts w:hint="cs"/>
          <w:rtl/>
        </w:rPr>
        <w:t>ٔ</w:t>
      </w:r>
      <w:r w:rsidRPr="00C15F73">
        <w:rPr>
          <w:rtl/>
        </w:rPr>
        <w:t xml:space="preserve"> جامعه</w:t>
      </w:r>
      <w:r w:rsidRPr="00C15F73">
        <w:rPr>
          <w:rFonts w:hint="cs"/>
          <w:rtl/>
        </w:rPr>
        <w:t>‌‌</w:t>
      </w:r>
      <w:r w:rsidRPr="00C15F73">
        <w:rPr>
          <w:rtl/>
        </w:rPr>
        <w:t xml:space="preserve"> مفید باشد</w:t>
      </w:r>
      <w:r w:rsidRPr="00C15F73">
        <w:rPr>
          <w:rFonts w:hint="cs"/>
          <w:rtl/>
        </w:rPr>
        <w:t>،</w:t>
      </w:r>
      <w:r w:rsidRPr="00C15F73">
        <w:rPr>
          <w:rtl/>
        </w:rPr>
        <w:t xml:space="preserve"> اما نکتۀ علمی مهم در این زمینه این است که هر نظریه و دیدگاهی مطلق و همیشگی نیست و قاعدتاً تابع تحولات و تغییرات تصحیح و تکمیل می‌شود. بنابراین</w:t>
      </w:r>
      <w:r w:rsidRPr="00C15F73">
        <w:rPr>
          <w:rFonts w:hint="cs"/>
          <w:rtl/>
        </w:rPr>
        <w:t>،</w:t>
      </w:r>
      <w:r w:rsidRPr="00C15F73">
        <w:rPr>
          <w:rtl/>
        </w:rPr>
        <w:t xml:space="preserve"> باید گفت بر دیدگاه «استبداد ایرانی»</w:t>
      </w:r>
      <w:r w:rsidRPr="00C15F73">
        <w:rPr>
          <w:rFonts w:hint="cs"/>
          <w:rtl/>
        </w:rPr>
        <w:t xml:space="preserve"> </w:t>
      </w:r>
      <w:r w:rsidRPr="00C15F73">
        <w:rPr>
          <w:rtl/>
        </w:rPr>
        <w:t>و برخی «مفهوم</w:t>
      </w:r>
      <w:r w:rsidRPr="00C15F73">
        <w:rPr>
          <w:rFonts w:hint="cs"/>
          <w:rtl/>
        </w:rPr>
        <w:t xml:space="preserve"> ـ</w:t>
      </w:r>
      <w:r w:rsidRPr="00C15F73">
        <w:rPr>
          <w:rtl/>
        </w:rPr>
        <w:t xml:space="preserve"> نظریه</w:t>
      </w:r>
      <w:r w:rsidRPr="00C15F73">
        <w:rPr>
          <w:rFonts w:hint="cs"/>
          <w:rtl/>
        </w:rPr>
        <w:t>»</w:t>
      </w:r>
      <w:r w:rsidRPr="00C15F73">
        <w:rPr>
          <w:rtl/>
        </w:rPr>
        <w:t>‌هایی چون «تضاد دولت</w:t>
      </w:r>
      <w:r w:rsidRPr="00C15F73">
        <w:rPr>
          <w:rFonts w:hint="cs"/>
          <w:rtl/>
        </w:rPr>
        <w:t xml:space="preserve"> ـ</w:t>
      </w:r>
      <w:r w:rsidRPr="00C15F73">
        <w:rPr>
          <w:rtl/>
        </w:rPr>
        <w:t xml:space="preserve"> ملت» و «جامعه</w:t>
      </w:r>
      <w:r w:rsidRPr="00C15F73">
        <w:rPr>
          <w:rFonts w:hint="cs"/>
          <w:rtl/>
        </w:rPr>
        <w:t>ٔ</w:t>
      </w:r>
      <w:r w:rsidRPr="00C15F73">
        <w:rPr>
          <w:rtl/>
        </w:rPr>
        <w:t xml:space="preserve"> کوتاه</w:t>
      </w:r>
      <w:r w:rsidRPr="00C15F73">
        <w:rPr>
          <w:rFonts w:hint="cs"/>
          <w:rtl/>
        </w:rPr>
        <w:t>‌</w:t>
      </w:r>
      <w:r w:rsidRPr="00C15F73">
        <w:rPr>
          <w:rtl/>
        </w:rPr>
        <w:t>مدت» یا «کلنگی»</w:t>
      </w:r>
      <w:r w:rsidRPr="00C15F73">
        <w:rPr>
          <w:rFonts w:hint="cs"/>
          <w:rtl/>
        </w:rPr>
        <w:t>،</w:t>
      </w:r>
      <w:r w:rsidRPr="00C15F73">
        <w:rPr>
          <w:rtl/>
        </w:rPr>
        <w:t xml:space="preserve"> که در دیدگاه کانونی همایون کاتوزیان قرار دارد، انتقاداتی وارد است که جای تأمل و بازنگری در دیدگاه ایشان را باز می</w:t>
      </w:r>
      <w:r w:rsidRPr="00C15F73">
        <w:rPr>
          <w:rFonts w:hint="cs"/>
          <w:rtl/>
        </w:rPr>
        <w:t>‌‌</w:t>
      </w:r>
      <w:r w:rsidRPr="00C15F73">
        <w:rPr>
          <w:rtl/>
        </w:rPr>
        <w:t>کند.</w:t>
      </w:r>
    </w:p>
    <w:p w:rsidR="00400AF7" w:rsidRPr="00C15F73" w:rsidRDefault="00400AF7" w:rsidP="00400AF7">
      <w:pPr>
        <w:pStyle w:val="Heading2"/>
        <w:rPr>
          <w:rtl/>
        </w:rPr>
      </w:pPr>
      <w:r w:rsidRPr="00C15F73">
        <w:rPr>
          <w:rtl/>
        </w:rPr>
        <w:t xml:space="preserve">دیدگاه‌ها و </w:t>
      </w:r>
      <w:r w:rsidRPr="00C15F73">
        <w:rPr>
          <w:rFonts w:hint="cs"/>
          <w:rtl/>
        </w:rPr>
        <w:t>آرای</w:t>
      </w:r>
      <w:r w:rsidRPr="00C15F73">
        <w:rPr>
          <w:rtl/>
        </w:rPr>
        <w:t xml:space="preserve"> انتقادی ارائه</w:t>
      </w:r>
      <w:r w:rsidRPr="00C15F73">
        <w:rPr>
          <w:rFonts w:hint="cs"/>
          <w:rtl/>
        </w:rPr>
        <w:t>‌</w:t>
      </w:r>
      <w:r w:rsidRPr="00C15F73">
        <w:rPr>
          <w:rtl/>
        </w:rPr>
        <w:t>شده در مورد «نظریۀ استبداد ایرانیِ</w:t>
      </w:r>
      <w:r w:rsidRPr="00C15F73">
        <w:rPr>
          <w:rFonts w:hint="cs"/>
          <w:rtl/>
        </w:rPr>
        <w:t>»</w:t>
      </w:r>
      <w:r w:rsidRPr="00C15F73">
        <w:rPr>
          <w:rtl/>
        </w:rPr>
        <w:t xml:space="preserve"> همایون کاتوزیان از زوایای جامعه‌شناسی تاریخی، جامعه‌شناسی سیاسی یا جامعه‌شناسی فرهنگی </w:t>
      </w:r>
      <w:r w:rsidRPr="00C15F73">
        <w:rPr>
          <w:rFonts w:hint="cs"/>
          <w:rtl/>
        </w:rPr>
        <w:t xml:space="preserve">ـ </w:t>
      </w:r>
      <w:r w:rsidRPr="00C15F73">
        <w:rPr>
          <w:rtl/>
        </w:rPr>
        <w:t>تاریخی، گفتمانِ قدرت یا هر رویکرد دیگری قابل</w:t>
      </w:r>
      <w:r w:rsidRPr="00C15F73">
        <w:rPr>
          <w:rFonts w:hint="cs"/>
          <w:rtl/>
        </w:rPr>
        <w:t>‌</w:t>
      </w:r>
      <w:r w:rsidRPr="00C15F73">
        <w:rPr>
          <w:rtl/>
        </w:rPr>
        <w:t>تقسیم و دسته‌بندی هستند</w:t>
      </w:r>
      <w:r w:rsidRPr="00C15F73">
        <w:rPr>
          <w:rFonts w:hint="cs"/>
          <w:rtl/>
        </w:rPr>
        <w:t xml:space="preserve"> </w:t>
      </w:r>
      <w:r w:rsidRPr="00C15F73">
        <w:rPr>
          <w:rtl/>
        </w:rPr>
        <w:t>که در آن به بحث تأثیر و جایگاه ساختارها، نهادهای جدید، دولت مدرن، خانواده و نظام‌های هو</w:t>
      </w:r>
      <w:r w:rsidRPr="00C15F73">
        <w:rPr>
          <w:rFonts w:hint="cs"/>
          <w:rtl/>
        </w:rPr>
        <w:t>ی</w:t>
      </w:r>
      <w:r w:rsidRPr="00C15F73">
        <w:rPr>
          <w:rtl/>
        </w:rPr>
        <w:t>تیِ گروهی و اجتماعی مثل ایل و طایفه و قبیله، شخصیت حاکمان و تح</w:t>
      </w:r>
      <w:r w:rsidRPr="00C15F73">
        <w:rPr>
          <w:rFonts w:hint="cs"/>
          <w:rtl/>
        </w:rPr>
        <w:t>و</w:t>
      </w:r>
      <w:r w:rsidRPr="00C15F73">
        <w:rPr>
          <w:rtl/>
        </w:rPr>
        <w:t>لات و تحرکات حوزۀ عمومی، میراث علمی و ادبی، سنن و آ</w:t>
      </w:r>
      <w:r w:rsidRPr="00C15F73">
        <w:rPr>
          <w:rFonts w:hint="cs"/>
          <w:rtl/>
        </w:rPr>
        <w:t>ی</w:t>
      </w:r>
      <w:r w:rsidRPr="00C15F73">
        <w:rPr>
          <w:rtl/>
        </w:rPr>
        <w:t>ین</w:t>
      </w:r>
      <w:r w:rsidRPr="00C15F73">
        <w:rPr>
          <w:rFonts w:hint="cs"/>
          <w:rtl/>
        </w:rPr>
        <w:t>‌</w:t>
      </w:r>
      <w:r w:rsidRPr="00C15F73">
        <w:rPr>
          <w:rtl/>
        </w:rPr>
        <w:t>های دینی و عرفی، نظام حقوقی، گروه‌های مرجع، گروه</w:t>
      </w:r>
      <w:r w:rsidRPr="00C15F73">
        <w:rPr>
          <w:rFonts w:hint="cs"/>
          <w:rtl/>
        </w:rPr>
        <w:t>‌‌</w:t>
      </w:r>
      <w:r w:rsidRPr="00C15F73">
        <w:rPr>
          <w:rtl/>
        </w:rPr>
        <w:t>های حاکم بر طبقات بالادست در کل میراث ایرانی پرداخته می‌شود و آن</w:t>
      </w:r>
      <w:r w:rsidRPr="00C15F73">
        <w:rPr>
          <w:rFonts w:hint="cs"/>
          <w:rtl/>
        </w:rPr>
        <w:t>‌</w:t>
      </w:r>
      <w:r w:rsidRPr="00C15F73">
        <w:rPr>
          <w:rtl/>
        </w:rPr>
        <w:t>ها به واسطۀ این محورها و موضوعات نظریه و دیدگاه همایون کاتوزیان را نقد کرده‌اند.</w:t>
      </w:r>
    </w:p>
    <w:p w:rsidR="00400AF7" w:rsidRPr="00C15F73" w:rsidRDefault="00400AF7" w:rsidP="00400AF7">
      <w:pPr>
        <w:pStyle w:val="Heading2"/>
        <w:rPr>
          <w:rtl/>
        </w:rPr>
      </w:pPr>
      <w:r w:rsidRPr="00C15F73">
        <w:rPr>
          <w:rtl/>
        </w:rPr>
        <w:lastRenderedPageBreak/>
        <w:t>برخی از مفاهیم و دیدگاه</w:t>
      </w:r>
      <w:r w:rsidRPr="00C15F73">
        <w:rPr>
          <w:rFonts w:hint="cs"/>
          <w:rtl/>
        </w:rPr>
        <w:t>‌‌</w:t>
      </w:r>
      <w:r w:rsidRPr="00C15F73">
        <w:rPr>
          <w:rtl/>
        </w:rPr>
        <w:t>های معطوف به دستگاه نظری کاتوزیان در میان جامعه</w:t>
      </w:r>
      <w:r w:rsidRPr="00C15F73">
        <w:rPr>
          <w:rFonts w:hint="cs"/>
          <w:rtl/>
        </w:rPr>
        <w:t>ٔ</w:t>
      </w:r>
      <w:r w:rsidRPr="00C15F73">
        <w:rPr>
          <w:rtl/>
        </w:rPr>
        <w:t xml:space="preserve"> ایرانی به طور عام و اجتماعات و گروه‌های علمی، روشنفکری و سیاسی به طور خاص طرف</w:t>
      </w:r>
      <w:r w:rsidRPr="00C15F73">
        <w:rPr>
          <w:rFonts w:hint="cs"/>
          <w:rtl/>
        </w:rPr>
        <w:t>‌</w:t>
      </w:r>
      <w:r w:rsidRPr="00C15F73">
        <w:rPr>
          <w:rtl/>
        </w:rPr>
        <w:t>دارانی پیدا کرده است. این طرف</w:t>
      </w:r>
      <w:r w:rsidRPr="00C15F73">
        <w:rPr>
          <w:rFonts w:hint="cs"/>
          <w:rtl/>
        </w:rPr>
        <w:t>‌</w:t>
      </w:r>
      <w:r w:rsidRPr="00C15F73">
        <w:rPr>
          <w:rtl/>
        </w:rPr>
        <w:t>داری در عرصۀ عمومی و محیط‌های علمی ناشی از قابلیت و ق</w:t>
      </w:r>
      <w:r w:rsidRPr="00C15F73">
        <w:rPr>
          <w:rFonts w:hint="cs"/>
          <w:rtl/>
        </w:rPr>
        <w:t>و</w:t>
      </w:r>
      <w:r w:rsidRPr="00C15F73">
        <w:rPr>
          <w:rtl/>
        </w:rPr>
        <w:t>ت و قدرت مفاهیم و نظری</w:t>
      </w:r>
      <w:r w:rsidRPr="00C15F73">
        <w:rPr>
          <w:rFonts w:hint="cs"/>
          <w:rtl/>
        </w:rPr>
        <w:t>ۀ</w:t>
      </w:r>
      <w:r w:rsidRPr="00C15F73">
        <w:rPr>
          <w:rFonts w:cs="B Zar"/>
          <w:rtl/>
        </w:rPr>
        <w:t xml:space="preserve"> </w:t>
      </w:r>
      <w:r w:rsidRPr="00C15F73">
        <w:rPr>
          <w:rtl/>
        </w:rPr>
        <w:t>استبداد است. اینکه این نظریه و این مفاهیم و تاریخ ترسیم‌شده و به خدمت گرفته</w:t>
      </w:r>
      <w:r w:rsidRPr="00C15F73">
        <w:rPr>
          <w:rFonts w:hint="cs"/>
          <w:rtl/>
        </w:rPr>
        <w:t>‌</w:t>
      </w:r>
      <w:r w:rsidRPr="00C15F73">
        <w:rPr>
          <w:rtl/>
        </w:rPr>
        <w:t>شده از جانب همایون کاتوزیان چقدر درست و مناسب ی</w:t>
      </w:r>
      <w:r w:rsidRPr="00C15F73">
        <w:rPr>
          <w:rFonts w:hint="cs"/>
          <w:rtl/>
        </w:rPr>
        <w:t>ا</w:t>
      </w:r>
      <w:r w:rsidRPr="00C15F73">
        <w:rPr>
          <w:rtl/>
        </w:rPr>
        <w:t xml:space="preserve"> به عبارت بهتر چقدر کامل است مستلزم بررسی چندگانه در این زمینه است</w:t>
      </w:r>
      <w:r w:rsidRPr="00C15F73">
        <w:rPr>
          <w:rFonts w:hint="cs"/>
          <w:rtl/>
        </w:rPr>
        <w:t>.</w:t>
      </w:r>
      <w:r w:rsidRPr="00C15F73">
        <w:rPr>
          <w:rtl/>
        </w:rPr>
        <w:t xml:space="preserve"> گام اول شناخت مفاهیم و نظریۀ ب</w:t>
      </w:r>
      <w:r w:rsidRPr="00C15F73">
        <w:rPr>
          <w:rFonts w:hint="cs"/>
          <w:rtl/>
        </w:rPr>
        <w:t xml:space="preserve">ه </w:t>
      </w:r>
      <w:r w:rsidRPr="00C15F73">
        <w:rPr>
          <w:rtl/>
        </w:rPr>
        <w:t>کار گرفته</w:t>
      </w:r>
      <w:r w:rsidRPr="00C15F73">
        <w:rPr>
          <w:rFonts w:hint="cs"/>
          <w:rtl/>
        </w:rPr>
        <w:t>‌</w:t>
      </w:r>
      <w:r w:rsidRPr="00C15F73">
        <w:rPr>
          <w:rtl/>
        </w:rPr>
        <w:t>شده از</w:t>
      </w:r>
      <w:r w:rsidRPr="00C15F73">
        <w:rPr>
          <w:rFonts w:hint="cs"/>
          <w:rtl/>
        </w:rPr>
        <w:t xml:space="preserve"> </w:t>
      </w:r>
      <w:r w:rsidRPr="00C15F73">
        <w:rPr>
          <w:rtl/>
        </w:rPr>
        <w:t>جانب ایشان</w:t>
      </w:r>
      <w:r w:rsidRPr="00C15F73">
        <w:rPr>
          <w:rFonts w:hint="cs"/>
          <w:rtl/>
        </w:rPr>
        <w:t xml:space="preserve"> است و </w:t>
      </w:r>
      <w:r w:rsidRPr="00C15F73">
        <w:rPr>
          <w:rtl/>
        </w:rPr>
        <w:t xml:space="preserve">گام دوم نقد دیدگاه </w:t>
      </w:r>
      <w:r w:rsidRPr="00C15F73">
        <w:rPr>
          <w:rFonts w:hint="cs"/>
          <w:rtl/>
        </w:rPr>
        <w:t>ا</w:t>
      </w:r>
      <w:r w:rsidRPr="00C15F73">
        <w:rPr>
          <w:rtl/>
        </w:rPr>
        <w:t>وست</w:t>
      </w:r>
      <w:r w:rsidRPr="00C15F73">
        <w:rPr>
          <w:rFonts w:hint="cs"/>
          <w:rtl/>
        </w:rPr>
        <w:t xml:space="preserve">. </w:t>
      </w:r>
      <w:r w:rsidRPr="00C15F73">
        <w:rPr>
          <w:rtl/>
        </w:rPr>
        <w:t xml:space="preserve">در این پژوهش از منظر روشی و محتوایی به نقد دیدگاه کاتوزیان پرداخته می‌شود. </w:t>
      </w:r>
    </w:p>
    <w:p w:rsidR="00400AF7" w:rsidRPr="00C15F73" w:rsidRDefault="00400AF7" w:rsidP="00400AF7">
      <w:pPr>
        <w:pStyle w:val="Heading2"/>
        <w:rPr>
          <w:rtl/>
        </w:rPr>
      </w:pPr>
      <w:r w:rsidRPr="00C15F73">
        <w:rPr>
          <w:rtl/>
        </w:rPr>
        <w:t>بنابراین ضروری است که در این کتاب ابتدا به صورت کلی به این موضوع</w:t>
      </w:r>
      <w:r w:rsidRPr="00C15F73">
        <w:rPr>
          <w:i/>
          <w:iCs/>
          <w:rtl/>
        </w:rPr>
        <w:t xml:space="preserve"> </w:t>
      </w:r>
      <w:r w:rsidRPr="00C15F73">
        <w:rPr>
          <w:rtl/>
        </w:rPr>
        <w:t>بپردازیم که چه انتقاداتی از لحاظ روشی و محتوایی بر آرا و نظر</w:t>
      </w:r>
      <w:r w:rsidRPr="00C15F73">
        <w:rPr>
          <w:rFonts w:hint="cs"/>
          <w:rtl/>
        </w:rPr>
        <w:t>های</w:t>
      </w:r>
      <w:r w:rsidRPr="00C15F73">
        <w:rPr>
          <w:rtl/>
        </w:rPr>
        <w:t xml:space="preserve"> محمدعلی (همایون) کاتوزیان در حوزه</w:t>
      </w:r>
      <w:r w:rsidRPr="00C15F73">
        <w:rPr>
          <w:rFonts w:hint="cs"/>
          <w:rtl/>
        </w:rPr>
        <w:t>‌‌</w:t>
      </w:r>
      <w:r w:rsidRPr="00C15F73">
        <w:rPr>
          <w:rtl/>
        </w:rPr>
        <w:t>هایی چون استبداد ایرانی، تضاد دولت ـ ملت و جامعۀ کوتاه‌مدت/جامعۀ کلنگی وارد شده است؟ همچنین برای پاسخ به این پرسش اصلی پرسش</w:t>
      </w:r>
      <w:r w:rsidRPr="00C15F73">
        <w:rPr>
          <w:rFonts w:hint="cs"/>
          <w:rtl/>
        </w:rPr>
        <w:t>‌‌</w:t>
      </w:r>
      <w:r w:rsidRPr="00C15F73">
        <w:rPr>
          <w:rtl/>
        </w:rPr>
        <w:t>های دیگر</w:t>
      </w:r>
      <w:r w:rsidRPr="00C15F73">
        <w:rPr>
          <w:rFonts w:hint="cs"/>
          <w:rtl/>
        </w:rPr>
        <w:t>ی</w:t>
      </w:r>
      <w:r w:rsidRPr="00C15F73">
        <w:rPr>
          <w:rtl/>
        </w:rPr>
        <w:t xml:space="preserve"> را باید پی</w:t>
      </w:r>
      <w:r w:rsidRPr="00C15F73">
        <w:rPr>
          <w:rFonts w:hint="cs"/>
          <w:rtl/>
        </w:rPr>
        <w:t xml:space="preserve"> ‌‌</w:t>
      </w:r>
      <w:r w:rsidRPr="00C15F73">
        <w:rPr>
          <w:rtl/>
        </w:rPr>
        <w:t>گرفت که به لحاظ استراتژی پژوهشی</w:t>
      </w:r>
      <w:r w:rsidRPr="00C15F73">
        <w:rPr>
          <w:rFonts w:hint="cs"/>
          <w:rtl/>
        </w:rPr>
        <w:t>ِ</w:t>
      </w:r>
      <w:r w:rsidRPr="00C15F73">
        <w:rPr>
          <w:rtl/>
        </w:rPr>
        <w:t xml:space="preserve"> کار به دست</w:t>
      </w:r>
      <w:r w:rsidRPr="00C15F73">
        <w:rPr>
          <w:rFonts w:hint="cs"/>
          <w:rtl/>
        </w:rPr>
        <w:t>‌‌</w:t>
      </w:r>
      <w:r w:rsidRPr="00C15F73">
        <w:rPr>
          <w:rtl/>
        </w:rPr>
        <w:t>مایه</w:t>
      </w:r>
      <w:r w:rsidRPr="00C15F73">
        <w:rPr>
          <w:rFonts w:hint="cs"/>
          <w:rtl/>
        </w:rPr>
        <w:t>‌‌</w:t>
      </w:r>
      <w:r w:rsidRPr="00C15F73">
        <w:rPr>
          <w:rtl/>
        </w:rPr>
        <w:t>ای برای تبیین و شرح چگونگی نقد تبدیل می</w:t>
      </w:r>
      <w:r w:rsidRPr="00C15F73">
        <w:rPr>
          <w:rFonts w:hint="cs"/>
          <w:rtl/>
        </w:rPr>
        <w:t>‌‌</w:t>
      </w:r>
      <w:r w:rsidRPr="00C15F73">
        <w:rPr>
          <w:rtl/>
        </w:rPr>
        <w:t>شوند. این پرسش</w:t>
      </w:r>
      <w:r w:rsidRPr="00C15F73">
        <w:rPr>
          <w:rFonts w:hint="cs"/>
          <w:rtl/>
        </w:rPr>
        <w:t>‌‌</w:t>
      </w:r>
      <w:r w:rsidRPr="00C15F73">
        <w:rPr>
          <w:rtl/>
        </w:rPr>
        <w:t>ها عبارت</w:t>
      </w:r>
      <w:r w:rsidRPr="00C15F73">
        <w:rPr>
          <w:rFonts w:hint="cs"/>
          <w:rtl/>
        </w:rPr>
        <w:t>‌‌</w:t>
      </w:r>
      <w:r w:rsidRPr="00C15F73">
        <w:rPr>
          <w:rtl/>
        </w:rPr>
        <w:t>اند از:</w:t>
      </w:r>
    </w:p>
    <w:p w:rsidR="00400AF7" w:rsidRPr="002D7B47" w:rsidRDefault="00400AF7" w:rsidP="00400AF7">
      <w:pPr>
        <w:pStyle w:val="Heading2"/>
        <w:ind w:left="511" w:hanging="227"/>
      </w:pPr>
      <w:r w:rsidRPr="002D7B47">
        <w:rPr>
          <w:rFonts w:hint="cs"/>
          <w:sz w:val="26"/>
          <w:szCs w:val="26"/>
          <w:rtl/>
        </w:rPr>
        <w:t>1</w:t>
      </w:r>
      <w:r w:rsidRPr="002D7B47">
        <w:rPr>
          <w:rFonts w:hint="cs"/>
          <w:rtl/>
        </w:rPr>
        <w:t xml:space="preserve">. </w:t>
      </w:r>
      <w:r w:rsidRPr="002D7B47">
        <w:rPr>
          <w:rtl/>
        </w:rPr>
        <w:t>دیدگاه کاتوزیان در مورد استبداد ایرانی چیست؟</w:t>
      </w:r>
    </w:p>
    <w:p w:rsidR="00400AF7" w:rsidRPr="002D7B47" w:rsidRDefault="00400AF7" w:rsidP="00400AF7">
      <w:pPr>
        <w:pStyle w:val="Heading2"/>
        <w:ind w:left="511" w:hanging="227"/>
      </w:pPr>
      <w:r w:rsidRPr="002D7B47">
        <w:rPr>
          <w:rFonts w:hint="cs"/>
          <w:sz w:val="26"/>
          <w:szCs w:val="26"/>
          <w:rtl/>
        </w:rPr>
        <w:t>2</w:t>
      </w:r>
      <w:r w:rsidRPr="002D7B47">
        <w:rPr>
          <w:rFonts w:hint="cs"/>
          <w:rtl/>
        </w:rPr>
        <w:t xml:space="preserve">. </w:t>
      </w:r>
      <w:r w:rsidRPr="002D7B47">
        <w:rPr>
          <w:rtl/>
        </w:rPr>
        <w:t>دیدگاه کاتوزیان در مورد تضاد دولت</w:t>
      </w:r>
      <w:r w:rsidRPr="002D7B47">
        <w:rPr>
          <w:rFonts w:hint="cs"/>
          <w:rtl/>
        </w:rPr>
        <w:t xml:space="preserve"> ـ</w:t>
      </w:r>
      <w:r w:rsidRPr="002D7B47">
        <w:rPr>
          <w:rtl/>
        </w:rPr>
        <w:t xml:space="preserve"> ملت چیست؟</w:t>
      </w:r>
    </w:p>
    <w:p w:rsidR="00400AF7" w:rsidRPr="002D7B47" w:rsidRDefault="00400AF7" w:rsidP="00400AF7">
      <w:pPr>
        <w:pStyle w:val="Heading2"/>
        <w:ind w:left="511" w:hanging="227"/>
      </w:pPr>
      <w:r w:rsidRPr="002D7B47">
        <w:rPr>
          <w:rFonts w:hint="cs"/>
          <w:sz w:val="26"/>
          <w:szCs w:val="26"/>
          <w:rtl/>
        </w:rPr>
        <w:t>3</w:t>
      </w:r>
      <w:r w:rsidRPr="002D7B47">
        <w:rPr>
          <w:rFonts w:hint="cs"/>
          <w:rtl/>
        </w:rPr>
        <w:t xml:space="preserve">. </w:t>
      </w:r>
      <w:r w:rsidRPr="002D7B47">
        <w:rPr>
          <w:rtl/>
        </w:rPr>
        <w:t>دیدگاه کاتوزیان در مورد جامعۀ کوتاه‌مدت/جامعۀ کلنگی تاریخ ایران چیست؟</w:t>
      </w:r>
    </w:p>
    <w:p w:rsidR="00400AF7" w:rsidRPr="00C15F73" w:rsidRDefault="00400AF7" w:rsidP="00400AF7">
      <w:pPr>
        <w:pStyle w:val="Heading2"/>
        <w:ind w:left="511" w:hanging="227"/>
      </w:pPr>
      <w:r w:rsidRPr="002D7B47">
        <w:rPr>
          <w:rFonts w:hint="cs"/>
          <w:sz w:val="26"/>
          <w:szCs w:val="26"/>
          <w:rtl/>
        </w:rPr>
        <w:t>۴</w:t>
      </w:r>
      <w:r w:rsidRPr="002D7B47">
        <w:rPr>
          <w:rFonts w:hint="cs"/>
          <w:rtl/>
        </w:rPr>
        <w:t>.</w:t>
      </w:r>
      <w:r w:rsidRPr="00C15F73">
        <w:rPr>
          <w:rFonts w:hint="cs"/>
          <w:rtl/>
        </w:rPr>
        <w:t xml:space="preserve"> </w:t>
      </w:r>
      <w:r w:rsidRPr="00C15F73">
        <w:rPr>
          <w:rtl/>
        </w:rPr>
        <w:t>توضیح نظریه‌های نقد، ساختمندی، جامعه</w:t>
      </w:r>
      <w:r w:rsidRPr="00C15F73">
        <w:rPr>
          <w:rFonts w:hint="cs"/>
          <w:rtl/>
        </w:rPr>
        <w:t>‌</w:t>
      </w:r>
      <w:r w:rsidRPr="00C15F73">
        <w:rPr>
          <w:rtl/>
        </w:rPr>
        <w:t>شناسی تاریخی، هویت ایرانی و شرق‌شناسی چ</w:t>
      </w:r>
      <w:r w:rsidRPr="00C15F73">
        <w:rPr>
          <w:rFonts w:hint="cs"/>
          <w:rtl/>
        </w:rPr>
        <w:t>یست</w:t>
      </w:r>
      <w:r w:rsidRPr="00C15F73">
        <w:rPr>
          <w:rtl/>
        </w:rPr>
        <w:t>؟</w:t>
      </w:r>
    </w:p>
    <w:p w:rsidR="00400AF7" w:rsidRPr="00C15F73" w:rsidRDefault="00400AF7" w:rsidP="00400AF7">
      <w:pPr>
        <w:pStyle w:val="Heading2"/>
        <w:rPr>
          <w:rtl/>
        </w:rPr>
      </w:pPr>
      <w:r w:rsidRPr="00C15F73">
        <w:rPr>
          <w:rFonts w:hint="cs"/>
          <w:rtl/>
        </w:rPr>
        <w:lastRenderedPageBreak/>
        <w:t>چنان‌که</w:t>
      </w:r>
      <w:r w:rsidRPr="00C15F73">
        <w:rPr>
          <w:rtl/>
        </w:rPr>
        <w:t xml:space="preserve"> در مقدمه </w:t>
      </w:r>
      <w:r w:rsidRPr="00C15F73">
        <w:rPr>
          <w:rFonts w:hint="cs"/>
          <w:rtl/>
        </w:rPr>
        <w:t>آمد</w:t>
      </w:r>
      <w:r w:rsidRPr="00C15F73">
        <w:rPr>
          <w:rtl/>
        </w:rPr>
        <w:t>، مفاهیم و نظریه دو ابزار اساسی برای فهم «تغییر» در تاریخ و جامعه هستند. در ادامه با مفاهیمی سروکار خواهیم داشت که لازم است به طور مشخص منظور از شیوه</w:t>
      </w:r>
      <w:r w:rsidRPr="00C15F73">
        <w:rPr>
          <w:rFonts w:hint="cs"/>
          <w:rtl/>
        </w:rPr>
        <w:t>ٔ</w:t>
      </w:r>
      <w:r w:rsidRPr="00C15F73">
        <w:rPr>
          <w:rtl/>
        </w:rPr>
        <w:t xml:space="preserve"> کاربرد آن</w:t>
      </w:r>
      <w:r w:rsidRPr="00C15F73">
        <w:rPr>
          <w:rFonts w:hint="cs"/>
          <w:rtl/>
        </w:rPr>
        <w:t>‌‌</w:t>
      </w:r>
      <w:r w:rsidRPr="00C15F73">
        <w:rPr>
          <w:rtl/>
        </w:rPr>
        <w:t>ها بیان شود</w:t>
      </w:r>
      <w:r w:rsidRPr="00C15F73">
        <w:rPr>
          <w:rFonts w:hint="cs"/>
          <w:rtl/>
        </w:rPr>
        <w:t>؛</w:t>
      </w:r>
      <w:r w:rsidRPr="00C15F73">
        <w:rPr>
          <w:rtl/>
        </w:rPr>
        <w:t xml:space="preserve"> از جمله</w:t>
      </w:r>
      <w:r w:rsidRPr="00C15F73">
        <w:rPr>
          <w:rFonts w:hint="cs"/>
          <w:rtl/>
        </w:rPr>
        <w:t>ٔ</w:t>
      </w:r>
      <w:r w:rsidRPr="00C15F73">
        <w:rPr>
          <w:rtl/>
        </w:rPr>
        <w:t xml:space="preserve"> این مفاهیم «تاریخ سیاسی» است. تاریخ سیاسی روایت و تحلیل حوادث، ایده</w:t>
      </w:r>
      <w:r w:rsidRPr="00C15F73">
        <w:rPr>
          <w:rFonts w:eastAsia="Arial"/>
          <w:rtl/>
        </w:rPr>
        <w:t>‌</w:t>
      </w:r>
      <w:r w:rsidRPr="00C15F73">
        <w:rPr>
          <w:rtl/>
        </w:rPr>
        <w:t>ها، جنبش</w:t>
      </w:r>
      <w:r w:rsidRPr="00C15F73">
        <w:rPr>
          <w:rFonts w:eastAsia="Arial"/>
          <w:rtl/>
        </w:rPr>
        <w:t>‌</w:t>
      </w:r>
      <w:r w:rsidRPr="00C15F73">
        <w:rPr>
          <w:rtl/>
        </w:rPr>
        <w:t>ها و رهبران سیاسی در حوزه</w:t>
      </w:r>
      <w:r w:rsidRPr="00C15F73">
        <w:rPr>
          <w:rFonts w:hint="cs"/>
          <w:rtl/>
        </w:rPr>
        <w:t>ٔ</w:t>
      </w:r>
      <w:r w:rsidRPr="00C15F73">
        <w:rPr>
          <w:rtl/>
        </w:rPr>
        <w:t xml:space="preserve"> قدرت سیاسی با در نظر داشتن امر سیاسی است</w:t>
      </w:r>
      <w:r w:rsidRPr="00C15F73">
        <w:rPr>
          <w:rFonts w:hint="cs"/>
          <w:rtl/>
        </w:rPr>
        <w:t>.</w:t>
      </w:r>
      <w:r w:rsidRPr="00C15F73">
        <w:rPr>
          <w:rtl/>
        </w:rPr>
        <w:t xml:space="preserve"> این مفهوم از دیگر حوزه‌های تاریخ مثل «تاریخ دیپلماسی»، «تاریخ اجتماعی»، «تاریخ اقتصادی» و «تاریخ نظامی» به</w:t>
      </w:r>
      <w:r w:rsidRPr="00C15F73">
        <w:rPr>
          <w:rFonts w:hint="cs"/>
          <w:rtl/>
        </w:rPr>
        <w:t>‌</w:t>
      </w:r>
      <w:r w:rsidRPr="00C15F73">
        <w:rPr>
          <w:rtl/>
        </w:rPr>
        <w:t xml:space="preserve">علاوه تاریخ قانون اساسی و تاریخ عمومی </w:t>
      </w:r>
      <w:r w:rsidRPr="00C15F73">
        <w:rPr>
          <w:rFonts w:hint="cs"/>
          <w:rtl/>
        </w:rPr>
        <w:t>متفاوت است،</w:t>
      </w:r>
      <w:r w:rsidRPr="00C15F73">
        <w:rPr>
          <w:rtl/>
        </w:rPr>
        <w:t xml:space="preserve"> اما با آن</w:t>
      </w:r>
      <w:r w:rsidRPr="00C15F73">
        <w:rPr>
          <w:rFonts w:hint="cs"/>
          <w:rtl/>
        </w:rPr>
        <w:t>‌</w:t>
      </w:r>
      <w:r w:rsidRPr="00C15F73">
        <w:rPr>
          <w:rtl/>
        </w:rPr>
        <w:t>ها ارتباط دارد. به طور کلی، تاریخ سیاسی روی حوادث مرتبط با «دولت ـ ملت» و فرایندهای سیاسی با در نظر داشتن رویکردهای نظری سیاست یعنی «امر سیاسی» تمرکز دارد (حسنی</w:t>
      </w:r>
      <w:r w:rsidRPr="00C15F73">
        <w:rPr>
          <w:rFonts w:hint="cs"/>
          <w:rtl/>
        </w:rPr>
        <w:t>‌‌</w:t>
      </w:r>
      <w:r w:rsidRPr="00C15F73">
        <w:rPr>
          <w:rtl/>
        </w:rPr>
        <w:t>فر، 1397)</w:t>
      </w:r>
      <w:r w:rsidRPr="00C15F73">
        <w:rPr>
          <w:rFonts w:hint="cs"/>
          <w:rtl/>
        </w:rPr>
        <w:t>.</w:t>
      </w:r>
    </w:p>
    <w:p w:rsidR="00400AF7" w:rsidRPr="00C15F73" w:rsidRDefault="00400AF7" w:rsidP="00400AF7">
      <w:pPr>
        <w:pStyle w:val="Heading2"/>
        <w:rPr>
          <w:rtl/>
        </w:rPr>
      </w:pPr>
      <w:r w:rsidRPr="00C15F73">
        <w:rPr>
          <w:rtl/>
        </w:rPr>
        <w:t>یکی دیگر از مفاهیمی که مجموعه</w:t>
      </w:r>
      <w:r w:rsidRPr="00C15F73">
        <w:rPr>
          <w:rFonts w:hint="cs"/>
          <w:rtl/>
        </w:rPr>
        <w:t>ٔ</w:t>
      </w:r>
      <w:r w:rsidRPr="00C15F73">
        <w:rPr>
          <w:rtl/>
        </w:rPr>
        <w:t xml:space="preserve"> متنوعی از معانی و مدلو</w:t>
      </w:r>
      <w:r w:rsidRPr="00C15F73">
        <w:rPr>
          <w:rFonts w:hint="cs"/>
          <w:rtl/>
        </w:rPr>
        <w:t>‌‌</w:t>
      </w:r>
      <w:r w:rsidRPr="00C15F73">
        <w:rPr>
          <w:rtl/>
        </w:rPr>
        <w:t>ل</w:t>
      </w:r>
      <w:r w:rsidRPr="00C15F73">
        <w:rPr>
          <w:rFonts w:hint="cs"/>
          <w:rtl/>
        </w:rPr>
        <w:t>‌‌</w:t>
      </w:r>
      <w:r w:rsidRPr="00C15F73">
        <w:rPr>
          <w:rtl/>
        </w:rPr>
        <w:t>های گوناگون را</w:t>
      </w:r>
      <w:r w:rsidRPr="00C15F73">
        <w:rPr>
          <w:rFonts w:hint="cs"/>
          <w:rtl/>
        </w:rPr>
        <w:t>،</w:t>
      </w:r>
      <w:r w:rsidRPr="00C15F73">
        <w:rPr>
          <w:rtl/>
        </w:rPr>
        <w:t xml:space="preserve"> چه در زندگی روزمره و چه در نظری</w:t>
      </w:r>
      <w:r w:rsidRPr="00C15F73">
        <w:rPr>
          <w:rFonts w:hint="cs"/>
          <w:rtl/>
        </w:rPr>
        <w:t>ۀ</w:t>
      </w:r>
      <w:r w:rsidRPr="00C15F73">
        <w:rPr>
          <w:rFonts w:cs="B Zar"/>
          <w:rtl/>
        </w:rPr>
        <w:t xml:space="preserve"> </w:t>
      </w:r>
      <w:r w:rsidRPr="00C15F73">
        <w:rPr>
          <w:rtl/>
        </w:rPr>
        <w:t>تاریخی، تداعی می</w:t>
      </w:r>
      <w:r w:rsidRPr="00C15F73">
        <w:rPr>
          <w:rFonts w:hint="cs"/>
          <w:rtl/>
        </w:rPr>
        <w:t>‌‌</w:t>
      </w:r>
      <w:r w:rsidRPr="00C15F73">
        <w:rPr>
          <w:rtl/>
        </w:rPr>
        <w:t>کند مفهوم «استبداد» است. مفهوم «استبداد» در میان خانواده‌ای از مفاهیم شامل «جباریت»، «خودکامگی»، «سلطنت مطلقه»، «دیکتاتوری» و «توتالیتاریسم» جای دارد. مفهوم</w:t>
      </w:r>
      <w:r w:rsidRPr="00C15F73">
        <w:rPr>
          <w:rFonts w:hint="cs"/>
          <w:rtl/>
        </w:rPr>
        <w:t xml:space="preserve"> </w:t>
      </w:r>
      <w:r w:rsidRPr="00C15F73">
        <w:rPr>
          <w:rtl/>
        </w:rPr>
        <w:t xml:space="preserve">«استبداد» از دیگر اعضای این خانواده با دقت زیاد متمایز </w:t>
      </w:r>
      <w:r w:rsidRPr="006B7826">
        <w:rPr>
          <w:spacing w:val="-2"/>
          <w:rtl/>
        </w:rPr>
        <w:t>شده است. مثلاً مونتسکیو آن را یکی از سه شکل بنیادین حکومت قلمداد کرده است. در قرن هجدهم و خصوصاً در فرانسه بود که واژه</w:t>
      </w:r>
      <w:r w:rsidRPr="006B7826">
        <w:rPr>
          <w:rFonts w:hint="cs"/>
          <w:spacing w:val="-2"/>
          <w:rtl/>
        </w:rPr>
        <w:t>ٔ</w:t>
      </w:r>
      <w:r w:rsidRPr="006B7826">
        <w:rPr>
          <w:spacing w:val="-2"/>
          <w:rtl/>
        </w:rPr>
        <w:t xml:space="preserve"> «استبداد» در </w:t>
      </w:r>
      <w:r w:rsidRPr="006B7826">
        <w:rPr>
          <w:rFonts w:hint="cs"/>
          <w:spacing w:val="-2"/>
          <w:rtl/>
        </w:rPr>
        <w:t>بیشتر</w:t>
      </w:r>
      <w:r w:rsidRPr="006B7826">
        <w:rPr>
          <w:spacing w:val="-2"/>
          <w:rtl/>
        </w:rPr>
        <w:t xml:space="preserve"> موارد برای توصیف یک نظام سلطۀ مطلق در تمایز با سوءاستفاده</w:t>
      </w:r>
      <w:r w:rsidRPr="006B7826">
        <w:rPr>
          <w:rFonts w:hint="cs"/>
          <w:spacing w:val="-2"/>
          <w:rtl/>
        </w:rPr>
        <w:t>ٔ</w:t>
      </w:r>
      <w:r w:rsidRPr="006B7826">
        <w:rPr>
          <w:spacing w:val="-2"/>
          <w:rtl/>
        </w:rPr>
        <w:t xml:space="preserve"> حاکم از قدرت در موارد استثنایی جایگزین واژه</w:t>
      </w:r>
      <w:r w:rsidRPr="006B7826">
        <w:rPr>
          <w:rFonts w:hint="cs"/>
          <w:spacing w:val="-2"/>
          <w:rtl/>
        </w:rPr>
        <w:t>ٔ</w:t>
      </w:r>
      <w:r w:rsidRPr="006B7826">
        <w:rPr>
          <w:spacing w:val="-2"/>
          <w:rtl/>
        </w:rPr>
        <w:t xml:space="preserve"> «ج</w:t>
      </w:r>
      <w:r w:rsidRPr="006B7826">
        <w:rPr>
          <w:rFonts w:hint="cs"/>
          <w:spacing w:val="-2"/>
          <w:rtl/>
        </w:rPr>
        <w:t>ب</w:t>
      </w:r>
      <w:r w:rsidRPr="006B7826">
        <w:rPr>
          <w:spacing w:val="-2"/>
          <w:rtl/>
        </w:rPr>
        <w:t>اریت» شد</w:t>
      </w:r>
      <w:r w:rsidRPr="006B7826">
        <w:rPr>
          <w:rFonts w:hint="cs"/>
          <w:spacing w:val="-2"/>
          <w:rtl/>
        </w:rPr>
        <w:t xml:space="preserve"> </w:t>
      </w:r>
      <w:r w:rsidRPr="006B7826">
        <w:rPr>
          <w:spacing w:val="-2"/>
          <w:rtl/>
        </w:rPr>
        <w:t>(ریشتر در وینر،1391: 82).</w:t>
      </w:r>
    </w:p>
    <w:p w:rsidR="00400AF7" w:rsidRPr="00C15F73" w:rsidRDefault="00400AF7" w:rsidP="00400AF7">
      <w:pPr>
        <w:pStyle w:val="Heading2"/>
        <w:rPr>
          <w:rtl/>
        </w:rPr>
      </w:pPr>
      <w:r w:rsidRPr="00C15F73">
        <w:rPr>
          <w:rtl/>
        </w:rPr>
        <w:t>«استبداد» بخشی از اصطلاح‌شناسی سیاست تطبیقی و جامعه‌شناسی تاریخی یا دست</w:t>
      </w:r>
      <w:r w:rsidRPr="00C15F73">
        <w:rPr>
          <w:rFonts w:hint="cs"/>
          <w:rtl/>
        </w:rPr>
        <w:t>‌</w:t>
      </w:r>
      <w:r w:rsidRPr="00C15F73">
        <w:rPr>
          <w:rtl/>
        </w:rPr>
        <w:t>کم تاریخ این دو رشته است. تعداد انگشت</w:t>
      </w:r>
      <w:r w:rsidRPr="00C15F73">
        <w:rPr>
          <w:rFonts w:hint="cs"/>
          <w:rtl/>
        </w:rPr>
        <w:t>‌</w:t>
      </w:r>
      <w:r w:rsidRPr="00C15F73">
        <w:rPr>
          <w:rtl/>
        </w:rPr>
        <w:t xml:space="preserve">شماری از </w:t>
      </w:r>
      <w:r w:rsidRPr="00C15F73">
        <w:rPr>
          <w:rtl/>
        </w:rPr>
        <w:lastRenderedPageBreak/>
        <w:t>نویسندگان، نظیر هابز، باری مثبت به این واژه داده‌اند؛ برخی دیگر، نظیر ژان بُدَن</w:t>
      </w:r>
      <w:r w:rsidRPr="00C15F73">
        <w:rPr>
          <w:rFonts w:hint="cs"/>
          <w:rtl/>
        </w:rPr>
        <w:t xml:space="preserve"> و</w:t>
      </w:r>
      <w:r w:rsidRPr="00C15F73">
        <w:rPr>
          <w:rtl/>
        </w:rPr>
        <w:t xml:space="preserve"> گروتیوس و پوفندورف</w:t>
      </w:r>
      <w:r w:rsidRPr="00C15F73">
        <w:rPr>
          <w:rFonts w:hint="cs"/>
          <w:rtl/>
        </w:rPr>
        <w:t>،</w:t>
      </w:r>
      <w:r w:rsidRPr="00C15F73">
        <w:rPr>
          <w:rtl/>
        </w:rPr>
        <w:t xml:space="preserve"> به استبداد همچون رابطه</w:t>
      </w:r>
      <w:r w:rsidRPr="00C15F73">
        <w:rPr>
          <w:rFonts w:eastAsia="Arial"/>
          <w:rtl/>
        </w:rPr>
        <w:t>‌</w:t>
      </w:r>
      <w:r w:rsidRPr="00C15F73">
        <w:rPr>
          <w:rtl/>
        </w:rPr>
        <w:t>ای مشروع بر مبنای سنت و سابقه‌ای حقوقی پرداخته</w:t>
      </w:r>
      <w:r w:rsidRPr="00C15F73">
        <w:rPr>
          <w:rFonts w:eastAsia="Arial"/>
          <w:rtl/>
        </w:rPr>
        <w:t>‌</w:t>
      </w:r>
      <w:r w:rsidRPr="00C15F73">
        <w:rPr>
          <w:rtl/>
        </w:rPr>
        <w:t>اند که در قیدوبند ردش نبود</w:t>
      </w:r>
      <w:r w:rsidRPr="00C15F73">
        <w:rPr>
          <w:rFonts w:hint="cs"/>
          <w:rtl/>
        </w:rPr>
        <w:t>ه</w:t>
      </w:r>
      <w:r w:rsidRPr="00C15F73">
        <w:rPr>
          <w:rFonts w:eastAsia="Arial"/>
          <w:rtl/>
        </w:rPr>
        <w:t>‌</w:t>
      </w:r>
      <w:r w:rsidRPr="00C15F73">
        <w:rPr>
          <w:rFonts w:hint="cs"/>
          <w:rtl/>
        </w:rPr>
        <w:t>‌</w:t>
      </w:r>
      <w:r w:rsidRPr="00C15F73">
        <w:rPr>
          <w:rtl/>
        </w:rPr>
        <w:t>اند</w:t>
      </w:r>
      <w:r w:rsidRPr="00C15F73">
        <w:rPr>
          <w:rFonts w:hint="cs"/>
          <w:rtl/>
        </w:rPr>
        <w:t xml:space="preserve"> </w:t>
      </w:r>
      <w:r w:rsidRPr="00C15F73">
        <w:rPr>
          <w:rtl/>
        </w:rPr>
        <w:t>(</w:t>
      </w:r>
      <w:r w:rsidRPr="00C15F73">
        <w:rPr>
          <w:rFonts w:hint="cs"/>
          <w:rtl/>
        </w:rPr>
        <w:t>همان،</w:t>
      </w:r>
      <w:r w:rsidRPr="00C15F73">
        <w:rPr>
          <w:rtl/>
        </w:rPr>
        <w:t xml:space="preserve"> 83).</w:t>
      </w:r>
    </w:p>
    <w:p w:rsidR="00400AF7" w:rsidRPr="00C15F73" w:rsidRDefault="00400AF7" w:rsidP="00400AF7">
      <w:pPr>
        <w:pStyle w:val="Heading2"/>
        <w:rPr>
          <w:rtl/>
        </w:rPr>
      </w:pPr>
      <w:r w:rsidRPr="00C15F73">
        <w:rPr>
          <w:rtl/>
        </w:rPr>
        <w:t>از مفاهیم دیگر مورداستفاده در این پژوهش مفهوم «قدرت سیاسی» است</w:t>
      </w:r>
      <w:r w:rsidRPr="00C15F73">
        <w:rPr>
          <w:rFonts w:hint="cs"/>
          <w:rtl/>
        </w:rPr>
        <w:t>.</w:t>
      </w:r>
      <w:r w:rsidRPr="00C15F73">
        <w:rPr>
          <w:rtl/>
        </w:rPr>
        <w:t xml:space="preserve"> قدرت سیاسی یکی از انواع خاص قدرت</w:t>
      </w:r>
      <w:r w:rsidRPr="00C15F73">
        <w:rPr>
          <w:rFonts w:hint="cs"/>
          <w:rtl/>
        </w:rPr>
        <w:t>‌‌</w:t>
      </w:r>
      <w:r w:rsidRPr="00C15F73">
        <w:rPr>
          <w:rtl/>
        </w:rPr>
        <w:t>های اجتماعی است و تعریف آن این است: «نوعی قدرت اجتماعی که مخصوص آن مقوله از گروه‌های قدرت است که به نام جوامع مدنی شهرت دارند</w:t>
      </w:r>
      <w:r w:rsidRPr="00C15F73">
        <w:rPr>
          <w:rFonts w:hint="cs"/>
          <w:rtl/>
        </w:rPr>
        <w:t>.</w:t>
      </w:r>
      <w:r w:rsidRPr="00C15F73">
        <w:rPr>
          <w:rtl/>
        </w:rPr>
        <w:t>»</w:t>
      </w:r>
      <w:r w:rsidRPr="00C15F73">
        <w:rPr>
          <w:rFonts w:hint="cs"/>
          <w:rtl/>
        </w:rPr>
        <w:t xml:space="preserve"> </w:t>
      </w:r>
      <w:r w:rsidRPr="00C15F73">
        <w:rPr>
          <w:rtl/>
        </w:rPr>
        <w:t>(لاپی</w:t>
      </w:r>
      <w:r w:rsidRPr="00C15F73">
        <w:rPr>
          <w:rFonts w:hint="cs"/>
          <w:rtl/>
        </w:rPr>
        <w:t>‌</w:t>
      </w:r>
      <w:r w:rsidRPr="00C15F73">
        <w:rPr>
          <w:rtl/>
        </w:rPr>
        <w:t>یر، 137۵: ۴۵) و انواع جوامع مدنی جامعۀ قبیله‌ای ـ جامعۀ مبتنی بر شهر(مثل یونان باستان)، جامعۀ سلطنتی، جامعۀ ارباب ـ رعیتی، جامعۀ مبتنی بر م</w:t>
      </w:r>
      <w:r w:rsidRPr="00C15F73">
        <w:rPr>
          <w:rFonts w:hint="cs"/>
          <w:rtl/>
        </w:rPr>
        <w:t>ل</w:t>
      </w:r>
      <w:r w:rsidRPr="00C15F73">
        <w:rPr>
          <w:rtl/>
        </w:rPr>
        <w:t xml:space="preserve">ت هستند. منظور از قدرت </w:t>
      </w:r>
      <w:r w:rsidRPr="006B7826">
        <w:rPr>
          <w:spacing w:val="-2"/>
          <w:rtl/>
        </w:rPr>
        <w:t>سیاسی در ایران پرداختن به رفتار و عملکرد حکومت، حاکم، کارگزاران حکومتی از یک</w:t>
      </w:r>
      <w:r w:rsidRPr="006B7826">
        <w:rPr>
          <w:rFonts w:hint="cs"/>
          <w:spacing w:val="-2"/>
          <w:rtl/>
        </w:rPr>
        <w:t>‌</w:t>
      </w:r>
      <w:r w:rsidRPr="006B7826">
        <w:rPr>
          <w:spacing w:val="-2"/>
          <w:rtl/>
        </w:rPr>
        <w:t>طرف</w:t>
      </w:r>
      <w:r w:rsidRPr="006B7826">
        <w:rPr>
          <w:rFonts w:hint="cs"/>
          <w:spacing w:val="-2"/>
          <w:rtl/>
        </w:rPr>
        <w:t xml:space="preserve"> </w:t>
      </w:r>
      <w:r w:rsidRPr="006B7826">
        <w:rPr>
          <w:spacing w:val="-2"/>
          <w:rtl/>
        </w:rPr>
        <w:t>و تعاملات افراد و گروه‌های جامعه از قبیل رفتار قبایل و ایلات در گستره</w:t>
      </w:r>
      <w:r w:rsidRPr="006B7826">
        <w:rPr>
          <w:rFonts w:hint="cs"/>
          <w:spacing w:val="-2"/>
          <w:rtl/>
        </w:rPr>
        <w:t>ٔ</w:t>
      </w:r>
      <w:r w:rsidRPr="006B7826">
        <w:rPr>
          <w:spacing w:val="-2"/>
          <w:rtl/>
        </w:rPr>
        <w:t xml:space="preserve"> ایران و نهادهای عمومی جامعه در قبال سیاست از طرف دیگر است.</w:t>
      </w:r>
    </w:p>
    <w:p w:rsidR="00400AF7" w:rsidRPr="00C15F73" w:rsidRDefault="00400AF7" w:rsidP="00400AF7">
      <w:pPr>
        <w:pStyle w:val="Heading2"/>
        <w:rPr>
          <w:rtl/>
        </w:rPr>
      </w:pPr>
      <w:r w:rsidRPr="00C15F73">
        <w:rPr>
          <w:rtl/>
        </w:rPr>
        <w:t>در همسایگی مفاهیمی که به آن</w:t>
      </w:r>
      <w:r w:rsidRPr="00C15F73">
        <w:rPr>
          <w:rFonts w:hint="cs"/>
          <w:rtl/>
        </w:rPr>
        <w:t>‌‌</w:t>
      </w:r>
      <w:r w:rsidRPr="00C15F73">
        <w:rPr>
          <w:rtl/>
        </w:rPr>
        <w:t>ها اشاره شد، مفهوم «امر سیاسی » قرار دارد. در یک تعبیر، امر سیاسی به هر چیزی که به مدیریت اجتماعی مردم، سازمان</w:t>
      </w:r>
      <w:r w:rsidRPr="00C15F73">
        <w:rPr>
          <w:rFonts w:hint="cs"/>
          <w:rtl/>
        </w:rPr>
        <w:t>‌</w:t>
      </w:r>
      <w:r w:rsidRPr="00C15F73">
        <w:rPr>
          <w:rtl/>
        </w:rPr>
        <w:t xml:space="preserve">دهی شرایط بیرونی و جمعی مردم مثل برقراری انضباط، تسهیل و هماهنگی دادوستدهای گوناگون و بی‌شمار و روابط ممکن افراد، </w:t>
      </w:r>
      <w:r w:rsidRPr="00C15F73">
        <w:rPr>
          <w:rFonts w:hint="cs"/>
          <w:rtl/>
        </w:rPr>
        <w:t>ٔ</w:t>
      </w:r>
      <w:r w:rsidRPr="00C15F73">
        <w:rPr>
          <w:rtl/>
        </w:rPr>
        <w:t xml:space="preserve"> مراقبت از خیر مشترک واحد سیاسی، مراقبت از خیر و دارایی ویژۀ هر عضو جامعۀ مرتبط با مقوله‌هایی چون زور و اجبار و حتی نیرنگ ، تعریف شده است</w:t>
      </w:r>
      <w:r w:rsidRPr="00C15F73">
        <w:rPr>
          <w:rFonts w:hint="cs"/>
          <w:rtl/>
        </w:rPr>
        <w:t xml:space="preserve"> </w:t>
      </w:r>
      <w:r w:rsidRPr="00C15F73">
        <w:rPr>
          <w:rtl/>
        </w:rPr>
        <w:t>(فروند، 138۴: 222</w:t>
      </w:r>
      <w:r w:rsidRPr="00C15F73">
        <w:rPr>
          <w:rFonts w:hint="cs"/>
          <w:rtl/>
        </w:rPr>
        <w:t>ـ</w:t>
      </w:r>
      <w:r w:rsidRPr="00C15F73">
        <w:rPr>
          <w:rtl/>
        </w:rPr>
        <w:t>21۴).</w:t>
      </w:r>
    </w:p>
    <w:p w:rsidR="00400AF7" w:rsidRPr="006B7826" w:rsidRDefault="00400AF7" w:rsidP="00400AF7">
      <w:pPr>
        <w:pStyle w:val="Heading2"/>
        <w:rPr>
          <w:rtl/>
        </w:rPr>
      </w:pPr>
      <w:r w:rsidRPr="00C15F73">
        <w:rPr>
          <w:rtl/>
        </w:rPr>
        <w:t>مرور و بررسی آرا</w:t>
      </w:r>
      <w:r w:rsidRPr="00C15F73">
        <w:rPr>
          <w:rFonts w:hint="cs"/>
          <w:rtl/>
        </w:rPr>
        <w:t>ی</w:t>
      </w:r>
      <w:r w:rsidRPr="00C15F73">
        <w:rPr>
          <w:rtl/>
        </w:rPr>
        <w:t xml:space="preserve"> کاتوزیان در باب تاریخ ایران در این کتاب بیشتر با رویکردی انتقادی و در واقع به منظور نقد آن</w:t>
      </w:r>
      <w:r w:rsidRPr="00C15F73">
        <w:rPr>
          <w:rFonts w:hint="cs"/>
          <w:rtl/>
        </w:rPr>
        <w:t>‌‌</w:t>
      </w:r>
      <w:r w:rsidRPr="00C15F73">
        <w:rPr>
          <w:rtl/>
        </w:rPr>
        <w:t xml:space="preserve">هاست. بنابراین لازم است مراد </w:t>
      </w:r>
      <w:r w:rsidRPr="00C15F73">
        <w:rPr>
          <w:rtl/>
        </w:rPr>
        <w:lastRenderedPageBreak/>
        <w:t>از رویکرد انتقادی به این موضوع و به طور مشخص واژه</w:t>
      </w:r>
      <w:r w:rsidRPr="00C15F73">
        <w:rPr>
          <w:rFonts w:hint="cs"/>
          <w:rtl/>
        </w:rPr>
        <w:t>ٔ</w:t>
      </w:r>
      <w:r w:rsidRPr="00C15F73">
        <w:rPr>
          <w:rtl/>
        </w:rPr>
        <w:t xml:space="preserve"> «نقد» معلوم شود. «نقد» نوعی بازشناسی خوبی از بدی، نیکی از زشتی، صحیح از سقیم و سره از ناسره یا «بهین چیزی گزیدن» است. معنی عیب‌جویی نیز از لوازم «به‌گزینی» است و در فارسی و عربی بر وجه مجاز در</w:t>
      </w:r>
      <w:r w:rsidRPr="00C15F73">
        <w:rPr>
          <w:rFonts w:hint="cs"/>
          <w:rtl/>
        </w:rPr>
        <w:t>بارهٔ</w:t>
      </w:r>
      <w:r w:rsidRPr="00C15F73">
        <w:rPr>
          <w:rtl/>
        </w:rPr>
        <w:t xml:space="preserve"> شناخت محاسن و معایب به</w:t>
      </w:r>
      <w:r w:rsidRPr="00C15F73">
        <w:rPr>
          <w:rFonts w:hint="cs"/>
          <w:rtl/>
        </w:rPr>
        <w:t xml:space="preserve"> </w:t>
      </w:r>
      <w:r w:rsidRPr="00C15F73">
        <w:rPr>
          <w:rtl/>
        </w:rPr>
        <w:t>‌کار می‌رود. «رأی زدن و داوری کردن درباره</w:t>
      </w:r>
      <w:r w:rsidRPr="00C15F73">
        <w:rPr>
          <w:rFonts w:hint="cs"/>
          <w:rtl/>
        </w:rPr>
        <w:t>ٔ</w:t>
      </w:r>
      <w:r w:rsidRPr="00C15F73">
        <w:rPr>
          <w:rtl/>
        </w:rPr>
        <w:t xml:space="preserve"> امور و شناخت نیک و بد و سره و ناسره</w:t>
      </w:r>
      <w:r w:rsidRPr="00C15F73">
        <w:rPr>
          <w:rFonts w:hint="cs"/>
          <w:rtl/>
        </w:rPr>
        <w:t>ٔ</w:t>
      </w:r>
      <w:r w:rsidRPr="00C15F73">
        <w:rPr>
          <w:rtl/>
        </w:rPr>
        <w:t xml:space="preserve"> آن</w:t>
      </w:r>
      <w:r w:rsidRPr="00C15F73">
        <w:rPr>
          <w:rFonts w:hint="cs"/>
          <w:rtl/>
        </w:rPr>
        <w:t>‌</w:t>
      </w:r>
      <w:r w:rsidRPr="00C15F73">
        <w:rPr>
          <w:rtl/>
        </w:rPr>
        <w:t>ها مستلزم معرفت درست و دقیق آن امور است</w:t>
      </w:r>
      <w:r w:rsidRPr="00C15F73">
        <w:rPr>
          <w:rFonts w:hint="cs"/>
          <w:rtl/>
        </w:rPr>
        <w:t>.</w:t>
      </w:r>
      <w:r w:rsidRPr="00C15F73">
        <w:rPr>
          <w:rtl/>
        </w:rPr>
        <w:t>»(زرین</w:t>
      </w:r>
      <w:r w:rsidRPr="00C15F73">
        <w:rPr>
          <w:rFonts w:hint="cs"/>
          <w:rtl/>
        </w:rPr>
        <w:t>‌</w:t>
      </w:r>
      <w:r w:rsidRPr="00C15F73">
        <w:rPr>
          <w:rtl/>
        </w:rPr>
        <w:t xml:space="preserve">کوب، 1378: </w:t>
      </w:r>
      <w:r w:rsidRPr="00C15F73">
        <w:rPr>
          <w:rFonts w:ascii="IRLotus" w:hAnsi="IRLotus"/>
          <w:rtl/>
        </w:rPr>
        <w:t>۶</w:t>
      </w:r>
      <w:r w:rsidRPr="00C15F73">
        <w:rPr>
          <w:rtl/>
        </w:rPr>
        <w:t xml:space="preserve">) نقد علمی مستقل نیست. انتقاد وصف و تحلیل است. توصیف </w:t>
      </w:r>
      <w:r w:rsidRPr="006B7826">
        <w:rPr>
          <w:spacing w:val="-4"/>
          <w:rtl/>
        </w:rPr>
        <w:t>آنچه هست با در نظر گرفتن پیش</w:t>
      </w:r>
      <w:r w:rsidRPr="006B7826">
        <w:rPr>
          <w:rFonts w:hint="cs"/>
          <w:spacing w:val="-4"/>
          <w:rtl/>
        </w:rPr>
        <w:t>‌</w:t>
      </w:r>
      <w:r w:rsidRPr="006B7826">
        <w:rPr>
          <w:spacing w:val="-4"/>
          <w:rtl/>
        </w:rPr>
        <w:t>فرض</w:t>
      </w:r>
      <w:r w:rsidRPr="006B7826">
        <w:rPr>
          <w:rFonts w:hint="cs"/>
          <w:spacing w:val="-4"/>
          <w:rtl/>
        </w:rPr>
        <w:t>‌‌</w:t>
      </w:r>
      <w:r w:rsidRPr="006B7826">
        <w:rPr>
          <w:spacing w:val="-4"/>
          <w:rtl/>
        </w:rPr>
        <w:t xml:space="preserve">ها، مبانی و نتایج. برخی آن را فن یا صناعتی </w:t>
      </w:r>
      <w:r w:rsidRPr="006B7826">
        <w:rPr>
          <w:rtl/>
        </w:rPr>
        <w:t>که بر روش‌های علمی م</w:t>
      </w:r>
      <w:r w:rsidRPr="006B7826">
        <w:rPr>
          <w:rFonts w:hint="cs"/>
          <w:rtl/>
        </w:rPr>
        <w:t>ت</w:t>
      </w:r>
      <w:r w:rsidRPr="006B7826">
        <w:rPr>
          <w:rtl/>
        </w:rPr>
        <w:t>کی است تعبیر کرده‌اند</w:t>
      </w:r>
      <w:r w:rsidRPr="006B7826">
        <w:rPr>
          <w:rFonts w:hint="cs"/>
          <w:rtl/>
        </w:rPr>
        <w:t xml:space="preserve"> </w:t>
      </w:r>
      <w:r w:rsidRPr="006B7826">
        <w:rPr>
          <w:rtl/>
        </w:rPr>
        <w:t>(زرین</w:t>
      </w:r>
      <w:r w:rsidRPr="006B7826">
        <w:rPr>
          <w:rFonts w:hint="cs"/>
          <w:rtl/>
        </w:rPr>
        <w:t>‌</w:t>
      </w:r>
      <w:r w:rsidRPr="006B7826">
        <w:rPr>
          <w:rtl/>
        </w:rPr>
        <w:t>کوب، 1378: 23).</w:t>
      </w:r>
    </w:p>
    <w:p w:rsidR="00400AF7" w:rsidRPr="00C15F73" w:rsidRDefault="00400AF7" w:rsidP="00400AF7">
      <w:pPr>
        <w:pStyle w:val="Heading2"/>
        <w:rPr>
          <w:rtl/>
        </w:rPr>
      </w:pPr>
      <w:r w:rsidRPr="00C15F73">
        <w:rPr>
          <w:rtl/>
        </w:rPr>
        <w:t>از میان موضوعات مختلفی که کنشگران فرهنگی در حوزه</w:t>
      </w:r>
      <w:r w:rsidRPr="00C15F73">
        <w:rPr>
          <w:rFonts w:hint="cs"/>
          <w:rtl/>
        </w:rPr>
        <w:t>ٔ</w:t>
      </w:r>
      <w:r w:rsidRPr="00C15F73">
        <w:rPr>
          <w:rtl/>
        </w:rPr>
        <w:t xml:space="preserve"> علوم انسانی و اجتماعی می</w:t>
      </w:r>
      <w:r w:rsidRPr="00C15F73">
        <w:rPr>
          <w:rFonts w:hint="cs"/>
          <w:rtl/>
        </w:rPr>
        <w:t>‌‌</w:t>
      </w:r>
      <w:r w:rsidRPr="00C15F73">
        <w:rPr>
          <w:rtl/>
        </w:rPr>
        <w:t>توانند مطالعه کنند، اهمیت موضوع و مسئله</w:t>
      </w:r>
      <w:r w:rsidRPr="00C15F73">
        <w:rPr>
          <w:rFonts w:hint="cs"/>
          <w:rtl/>
        </w:rPr>
        <w:t>ٔ</w:t>
      </w:r>
      <w:r w:rsidRPr="00C15F73">
        <w:rPr>
          <w:rtl/>
        </w:rPr>
        <w:t xml:space="preserve"> موردبررسی در این کتاب از آن جهت ضروری است که شناخت قدرت سیاسی ایران باعث فهم رفتارهای تاریخی آن و در نتیجه شناخت قدرت سیاسی امروز می‌شود. همچنین در ارتباط با دیدگاه و آرا</w:t>
      </w:r>
      <w:r w:rsidRPr="00C15F73">
        <w:rPr>
          <w:rFonts w:hint="cs"/>
          <w:rtl/>
        </w:rPr>
        <w:t>ی</w:t>
      </w:r>
      <w:r w:rsidRPr="00C15F73">
        <w:rPr>
          <w:rtl/>
        </w:rPr>
        <w:t xml:space="preserve"> کاتوزیان بررسی انتقادی جامعی صورت نگرفته است تا از سلطه</w:t>
      </w:r>
      <w:r w:rsidRPr="00C15F73">
        <w:rPr>
          <w:rFonts w:hint="cs"/>
          <w:rtl/>
        </w:rPr>
        <w:t>ٔ</w:t>
      </w:r>
      <w:r w:rsidRPr="00C15F73">
        <w:rPr>
          <w:rtl/>
        </w:rPr>
        <w:t xml:space="preserve"> دیدگاه ایشان بر محیط‌های علمی و و عمومی یک فراروی و عبور درست صورت بگیرد.</w:t>
      </w:r>
    </w:p>
    <w:p w:rsidR="00400AF7" w:rsidRPr="00C15F73" w:rsidRDefault="00400AF7" w:rsidP="00400AF7">
      <w:pPr>
        <w:pStyle w:val="Heading2"/>
        <w:rPr>
          <w:rtl/>
        </w:rPr>
      </w:pPr>
      <w:r w:rsidRPr="00C15F73">
        <w:rPr>
          <w:rtl/>
        </w:rPr>
        <w:t xml:space="preserve">هدف این حقیق در </w:t>
      </w:r>
      <w:r w:rsidRPr="00C15F73">
        <w:rPr>
          <w:rFonts w:hint="cs"/>
          <w:rtl/>
        </w:rPr>
        <w:t>وهلهٔ</w:t>
      </w:r>
      <w:r w:rsidRPr="00C15F73">
        <w:rPr>
          <w:rtl/>
        </w:rPr>
        <w:t xml:space="preserve"> اول پرداختن به مفاهیم و آرا</w:t>
      </w:r>
      <w:r w:rsidRPr="00C15F73">
        <w:rPr>
          <w:rFonts w:hint="cs"/>
          <w:rtl/>
        </w:rPr>
        <w:t>ی</w:t>
      </w:r>
      <w:r w:rsidRPr="00C15F73">
        <w:rPr>
          <w:rtl/>
        </w:rPr>
        <w:t xml:space="preserve"> کاتوزیان در مورد قدرت سیاسی است؛ در مرحله</w:t>
      </w:r>
      <w:r w:rsidRPr="00C15F73">
        <w:rPr>
          <w:rFonts w:hint="cs"/>
          <w:rtl/>
        </w:rPr>
        <w:t>ٔ</w:t>
      </w:r>
      <w:r w:rsidRPr="00C15F73">
        <w:rPr>
          <w:rtl/>
        </w:rPr>
        <w:t xml:space="preserve"> بعد ارائه</w:t>
      </w:r>
      <w:r w:rsidRPr="00C15F73">
        <w:rPr>
          <w:rFonts w:hint="cs"/>
          <w:rtl/>
        </w:rPr>
        <w:t>ٔ</w:t>
      </w:r>
      <w:r w:rsidRPr="00C15F73">
        <w:rPr>
          <w:rtl/>
        </w:rPr>
        <w:t xml:space="preserve"> انتقاداتی است که بر آرا و نظر</w:t>
      </w:r>
      <w:r w:rsidRPr="00C15F73">
        <w:rPr>
          <w:rFonts w:hint="cs"/>
          <w:rtl/>
        </w:rPr>
        <w:t>های</w:t>
      </w:r>
      <w:r w:rsidRPr="00C15F73">
        <w:rPr>
          <w:rtl/>
        </w:rPr>
        <w:t xml:space="preserve"> کاتوزیان وارد شده است؛ سپس بررسی و ارزیابی این انتقادات و در نهایت نقد دیدگاه کاتوزیان از جانب نگارنده</w:t>
      </w:r>
      <w:r w:rsidRPr="00C15F73">
        <w:rPr>
          <w:rFonts w:hint="cs"/>
          <w:rtl/>
        </w:rPr>
        <w:t>ٔ</w:t>
      </w:r>
      <w:r w:rsidRPr="00C15F73">
        <w:rPr>
          <w:rtl/>
        </w:rPr>
        <w:t xml:space="preserve"> این اثر.</w:t>
      </w:r>
    </w:p>
    <w:p w:rsidR="00400AF7" w:rsidRPr="00C15F73" w:rsidRDefault="00400AF7" w:rsidP="00400AF7">
      <w:pPr>
        <w:pStyle w:val="Heading2"/>
      </w:pPr>
      <w:r w:rsidRPr="00C15F73">
        <w:rPr>
          <w:rtl/>
        </w:rPr>
        <w:t>نوع بررسی را به لحاظ روش</w:t>
      </w:r>
      <w:r w:rsidRPr="00C15F73">
        <w:rPr>
          <w:rFonts w:hint="cs"/>
          <w:rtl/>
        </w:rPr>
        <w:t>‌‌</w:t>
      </w:r>
      <w:r w:rsidRPr="00C15F73">
        <w:rPr>
          <w:rtl/>
        </w:rPr>
        <w:t>شناسی می</w:t>
      </w:r>
      <w:r w:rsidRPr="00C15F73">
        <w:rPr>
          <w:rFonts w:hint="cs"/>
          <w:rtl/>
        </w:rPr>
        <w:t>‌‌</w:t>
      </w:r>
      <w:r w:rsidRPr="00C15F73">
        <w:rPr>
          <w:rtl/>
        </w:rPr>
        <w:t>توان جز</w:t>
      </w:r>
      <w:r w:rsidRPr="00C15F73">
        <w:rPr>
          <w:rFonts w:hint="cs"/>
          <w:rtl/>
        </w:rPr>
        <w:t>ء</w:t>
      </w:r>
      <w:r w:rsidRPr="00C15F73">
        <w:rPr>
          <w:rtl/>
        </w:rPr>
        <w:t xml:space="preserve"> تحقیقات بنیادی </w:t>
      </w:r>
      <w:r w:rsidRPr="00C15F73">
        <w:rPr>
          <w:rFonts w:hint="cs"/>
          <w:rtl/>
        </w:rPr>
        <w:t>دانست</w:t>
      </w:r>
      <w:r w:rsidRPr="00C15F73">
        <w:rPr>
          <w:rtl/>
        </w:rPr>
        <w:t xml:space="preserve"> و روش گردآوری و تحلیل اطلاعات توصیفی ـ تحلیلی است و </w:t>
      </w:r>
      <w:r w:rsidRPr="00C15F73">
        <w:rPr>
          <w:rtl/>
        </w:rPr>
        <w:lastRenderedPageBreak/>
        <w:t>تکنیک بررسی داده‌ها و</w:t>
      </w:r>
      <w:r w:rsidRPr="00C15F73">
        <w:rPr>
          <w:rFonts w:hint="cs"/>
          <w:rtl/>
        </w:rPr>
        <w:t xml:space="preserve"> </w:t>
      </w:r>
      <w:r w:rsidRPr="00C15F73">
        <w:rPr>
          <w:rtl/>
        </w:rPr>
        <w:t>اطلاعات بهره</w:t>
      </w:r>
      <w:r w:rsidRPr="00C15F73">
        <w:rPr>
          <w:rFonts w:hint="cs"/>
          <w:rtl/>
        </w:rPr>
        <w:t>‌</w:t>
      </w:r>
      <w:r w:rsidRPr="00C15F73">
        <w:rPr>
          <w:rtl/>
        </w:rPr>
        <w:t>گیری از روش و نظری</w:t>
      </w:r>
      <w:r w:rsidRPr="00C15F73">
        <w:rPr>
          <w:rFonts w:hint="cs"/>
          <w:rtl/>
        </w:rPr>
        <w:t>ۀ</w:t>
      </w:r>
      <w:r w:rsidRPr="00C15F73">
        <w:rPr>
          <w:rFonts w:cs="B Zar"/>
          <w:rtl/>
        </w:rPr>
        <w:t xml:space="preserve"> </w:t>
      </w:r>
      <w:r w:rsidRPr="00C15F73">
        <w:rPr>
          <w:rtl/>
        </w:rPr>
        <w:t>نقد است. فن و ابزار گردآوری داده</w:t>
      </w:r>
      <w:r w:rsidRPr="00C15F73">
        <w:rPr>
          <w:rFonts w:hint="cs"/>
          <w:rtl/>
        </w:rPr>
        <w:t>‌‌</w:t>
      </w:r>
      <w:r w:rsidRPr="00C15F73">
        <w:rPr>
          <w:rtl/>
        </w:rPr>
        <w:t>های موردنیاز هم کتابخانه‌ای و با ابزار فیش‌برداری است.</w:t>
      </w:r>
      <w:r w:rsidRPr="00C15F73">
        <w:rPr>
          <w:rStyle w:val="SubtitleChar"/>
          <w:b/>
          <w:bCs/>
          <w:rtl/>
        </w:rPr>
        <w:t xml:space="preserve"> </w:t>
      </w:r>
    </w:p>
    <w:p w:rsidR="00400AF7" w:rsidRPr="006B7826" w:rsidRDefault="00400AF7" w:rsidP="00400AF7">
      <w:pPr>
        <w:pStyle w:val="Heading2"/>
        <w:rPr>
          <w:spacing w:val="-2"/>
          <w:rtl/>
        </w:rPr>
      </w:pPr>
      <w:r w:rsidRPr="006B7826">
        <w:rPr>
          <w:spacing w:val="-2"/>
          <w:rtl/>
        </w:rPr>
        <w:t>قلمرو</w:t>
      </w:r>
      <w:r w:rsidRPr="006B7826">
        <w:rPr>
          <w:rFonts w:hint="cs"/>
          <w:spacing w:val="-2"/>
          <w:rtl/>
        </w:rPr>
        <w:t>ِ</w:t>
      </w:r>
      <w:r w:rsidRPr="006B7826">
        <w:rPr>
          <w:spacing w:val="-2"/>
          <w:rtl/>
        </w:rPr>
        <w:t xml:space="preserve"> پژوهشی تحقیق رفتارهای حوزۀ قدرت سیاسی</w:t>
      </w:r>
      <w:r w:rsidRPr="006B7826">
        <w:rPr>
          <w:rFonts w:hint="cs"/>
          <w:spacing w:val="-2"/>
          <w:rtl/>
        </w:rPr>
        <w:t xml:space="preserve"> است</w:t>
      </w:r>
      <w:r w:rsidRPr="006B7826">
        <w:rPr>
          <w:spacing w:val="-2"/>
          <w:rtl/>
        </w:rPr>
        <w:t xml:space="preserve"> که در عملکرد حکومت و در تعاملات با حوزۀ عمومی و جامعه در طول تاریخ ایران بوده است.</w:t>
      </w:r>
    </w:p>
    <w:p w:rsidR="00400AF7" w:rsidRPr="00C15F73" w:rsidRDefault="00400AF7" w:rsidP="00400AF7">
      <w:pPr>
        <w:pStyle w:val="Heading2"/>
        <w:rPr>
          <w:rFonts w:hint="cs"/>
          <w:rtl/>
        </w:rPr>
      </w:pPr>
      <w:r w:rsidRPr="00C15F73">
        <w:rPr>
          <w:rtl/>
        </w:rPr>
        <w:t>این پژوهش در هفت فصل طراحی و تنظیم شده است. با وجود اینکه جا داشت به مفاهیم دیگری در دیدگاه و دستگاه نظری کاتوزیان پرداخته شود</w:t>
      </w:r>
      <w:r w:rsidRPr="00C15F73">
        <w:rPr>
          <w:rFonts w:hint="cs"/>
          <w:rtl/>
        </w:rPr>
        <w:t>،</w:t>
      </w:r>
      <w:r w:rsidRPr="00C15F73">
        <w:rPr>
          <w:rtl/>
        </w:rPr>
        <w:t xml:space="preserve"> این تحقیق صرفاً به دیدگاه اصلی </w:t>
      </w:r>
      <w:r w:rsidRPr="00C15F73">
        <w:rPr>
          <w:rFonts w:hint="cs"/>
          <w:rtl/>
        </w:rPr>
        <w:t>ا</w:t>
      </w:r>
      <w:r w:rsidRPr="00C15F73">
        <w:rPr>
          <w:rtl/>
        </w:rPr>
        <w:t>و</w:t>
      </w:r>
      <w:r w:rsidRPr="00C15F73">
        <w:rPr>
          <w:rFonts w:hint="cs"/>
          <w:rtl/>
        </w:rPr>
        <w:t>،</w:t>
      </w:r>
      <w:r w:rsidRPr="00C15F73">
        <w:rPr>
          <w:rtl/>
        </w:rPr>
        <w:t xml:space="preserve"> که نظریۀ استبداد ایرانی و دو مفهوم</w:t>
      </w:r>
      <w:r w:rsidRPr="00C15F73">
        <w:rPr>
          <w:rFonts w:hint="cs"/>
          <w:rtl/>
        </w:rPr>
        <w:t xml:space="preserve"> ـ</w:t>
      </w:r>
      <w:r w:rsidRPr="00C15F73">
        <w:rPr>
          <w:rtl/>
        </w:rPr>
        <w:t xml:space="preserve"> نظری</w:t>
      </w:r>
      <w:r w:rsidRPr="00C15F73">
        <w:rPr>
          <w:rFonts w:hint="cs"/>
          <w:rtl/>
        </w:rPr>
        <w:t>ۀ</w:t>
      </w:r>
      <w:r w:rsidRPr="00C15F73">
        <w:rPr>
          <w:rFonts w:cs="B Zar"/>
          <w:rtl/>
        </w:rPr>
        <w:t xml:space="preserve"> </w:t>
      </w:r>
      <w:r w:rsidRPr="00C15F73">
        <w:rPr>
          <w:rtl/>
        </w:rPr>
        <w:t>«تضاد دولت و ملت» و «جامعۀ کوتاه‌مدت» یا «جامعۀ</w:t>
      </w:r>
      <w:r w:rsidRPr="00C15F73">
        <w:rPr>
          <w:rFonts w:hint="cs"/>
          <w:rtl/>
        </w:rPr>
        <w:t xml:space="preserve"> </w:t>
      </w:r>
      <w:r w:rsidRPr="00C15F73">
        <w:rPr>
          <w:rtl/>
        </w:rPr>
        <w:t>کلنگی»</w:t>
      </w:r>
      <w:r w:rsidRPr="00C15F73">
        <w:rPr>
          <w:rFonts w:hint="cs"/>
          <w:rtl/>
        </w:rPr>
        <w:t xml:space="preserve"> است،</w:t>
      </w:r>
      <w:r w:rsidRPr="00C15F73">
        <w:rPr>
          <w:rtl/>
        </w:rPr>
        <w:t xml:space="preserve"> به همراه رویکرد حاکم بر</w:t>
      </w:r>
      <w:r w:rsidRPr="00C15F73">
        <w:rPr>
          <w:rFonts w:hint="cs"/>
          <w:rtl/>
        </w:rPr>
        <w:t xml:space="preserve"> </w:t>
      </w:r>
      <w:r w:rsidRPr="00C15F73">
        <w:rPr>
          <w:rtl/>
        </w:rPr>
        <w:t xml:space="preserve">دیدگاه </w:t>
      </w:r>
      <w:r w:rsidRPr="00C15F73">
        <w:rPr>
          <w:rFonts w:hint="cs"/>
          <w:rtl/>
        </w:rPr>
        <w:t>ا</w:t>
      </w:r>
      <w:r w:rsidRPr="00C15F73">
        <w:rPr>
          <w:rtl/>
        </w:rPr>
        <w:t>و</w:t>
      </w:r>
      <w:r w:rsidRPr="00C15F73">
        <w:rPr>
          <w:rFonts w:hint="cs"/>
          <w:rtl/>
        </w:rPr>
        <w:t>،</w:t>
      </w:r>
      <w:r w:rsidRPr="00C15F73">
        <w:rPr>
          <w:rtl/>
        </w:rPr>
        <w:t xml:space="preserve"> که شرق‌شناسی </w:t>
      </w:r>
      <w:r w:rsidRPr="00C15F73">
        <w:rPr>
          <w:rFonts w:hint="cs"/>
          <w:rtl/>
        </w:rPr>
        <w:t>است،</w:t>
      </w:r>
      <w:r w:rsidRPr="00C15F73">
        <w:rPr>
          <w:rtl/>
        </w:rPr>
        <w:t xml:space="preserve"> به عنوان مباحث اصلی معطوف به قدرت سیاسی در ایران در7 فصل و یک نتیجه‌گیری آمده است؛ فصل اول کلیات و مقدمات بحث است؛در فصل دوم مباحث نظری آمده است؛ در فصل سوم به نقدهای واردشده و پیشینه</w:t>
      </w:r>
      <w:r w:rsidRPr="00C15F73">
        <w:rPr>
          <w:rFonts w:hint="cs"/>
          <w:rtl/>
        </w:rPr>
        <w:t>ٔ</w:t>
      </w:r>
      <w:r w:rsidRPr="00C15F73">
        <w:rPr>
          <w:rtl/>
        </w:rPr>
        <w:t xml:space="preserve"> این موضوع پرداخته می</w:t>
      </w:r>
      <w:r w:rsidRPr="00C15F73">
        <w:rPr>
          <w:rFonts w:hint="cs"/>
          <w:rtl/>
        </w:rPr>
        <w:t>‌‌</w:t>
      </w:r>
      <w:r w:rsidRPr="00C15F73">
        <w:rPr>
          <w:rtl/>
        </w:rPr>
        <w:t>شود؛ در فصل چهارم به بحث «نظری</w:t>
      </w:r>
      <w:r w:rsidRPr="00C15F73">
        <w:rPr>
          <w:rFonts w:hint="cs"/>
          <w:rtl/>
        </w:rPr>
        <w:t>ۀ</w:t>
      </w:r>
      <w:r w:rsidRPr="00C15F73">
        <w:rPr>
          <w:rFonts w:cs="B Zar"/>
          <w:rtl/>
        </w:rPr>
        <w:t xml:space="preserve"> </w:t>
      </w:r>
      <w:r w:rsidRPr="00C15F73">
        <w:rPr>
          <w:rtl/>
        </w:rPr>
        <w:t>استبداد ایرانی» و نقدهایی که می‌توان بر آن وارد کرد پرداخته می‌شود؛ در فصل پنجم به دیدگاه «تضاد» و نقدهای وارد بر آن</w:t>
      </w:r>
      <w:r w:rsidRPr="00C15F73">
        <w:rPr>
          <w:rFonts w:hint="cs"/>
          <w:rtl/>
        </w:rPr>
        <w:t xml:space="preserve"> پرداخته می‌شود</w:t>
      </w:r>
      <w:r w:rsidRPr="00C15F73">
        <w:rPr>
          <w:rtl/>
        </w:rPr>
        <w:t>؛ در فصل ششم به دیدگاه «جامعۀ کوتاه‌مدت» و نقدهای وارد بر آن و در فصل هفتم نگاه «شرق‌شناسی» رویکرد کاتوزیان ارزیابی می</w:t>
      </w:r>
      <w:r w:rsidRPr="00C15F73">
        <w:rPr>
          <w:rFonts w:hint="cs"/>
          <w:rtl/>
        </w:rPr>
        <w:t>‌‌</w:t>
      </w:r>
      <w:r w:rsidRPr="00C15F73">
        <w:rPr>
          <w:rtl/>
        </w:rPr>
        <w:t>شود و در نهایت نتیجه‌گیری آمده است.</w:t>
      </w:r>
    </w:p>
    <w:p w:rsidR="002D14BA" w:rsidRDefault="00400AF7" w:rsidP="00400AF7">
      <w:r w:rsidRPr="00C15F73">
        <w:rPr>
          <w:rtl/>
        </w:rPr>
        <w:br w:type="page"/>
      </w:r>
    </w:p>
    <w:sectPr w:rsidR="002D14BA" w:rsidSect="00777370">
      <w:pgSz w:w="8420" w:h="11907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26D" w:rsidRDefault="0085026D" w:rsidP="00400AF7">
      <w:r>
        <w:separator/>
      </w:r>
    </w:p>
  </w:endnote>
  <w:endnote w:type="continuationSeparator" w:id="1">
    <w:p w:rsidR="0085026D" w:rsidRDefault="0085026D" w:rsidP="00400AF7">
      <w:r>
        <w:continuationSeparator/>
      </w:r>
    </w:p>
  </w:endnote>
  <w:endnote w:id="2">
    <w:p w:rsidR="00400AF7" w:rsidRPr="006B7826" w:rsidRDefault="00400AF7" w:rsidP="00400AF7">
      <w:pPr>
        <w:pStyle w:val="FootnoteText"/>
        <w:spacing w:line="300" w:lineRule="exact"/>
        <w:rPr>
          <w:rFonts w:cs="IRLotus" w:hint="cs"/>
          <w:b w:val="0"/>
          <w:bCs w:val="0"/>
          <w:sz w:val="18"/>
          <w:szCs w:val="23"/>
        </w:rPr>
      </w:pPr>
      <w:r w:rsidRPr="006B7826">
        <w:rPr>
          <w:rStyle w:val="FootnoteReference"/>
          <w:rFonts w:cs="IRLotus"/>
          <w:b w:val="0"/>
          <w:bCs w:val="0"/>
          <w:sz w:val="18"/>
          <w:szCs w:val="23"/>
        </w:rPr>
        <w:endnoteRef/>
      </w:r>
      <w:r>
        <w:rPr>
          <w:rFonts w:cs="IRLotus" w:hint="cs"/>
          <w:b w:val="0"/>
          <w:bCs w:val="0"/>
          <w:sz w:val="18"/>
          <w:szCs w:val="23"/>
          <w:rtl/>
        </w:rPr>
        <w:t>.</w:t>
      </w:r>
      <w:r w:rsidRPr="006B7826">
        <w:rPr>
          <w:rFonts w:cs="IRLotus"/>
          <w:b w:val="0"/>
          <w:bCs w:val="0"/>
          <w:sz w:val="18"/>
          <w:szCs w:val="23"/>
          <w:rtl/>
        </w:rPr>
        <w:t xml:space="preserve"> البته رو</w:t>
      </w:r>
      <w:r w:rsidRPr="006B7826">
        <w:rPr>
          <w:rFonts w:cs="IRLotus" w:hint="cs"/>
          <w:b w:val="0"/>
          <w:bCs w:val="0"/>
          <w:sz w:val="18"/>
          <w:szCs w:val="23"/>
          <w:rtl/>
        </w:rPr>
        <w:t>ی</w:t>
      </w:r>
      <w:r w:rsidRPr="006B7826">
        <w:rPr>
          <w:rFonts w:cs="IRLotus" w:hint="eastAsia"/>
          <w:b w:val="0"/>
          <w:bCs w:val="0"/>
          <w:sz w:val="18"/>
          <w:szCs w:val="23"/>
          <w:rtl/>
        </w:rPr>
        <w:t>کرد</w:t>
      </w:r>
      <w:r w:rsidRPr="006B7826">
        <w:rPr>
          <w:rFonts w:cs="IRLotus"/>
          <w:b w:val="0"/>
          <w:bCs w:val="0"/>
          <w:sz w:val="18"/>
          <w:szCs w:val="23"/>
          <w:rtl/>
        </w:rPr>
        <w:t xml:space="preserve"> پرداختن به</w:t>
      </w:r>
      <w:r w:rsidRPr="006B7826">
        <w:rPr>
          <w:rFonts w:cs="IRLotus" w:hint="cs"/>
          <w:b w:val="0"/>
          <w:bCs w:val="0"/>
          <w:sz w:val="18"/>
          <w:szCs w:val="23"/>
          <w:rtl/>
        </w:rPr>
        <w:t xml:space="preserve"> قدرت سیاسی از منظر</w:t>
      </w:r>
      <w:r w:rsidRPr="006B7826">
        <w:rPr>
          <w:rFonts w:cs="IRLotus"/>
          <w:b w:val="0"/>
          <w:bCs w:val="0"/>
          <w:sz w:val="18"/>
          <w:szCs w:val="23"/>
          <w:rtl/>
        </w:rPr>
        <w:t xml:space="preserve"> مردم و جامعه </w:t>
      </w:r>
      <w:r w:rsidRPr="006B7826">
        <w:rPr>
          <w:rFonts w:cs="IRLotus" w:hint="cs"/>
          <w:b w:val="0"/>
          <w:bCs w:val="0"/>
          <w:sz w:val="18"/>
          <w:szCs w:val="23"/>
          <w:rtl/>
        </w:rPr>
        <w:t>جدید</w:t>
      </w:r>
      <w:r w:rsidRPr="006B7826">
        <w:rPr>
          <w:rFonts w:cs="IRLotus"/>
          <w:b w:val="0"/>
          <w:bCs w:val="0"/>
          <w:sz w:val="18"/>
          <w:szCs w:val="23"/>
          <w:rtl/>
        </w:rPr>
        <w:t xml:space="preserve"> است که خود منشأ شکل‌گ</w:t>
      </w:r>
      <w:r w:rsidRPr="006B7826">
        <w:rPr>
          <w:rFonts w:cs="IRLotus" w:hint="cs"/>
          <w:b w:val="0"/>
          <w:bCs w:val="0"/>
          <w:sz w:val="18"/>
          <w:szCs w:val="23"/>
          <w:rtl/>
        </w:rPr>
        <w:t>ی</w:t>
      </w:r>
      <w:r w:rsidRPr="006B7826">
        <w:rPr>
          <w:rFonts w:cs="IRLotus" w:hint="eastAsia"/>
          <w:b w:val="0"/>
          <w:bCs w:val="0"/>
          <w:sz w:val="18"/>
          <w:szCs w:val="23"/>
          <w:rtl/>
        </w:rPr>
        <w:t>ر</w:t>
      </w:r>
      <w:r w:rsidRPr="006B7826">
        <w:rPr>
          <w:rFonts w:cs="IRLotus" w:hint="cs"/>
          <w:b w:val="0"/>
          <w:bCs w:val="0"/>
          <w:sz w:val="18"/>
          <w:szCs w:val="23"/>
          <w:rtl/>
        </w:rPr>
        <w:t>ی</w:t>
      </w:r>
      <w:r w:rsidRPr="006B7826">
        <w:rPr>
          <w:rFonts w:cs="IRLotus"/>
          <w:b w:val="0"/>
          <w:bCs w:val="0"/>
          <w:sz w:val="18"/>
          <w:szCs w:val="23"/>
          <w:rtl/>
        </w:rPr>
        <w:t xml:space="preserve"> </w:t>
      </w:r>
      <w:r w:rsidRPr="006B7826">
        <w:rPr>
          <w:rFonts w:cs="IRLotus" w:hint="cs"/>
          <w:b w:val="0"/>
          <w:bCs w:val="0"/>
          <w:sz w:val="18"/>
          <w:szCs w:val="23"/>
          <w:rtl/>
        </w:rPr>
        <w:t xml:space="preserve">گرایش‌های نویی در </w:t>
      </w:r>
      <w:r w:rsidRPr="006B7826">
        <w:rPr>
          <w:rFonts w:cs="IRLotus"/>
          <w:b w:val="0"/>
          <w:bCs w:val="0"/>
          <w:sz w:val="18"/>
          <w:szCs w:val="23"/>
          <w:rtl/>
        </w:rPr>
        <w:t>علوم اجتماع</w:t>
      </w:r>
      <w:r w:rsidRPr="006B7826">
        <w:rPr>
          <w:rFonts w:cs="IRLotus" w:hint="cs"/>
          <w:b w:val="0"/>
          <w:bCs w:val="0"/>
          <w:sz w:val="18"/>
          <w:szCs w:val="23"/>
          <w:rtl/>
        </w:rPr>
        <w:t xml:space="preserve">ی، </w:t>
      </w:r>
      <w:r w:rsidRPr="006B7826">
        <w:rPr>
          <w:rFonts w:cs="IRLotus"/>
          <w:b w:val="0"/>
          <w:bCs w:val="0"/>
          <w:sz w:val="18"/>
          <w:szCs w:val="23"/>
          <w:rtl/>
        </w:rPr>
        <w:t>علوم تار</w:t>
      </w:r>
      <w:r w:rsidRPr="006B7826">
        <w:rPr>
          <w:rFonts w:cs="IRLotus" w:hint="cs"/>
          <w:b w:val="0"/>
          <w:bCs w:val="0"/>
          <w:sz w:val="18"/>
          <w:szCs w:val="23"/>
          <w:rtl/>
        </w:rPr>
        <w:t>ی</w:t>
      </w:r>
      <w:r w:rsidRPr="006B7826">
        <w:rPr>
          <w:rFonts w:cs="IRLotus" w:hint="eastAsia"/>
          <w:b w:val="0"/>
          <w:bCs w:val="0"/>
          <w:sz w:val="18"/>
          <w:szCs w:val="23"/>
          <w:rtl/>
        </w:rPr>
        <w:t>خ</w:t>
      </w:r>
      <w:r w:rsidRPr="006B7826">
        <w:rPr>
          <w:rFonts w:cs="IRLotus" w:hint="cs"/>
          <w:b w:val="0"/>
          <w:bCs w:val="0"/>
          <w:sz w:val="18"/>
          <w:szCs w:val="23"/>
          <w:rtl/>
        </w:rPr>
        <w:t>ی و علوم سیاسی</w:t>
      </w:r>
      <w:r w:rsidRPr="006B7826">
        <w:rPr>
          <w:rFonts w:cs="IRLotus"/>
          <w:b w:val="0"/>
          <w:bCs w:val="0"/>
          <w:sz w:val="18"/>
          <w:szCs w:val="23"/>
          <w:rtl/>
        </w:rPr>
        <w:t xml:space="preserve"> شده است.</w:t>
      </w:r>
    </w:p>
  </w:endnote>
  <w:endnote w:id="3">
    <w:p w:rsidR="00400AF7" w:rsidRPr="006B7826" w:rsidRDefault="00400AF7" w:rsidP="00400AF7">
      <w:pPr>
        <w:pStyle w:val="FootnoteText"/>
        <w:spacing w:line="300" w:lineRule="exact"/>
        <w:rPr>
          <w:rFonts w:cs="IRLotus" w:hint="cs"/>
          <w:b w:val="0"/>
          <w:bCs w:val="0"/>
          <w:sz w:val="18"/>
          <w:szCs w:val="23"/>
        </w:rPr>
      </w:pPr>
      <w:r w:rsidRPr="006B7826">
        <w:rPr>
          <w:rStyle w:val="FootnoteReference"/>
          <w:rFonts w:cs="IRLotus"/>
          <w:b w:val="0"/>
          <w:bCs w:val="0"/>
          <w:sz w:val="18"/>
          <w:szCs w:val="23"/>
        </w:rPr>
        <w:endnoteRef/>
      </w:r>
      <w:r>
        <w:rPr>
          <w:rFonts w:cs="IRLotus" w:hint="cs"/>
          <w:b w:val="0"/>
          <w:bCs w:val="0"/>
          <w:sz w:val="18"/>
          <w:szCs w:val="23"/>
          <w:rtl/>
        </w:rPr>
        <w:t>.</w:t>
      </w:r>
      <w:r w:rsidRPr="006B7826">
        <w:rPr>
          <w:rFonts w:cs="IRLotus"/>
          <w:b w:val="0"/>
          <w:bCs w:val="0"/>
          <w:sz w:val="18"/>
          <w:szCs w:val="23"/>
          <w:rtl/>
        </w:rPr>
        <w:t xml:space="preserve"> </w:t>
      </w:r>
      <w:r w:rsidRPr="006B7826">
        <w:rPr>
          <w:rFonts w:cs="IRLotus" w:hint="cs"/>
          <w:b w:val="0"/>
          <w:bCs w:val="0"/>
          <w:sz w:val="18"/>
          <w:szCs w:val="23"/>
          <w:rtl/>
        </w:rPr>
        <w:t>منظور از عام یا عمومی</w:t>
      </w:r>
      <w:r w:rsidRPr="006B7826">
        <w:rPr>
          <w:rFonts w:cs="IRLotus" w:hint="eastAsia"/>
          <w:b w:val="0"/>
          <w:bCs w:val="0"/>
          <w:sz w:val="18"/>
          <w:szCs w:val="23"/>
          <w:rtl/>
        </w:rPr>
        <w:t>‌</w:t>
      </w:r>
      <w:r w:rsidRPr="006B7826">
        <w:rPr>
          <w:rFonts w:cs="IRLotus" w:hint="cs"/>
          <w:b w:val="0"/>
          <w:bCs w:val="0"/>
          <w:sz w:val="18"/>
          <w:szCs w:val="23"/>
          <w:rtl/>
        </w:rPr>
        <w:t>سازی در محدودهٔ زمان و مکان خاص است و از این محدوده فراتر نمی</w:t>
      </w:r>
      <w:r w:rsidRPr="006B7826">
        <w:rPr>
          <w:rFonts w:cs="IRLotus" w:hint="eastAsia"/>
          <w:b w:val="0"/>
          <w:bCs w:val="0"/>
          <w:sz w:val="18"/>
          <w:szCs w:val="23"/>
          <w:rtl/>
        </w:rPr>
        <w:t>‌</w:t>
      </w:r>
      <w:r w:rsidRPr="006B7826">
        <w:rPr>
          <w:rFonts w:cs="IRLotus" w:hint="cs"/>
          <w:b w:val="0"/>
          <w:bCs w:val="0"/>
          <w:sz w:val="18"/>
          <w:szCs w:val="23"/>
          <w:rtl/>
        </w:rPr>
        <w:t>رود؛ یعنی ادعایی مبنی‌بر قواعد عام و عمومی همه‌جایی و همه‌زمانی ندارد. بحث قاعده یا قانون به مبحث عام و عمومی‌سازی ارتباط پیدا می‌کند که در جای خود محل گفت‌وگو و مناقشات فراوانی شده است.</w:t>
      </w:r>
    </w:p>
  </w:endnote>
  <w:endnote w:id="4">
    <w:p w:rsidR="00400AF7" w:rsidRPr="006B7826" w:rsidRDefault="00400AF7" w:rsidP="00400AF7">
      <w:pPr>
        <w:pStyle w:val="FootnoteText"/>
        <w:spacing w:line="300" w:lineRule="exact"/>
        <w:rPr>
          <w:rFonts w:cs="IRLotus" w:hint="cs"/>
          <w:b w:val="0"/>
          <w:bCs w:val="0"/>
          <w:sz w:val="18"/>
          <w:szCs w:val="23"/>
        </w:rPr>
      </w:pPr>
      <w:r w:rsidRPr="006B7826">
        <w:rPr>
          <w:rStyle w:val="FootnoteReference"/>
          <w:rFonts w:cs="IRLotus"/>
          <w:b w:val="0"/>
          <w:bCs w:val="0"/>
          <w:sz w:val="18"/>
          <w:szCs w:val="23"/>
        </w:rPr>
        <w:endnoteRef/>
      </w:r>
      <w:r>
        <w:rPr>
          <w:rFonts w:cs="IRLotus" w:hint="cs"/>
          <w:b w:val="0"/>
          <w:bCs w:val="0"/>
          <w:sz w:val="18"/>
          <w:szCs w:val="23"/>
          <w:rtl/>
        </w:rPr>
        <w:t>.</w:t>
      </w:r>
      <w:r w:rsidRPr="006B7826">
        <w:rPr>
          <w:rFonts w:cs="IRLotus"/>
          <w:b w:val="0"/>
          <w:bCs w:val="0"/>
          <w:sz w:val="18"/>
          <w:szCs w:val="23"/>
          <w:rtl/>
        </w:rPr>
        <w:t xml:space="preserve"> </w:t>
      </w:r>
      <w:r w:rsidRPr="006B7826">
        <w:rPr>
          <w:rFonts w:cs="IRLotus" w:hint="cs"/>
          <w:b w:val="0"/>
          <w:bCs w:val="0"/>
          <w:sz w:val="18"/>
          <w:szCs w:val="23"/>
          <w:rtl/>
          <w:lang w:val="en-US"/>
        </w:rPr>
        <w:t xml:space="preserve">مطالعهٔ منابع دوره‌های مختلف درزمانی و مطالعهٔ منابع مربوط به یک دورهٔ تاریخی هم‌زمانی نام دارد </w:t>
      </w:r>
      <w:r w:rsidRPr="006B7826">
        <w:rPr>
          <w:rFonts w:cs="IRLotus"/>
          <w:b w:val="0"/>
          <w:bCs w:val="0"/>
          <w:sz w:val="18"/>
          <w:szCs w:val="23"/>
          <w:rtl/>
          <w:lang w:val="en-US"/>
        </w:rPr>
        <w:t>(</w:t>
      </w:r>
      <w:r w:rsidRPr="006B7826">
        <w:rPr>
          <w:rFonts w:cs="IRLotus" w:hint="cs"/>
          <w:b w:val="0"/>
          <w:bCs w:val="0"/>
          <w:sz w:val="18"/>
          <w:szCs w:val="23"/>
          <w:rtl/>
          <w:lang w:val="en-US"/>
        </w:rPr>
        <w:t>بهشتی، 1387: 62 نقل‌شده در حسنی‌‌فر، 1397: 106).</w:t>
      </w:r>
    </w:p>
  </w:endnote>
  <w:endnote w:id="5">
    <w:p w:rsidR="00400AF7" w:rsidRPr="001A1157" w:rsidRDefault="00400AF7" w:rsidP="00400AF7">
      <w:pPr>
        <w:pStyle w:val="FooterChar"/>
        <w:spacing w:line="300" w:lineRule="exact"/>
        <w:rPr>
          <w:rFonts w:cs="IRLotus"/>
          <w:b w:val="0"/>
          <w:bCs w:val="0"/>
          <w:sz w:val="18"/>
          <w:szCs w:val="23"/>
          <w:rtl/>
        </w:rPr>
      </w:pPr>
      <w:r w:rsidRPr="006B7826">
        <w:rPr>
          <w:rStyle w:val="FootnoteReference"/>
          <w:rFonts w:cs="B Lotus"/>
          <w:b w:val="0"/>
          <w:bCs w:val="0"/>
          <w:sz w:val="18"/>
          <w:szCs w:val="23"/>
        </w:rPr>
        <w:endnoteRef/>
      </w:r>
      <w:r>
        <w:rPr>
          <w:rFonts w:cs="B Lotus" w:hint="cs"/>
          <w:sz w:val="18"/>
          <w:szCs w:val="23"/>
          <w:rtl/>
        </w:rPr>
        <w:t>.</w:t>
      </w:r>
      <w:r w:rsidRPr="006B7826">
        <w:rPr>
          <w:rFonts w:cs="B Lotus"/>
          <w:sz w:val="18"/>
          <w:szCs w:val="23"/>
          <w:rtl/>
        </w:rPr>
        <w:t xml:space="preserve"> 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 xml:space="preserve">محمدعلی کاتوزیان متولد 26 آبان 1321 (تهران) است. در ایران او را با نام همایون کاتوزیان و در خارج از ایران با نام «هما کاتوزیان» می‌شناسند. همایون کاتوزیان اقتصاددان، تاریخ‌نگار، پژوهشگر علوم سیاسی و منتقد ادبی است و زمینۀ تحقیق موردعلاقه‌اش مسائل مربوط به ایران است. او پس از پایان تحصیل در دبیرستان البرز و گذراندن یک سال در </w:t>
      </w:r>
      <w:r w:rsidRPr="009832FD">
        <w:rPr>
          <w:rFonts w:cs="IRLotus" w:hint="cs"/>
          <w:b w:val="0"/>
          <w:bCs w:val="0"/>
          <w:spacing w:val="-2"/>
          <w:sz w:val="18"/>
          <w:szCs w:val="23"/>
          <w:rtl/>
        </w:rPr>
        <w:t xml:space="preserve">دانشگاه تهران، برای خواندن رشتۀ اقتصاد به انگلستان رفت. کارشناسی‌اش را در سال 1967 از </w:t>
      </w:r>
      <w:r w:rsidRPr="009832FD">
        <w:rPr>
          <w:rFonts w:cs="IRLotus" w:hint="cs"/>
          <w:b w:val="0"/>
          <w:bCs w:val="0"/>
          <w:spacing w:val="-4"/>
          <w:sz w:val="18"/>
          <w:szCs w:val="23"/>
          <w:rtl/>
        </w:rPr>
        <w:t>دانشگاه بیرمنگام (</w:t>
      </w:r>
      <w:r w:rsidRPr="009832FD">
        <w:rPr>
          <w:rFonts w:cs="IRLotus"/>
          <w:b w:val="0"/>
          <w:bCs w:val="0"/>
          <w:spacing w:val="-4"/>
          <w:sz w:val="18"/>
          <w:szCs w:val="23"/>
        </w:rPr>
        <w:t>University Of Birmingham</w:t>
      </w:r>
      <w:r w:rsidRPr="009832FD">
        <w:rPr>
          <w:rFonts w:cs="IRLotus" w:hint="cs"/>
          <w:b w:val="0"/>
          <w:bCs w:val="0"/>
          <w:spacing w:val="-4"/>
          <w:sz w:val="18"/>
          <w:szCs w:val="23"/>
          <w:rtl/>
        </w:rPr>
        <w:t>) اخذ کرد. در سال 1968 کارشناسی‌ارشدش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 xml:space="preserve"> را از دانشگاه لندن و در سال 1984 دکتری‌اش را از دانشگاه کنت (</w:t>
      </w:r>
      <w:r w:rsidRPr="001A1157">
        <w:rPr>
          <w:rFonts w:cs="IRLotus"/>
          <w:b w:val="0"/>
          <w:bCs w:val="0"/>
          <w:sz w:val="18"/>
          <w:szCs w:val="23"/>
        </w:rPr>
        <w:t>University Of Kent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) در کانتربری (</w:t>
      </w:r>
      <w:r w:rsidRPr="001A1157">
        <w:rPr>
          <w:rFonts w:cs="IRLotus"/>
          <w:b w:val="0"/>
          <w:bCs w:val="0"/>
          <w:sz w:val="18"/>
          <w:szCs w:val="23"/>
        </w:rPr>
        <w:t>Canterbury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) گرفت. او در سال</w:t>
      </w:r>
      <w:r w:rsidRPr="001A1157">
        <w:rPr>
          <w:rFonts w:cs="IRLotus" w:hint="eastAsia"/>
          <w:b w:val="0"/>
          <w:bCs w:val="0"/>
          <w:sz w:val="18"/>
          <w:szCs w:val="23"/>
          <w:rtl/>
        </w:rPr>
        <w:t>‌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های‌ 1968 تا 1986 در انگلستان، ایران، کانادا و ایالات متحده اقتصاد تدریس می‌کرده و اکنون در بخش مطالعات شرقی دانشگاه آکسفورد مشغول به کار است و سردبیری نشری</w:t>
      </w:r>
      <w:r>
        <w:rPr>
          <w:rFonts w:cs="IRLotus" w:hint="cs"/>
          <w:b w:val="0"/>
          <w:bCs w:val="0"/>
          <w:sz w:val="18"/>
          <w:szCs w:val="23"/>
          <w:rtl/>
        </w:rPr>
        <w:t>هٔ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 xml:space="preserve"> انگلیسی‌زبان </w:t>
      </w:r>
      <w:r w:rsidRPr="001A1157">
        <w:rPr>
          <w:rFonts w:cs="IRLotus" w:hint="cs"/>
          <w:b w:val="0"/>
          <w:bCs w:val="0"/>
          <w:i/>
          <w:iCs/>
          <w:sz w:val="18"/>
          <w:szCs w:val="23"/>
          <w:rtl/>
        </w:rPr>
        <w:t>مطالعات ایرانی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 xml:space="preserve"> را بر عهده دارد. دکتر همایون کاتوزیان در زمینه‌های اقتصاد، جامعه‌شناسی، تاریخ و ادبیات ایران آثار و پژوهش‌هایی ارائه کرده است</w:t>
      </w:r>
      <w:r>
        <w:rPr>
          <w:rFonts w:cs="IRLotus" w:hint="cs"/>
          <w:b w:val="0"/>
          <w:bCs w:val="0"/>
          <w:sz w:val="18"/>
          <w:szCs w:val="23"/>
          <w:rtl/>
        </w:rPr>
        <w:t xml:space="preserve"> 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(کاتوزيان، 1396: 86 ـ 87).</w:t>
      </w:r>
    </w:p>
    <w:p w:rsidR="00400AF7" w:rsidRPr="001A1157" w:rsidRDefault="00400AF7" w:rsidP="00400AF7">
      <w:pPr>
        <w:pStyle w:val="FooterChar"/>
        <w:spacing w:line="300" w:lineRule="exact"/>
        <w:rPr>
          <w:rFonts w:cs="IRLotus"/>
          <w:b w:val="0"/>
          <w:bCs w:val="0"/>
          <w:sz w:val="18"/>
          <w:szCs w:val="23"/>
          <w:rtl/>
        </w:rPr>
      </w:pPr>
      <w:r w:rsidRPr="001A1157">
        <w:rPr>
          <w:rFonts w:cs="IRLotus" w:hint="cs"/>
          <w:b w:val="0"/>
          <w:bCs w:val="0"/>
          <w:sz w:val="18"/>
          <w:szCs w:val="23"/>
          <w:rtl/>
        </w:rPr>
        <w:t>آثار کاتوزیان به شرح زیر است:</w:t>
      </w:r>
    </w:p>
    <w:p w:rsidR="00400AF7" w:rsidRPr="001A1157" w:rsidRDefault="00400AF7" w:rsidP="00400AF7">
      <w:pPr>
        <w:spacing w:line="300" w:lineRule="exact"/>
        <w:jc w:val="both"/>
        <w:rPr>
          <w:rFonts w:cs="IRLotus"/>
          <w:b w:val="0"/>
          <w:bCs w:val="0"/>
          <w:sz w:val="18"/>
          <w:szCs w:val="23"/>
        </w:rPr>
      </w:pPr>
      <w:r w:rsidRPr="00B822AE">
        <w:rPr>
          <w:sz w:val="8"/>
          <w:szCs w:val="12"/>
          <w:rtl/>
        </w:rPr>
        <w:t>●</w:t>
      </w:r>
      <w:r>
        <w:rPr>
          <w:rFonts w:cs="IRLotus" w:hint="cs"/>
          <w:b w:val="0"/>
          <w:bCs w:val="0"/>
          <w:i/>
          <w:iCs/>
          <w:sz w:val="18"/>
          <w:szCs w:val="23"/>
          <w:rtl/>
        </w:rPr>
        <w:t xml:space="preserve"> 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>تجارت بین‌الملل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(</w:t>
      </w:r>
      <w:r w:rsidRPr="001A1157">
        <w:rPr>
          <w:rFonts w:cs="IRLotus"/>
          <w:b w:val="0"/>
          <w:bCs w:val="0"/>
          <w:sz w:val="18"/>
          <w:szCs w:val="23"/>
          <w:rtl/>
        </w:rPr>
        <w:t>نشر دانشگاه تهران، ۱۳۵۳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)</w:t>
      </w:r>
    </w:p>
    <w:p w:rsidR="00400AF7" w:rsidRPr="001A1157" w:rsidRDefault="00400AF7" w:rsidP="00400AF7">
      <w:pPr>
        <w:spacing w:line="300" w:lineRule="exact"/>
        <w:jc w:val="both"/>
        <w:rPr>
          <w:rFonts w:cs="IRLotus"/>
          <w:b w:val="0"/>
          <w:bCs w:val="0"/>
          <w:sz w:val="18"/>
          <w:szCs w:val="23"/>
        </w:rPr>
      </w:pPr>
      <w:r w:rsidRPr="00B822AE">
        <w:rPr>
          <w:sz w:val="8"/>
          <w:szCs w:val="12"/>
          <w:rtl/>
        </w:rPr>
        <w:t>●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>آموزش عالی و دانشگاه‌های امروز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(</w:t>
      </w:r>
      <w:r w:rsidRPr="001A1157">
        <w:rPr>
          <w:rFonts w:cs="IRLotus"/>
          <w:b w:val="0"/>
          <w:bCs w:val="0"/>
          <w:sz w:val="18"/>
          <w:szCs w:val="23"/>
          <w:rtl/>
        </w:rPr>
        <w:t>انتشارات دانشگاه شیراز، ۱۳۵۳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)</w:t>
      </w:r>
    </w:p>
    <w:p w:rsidR="00400AF7" w:rsidRPr="001A1157" w:rsidRDefault="00400AF7" w:rsidP="00400AF7">
      <w:pPr>
        <w:spacing w:line="300" w:lineRule="exact"/>
        <w:jc w:val="both"/>
        <w:rPr>
          <w:rFonts w:cs="IRLotus"/>
          <w:b w:val="0"/>
          <w:bCs w:val="0"/>
          <w:sz w:val="18"/>
          <w:szCs w:val="23"/>
        </w:rPr>
      </w:pPr>
      <w:r w:rsidRPr="00B822AE">
        <w:rPr>
          <w:sz w:val="8"/>
          <w:szCs w:val="12"/>
          <w:rtl/>
        </w:rPr>
        <w:t>●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>آدام اسمیت و ثروت ملل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(</w:t>
      </w:r>
      <w:r w:rsidRPr="001A1157">
        <w:rPr>
          <w:rFonts w:cs="IRLotus"/>
          <w:b w:val="0"/>
          <w:bCs w:val="0"/>
          <w:sz w:val="18"/>
          <w:szCs w:val="23"/>
          <w:rtl/>
        </w:rPr>
        <w:t>انتشارات امیرکبیر، ۱۳۵۸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)</w:t>
      </w:r>
    </w:p>
    <w:p w:rsidR="00400AF7" w:rsidRPr="001A1157" w:rsidRDefault="00400AF7" w:rsidP="00400AF7">
      <w:pPr>
        <w:spacing w:line="300" w:lineRule="exact"/>
        <w:jc w:val="both"/>
        <w:rPr>
          <w:rFonts w:cs="IRLotus"/>
          <w:b w:val="0"/>
          <w:bCs w:val="0"/>
          <w:sz w:val="18"/>
          <w:szCs w:val="23"/>
        </w:rPr>
      </w:pPr>
      <w:r w:rsidRPr="00B822AE">
        <w:rPr>
          <w:sz w:val="8"/>
          <w:szCs w:val="12"/>
          <w:rtl/>
        </w:rPr>
        <w:t>●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 xml:space="preserve">خاطرات سیاسی </w:t>
      </w:r>
      <w:hyperlink r:id="rId1" w:tooltip="خلیل ملکی" w:history="1">
        <w:r w:rsidRPr="001A1157">
          <w:rPr>
            <w:rFonts w:cs="IRLotus"/>
            <w:b w:val="0"/>
            <w:bCs w:val="0"/>
            <w:i/>
            <w:iCs/>
            <w:sz w:val="18"/>
            <w:szCs w:val="23"/>
            <w:rtl/>
          </w:rPr>
          <w:t>خلیل ملکی</w:t>
        </w:r>
      </w:hyperlink>
      <w:r w:rsidRPr="001A1157">
        <w:rPr>
          <w:rFonts w:cs="IRLotus"/>
          <w:b w:val="0"/>
          <w:bCs w:val="0"/>
          <w:sz w:val="18"/>
          <w:szCs w:val="23"/>
        </w:rPr>
        <w:t xml:space="preserve"> 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(</w:t>
      </w:r>
      <w:r w:rsidRPr="001A1157">
        <w:rPr>
          <w:rFonts w:cs="IRLotus"/>
          <w:b w:val="0"/>
          <w:bCs w:val="0"/>
          <w:sz w:val="18"/>
          <w:szCs w:val="23"/>
          <w:rtl/>
        </w:rPr>
        <w:t>انتشارات رواق، ۱۳۶۰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)</w:t>
      </w:r>
    </w:p>
    <w:p w:rsidR="00400AF7" w:rsidRPr="001A1157" w:rsidRDefault="00400AF7" w:rsidP="00400AF7">
      <w:pPr>
        <w:spacing w:line="300" w:lineRule="exact"/>
        <w:jc w:val="both"/>
        <w:rPr>
          <w:rFonts w:cs="IRLotus"/>
          <w:b w:val="0"/>
          <w:bCs w:val="0"/>
          <w:sz w:val="18"/>
          <w:szCs w:val="23"/>
        </w:rPr>
      </w:pPr>
      <w:r w:rsidRPr="00B822AE">
        <w:rPr>
          <w:sz w:val="8"/>
          <w:szCs w:val="12"/>
          <w:rtl/>
        </w:rPr>
        <w:t>●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>مقالاتی درباره</w:t>
      </w:r>
      <w:r w:rsidRPr="001A1157">
        <w:rPr>
          <w:rFonts w:cs="IRLotus" w:hint="cs"/>
          <w:b w:val="0"/>
          <w:bCs w:val="0"/>
          <w:i/>
          <w:iCs/>
          <w:sz w:val="18"/>
          <w:szCs w:val="23"/>
          <w:rtl/>
        </w:rPr>
        <w:t>ٔ خاطرات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 xml:space="preserve"> </w:t>
      </w:r>
      <w:r w:rsidRPr="001A1157">
        <w:rPr>
          <w:rFonts w:cs="IRLotus" w:hint="cs"/>
          <w:b w:val="0"/>
          <w:bCs w:val="0"/>
          <w:i/>
          <w:iCs/>
          <w:sz w:val="18"/>
          <w:szCs w:val="23"/>
          <w:rtl/>
        </w:rPr>
        <w:t>خلیل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 xml:space="preserve"> </w:t>
      </w:r>
      <w:r w:rsidRPr="001A1157">
        <w:rPr>
          <w:rFonts w:cs="IRLotus" w:hint="cs"/>
          <w:b w:val="0"/>
          <w:bCs w:val="0"/>
          <w:i/>
          <w:iCs/>
          <w:sz w:val="18"/>
          <w:szCs w:val="23"/>
          <w:rtl/>
        </w:rPr>
        <w:t>ملکی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(</w:t>
      </w:r>
      <w:r w:rsidRPr="001A1157">
        <w:rPr>
          <w:rFonts w:cs="IRLotus"/>
          <w:b w:val="0"/>
          <w:bCs w:val="0"/>
          <w:sz w:val="18"/>
          <w:szCs w:val="23"/>
          <w:rtl/>
        </w:rPr>
        <w:t>شرکت انتشار، ۱۳۷۰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)</w:t>
      </w:r>
    </w:p>
    <w:p w:rsidR="00400AF7" w:rsidRPr="001A1157" w:rsidRDefault="00400AF7" w:rsidP="00400AF7">
      <w:pPr>
        <w:spacing w:line="300" w:lineRule="exact"/>
        <w:jc w:val="both"/>
        <w:rPr>
          <w:rFonts w:cs="IRLotus"/>
          <w:b w:val="0"/>
          <w:bCs w:val="0"/>
          <w:sz w:val="18"/>
          <w:szCs w:val="23"/>
        </w:rPr>
      </w:pPr>
      <w:r w:rsidRPr="00B822AE">
        <w:rPr>
          <w:sz w:val="8"/>
          <w:szCs w:val="12"/>
          <w:rtl/>
        </w:rPr>
        <w:t>●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>اقتصاد سیاسی ایران: از مشروطیت تا پایان سلسله</w:t>
      </w:r>
      <w:r w:rsidRPr="001A1157">
        <w:rPr>
          <w:rFonts w:cs="IRLotus" w:hint="cs"/>
          <w:b w:val="0"/>
          <w:bCs w:val="0"/>
          <w:i/>
          <w:iCs/>
          <w:sz w:val="18"/>
          <w:szCs w:val="23"/>
          <w:rtl/>
        </w:rPr>
        <w:t>ٔ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 xml:space="preserve"> پهلوی</w:t>
      </w:r>
      <w:r w:rsidRPr="001A1157">
        <w:rPr>
          <w:rFonts w:cs="IRLotus"/>
          <w:b w:val="0"/>
          <w:bCs w:val="0"/>
          <w:sz w:val="18"/>
          <w:szCs w:val="23"/>
          <w:rtl/>
        </w:rPr>
        <w:t>، ترجمه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ٔ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محمدرضا نفیسی و کامبیز عزیزی (نشر مرکز، ۱۳۷۲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)</w:t>
      </w:r>
    </w:p>
    <w:p w:rsidR="00400AF7" w:rsidRPr="001A1157" w:rsidRDefault="00400AF7" w:rsidP="00400AF7">
      <w:pPr>
        <w:spacing w:line="300" w:lineRule="exact"/>
        <w:jc w:val="both"/>
        <w:rPr>
          <w:rFonts w:cs="IRLotus" w:hint="cs"/>
          <w:b w:val="0"/>
          <w:bCs w:val="0"/>
          <w:sz w:val="18"/>
          <w:szCs w:val="23"/>
          <w:rtl/>
        </w:rPr>
      </w:pPr>
      <w:r w:rsidRPr="00B822AE">
        <w:rPr>
          <w:sz w:val="8"/>
          <w:szCs w:val="12"/>
          <w:rtl/>
        </w:rPr>
        <w:t>●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>استبداد، دموکراسی و نهضت ملی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(</w:t>
      </w:r>
      <w:r w:rsidRPr="001A1157">
        <w:rPr>
          <w:rFonts w:cs="IRLotus"/>
          <w:b w:val="0"/>
          <w:bCs w:val="0"/>
          <w:sz w:val="18"/>
          <w:szCs w:val="23"/>
          <w:rtl/>
        </w:rPr>
        <w:t>نشر مرکز، ۱۳۷۲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)</w:t>
      </w:r>
      <w:r w:rsidRPr="001A1157">
        <w:rPr>
          <w:rFonts w:cs="IRLotus"/>
          <w:b w:val="0"/>
          <w:bCs w:val="0"/>
          <w:sz w:val="18"/>
          <w:szCs w:val="23"/>
        </w:rPr>
        <w:t xml:space="preserve"> </w:t>
      </w:r>
    </w:p>
    <w:p w:rsidR="00400AF7" w:rsidRPr="001A1157" w:rsidRDefault="00400AF7" w:rsidP="00400AF7">
      <w:pPr>
        <w:spacing w:line="300" w:lineRule="exact"/>
        <w:jc w:val="both"/>
        <w:rPr>
          <w:rFonts w:cs="IRLotus"/>
          <w:b w:val="0"/>
          <w:bCs w:val="0"/>
          <w:sz w:val="18"/>
          <w:szCs w:val="23"/>
        </w:rPr>
      </w:pPr>
      <w:r w:rsidRPr="00B822AE">
        <w:rPr>
          <w:sz w:val="8"/>
          <w:szCs w:val="12"/>
          <w:rtl/>
        </w:rPr>
        <w:t>●</w:t>
      </w:r>
      <w:r>
        <w:rPr>
          <w:rFonts w:cs="IRLotus" w:hint="cs"/>
          <w:sz w:val="18"/>
          <w:szCs w:val="23"/>
          <w:rtl/>
        </w:rPr>
        <w:t xml:space="preserve"> </w:t>
      </w:r>
      <w:hyperlink r:id="rId2" w:tooltip="صادق هدایت" w:history="1">
        <w:r w:rsidRPr="001A1157">
          <w:rPr>
            <w:rFonts w:cs="IRLotus"/>
            <w:b w:val="0"/>
            <w:bCs w:val="0"/>
            <w:i/>
            <w:iCs/>
            <w:sz w:val="18"/>
            <w:szCs w:val="23"/>
            <w:rtl/>
          </w:rPr>
          <w:t>صادق هدایت</w:t>
        </w:r>
      </w:hyperlink>
      <w:r w:rsidRPr="001A1157">
        <w:rPr>
          <w:rFonts w:cs="IRLotus"/>
          <w:b w:val="0"/>
          <w:bCs w:val="0"/>
          <w:i/>
          <w:iCs/>
          <w:sz w:val="18"/>
          <w:szCs w:val="23"/>
        </w:rPr>
        <w:t xml:space="preserve"> 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>و مرگ نویسنده</w:t>
      </w:r>
      <w:r w:rsidRPr="001A1157">
        <w:rPr>
          <w:rFonts w:cs="IRLotus"/>
          <w:b w:val="0"/>
          <w:bCs w:val="0"/>
          <w:sz w:val="18"/>
          <w:szCs w:val="23"/>
          <w:rtl/>
        </w:rPr>
        <w:t>، ترجمه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ٔ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فیروزه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مهاجر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(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نشر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مرکز،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۱۳۷۲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)</w:t>
      </w:r>
    </w:p>
    <w:p w:rsidR="00400AF7" w:rsidRPr="001A1157" w:rsidRDefault="00400AF7" w:rsidP="00400AF7">
      <w:pPr>
        <w:spacing w:line="300" w:lineRule="exact"/>
        <w:jc w:val="both"/>
        <w:rPr>
          <w:rFonts w:cs="IRLotus"/>
          <w:b w:val="0"/>
          <w:bCs w:val="0"/>
          <w:sz w:val="18"/>
          <w:szCs w:val="23"/>
        </w:rPr>
      </w:pPr>
      <w:r w:rsidRPr="00B822AE">
        <w:rPr>
          <w:sz w:val="8"/>
          <w:szCs w:val="12"/>
          <w:rtl/>
        </w:rPr>
        <w:t>●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>صادق هدایت، زندگی و افسانه</w:t>
      </w:r>
      <w:r w:rsidRPr="001A1157">
        <w:rPr>
          <w:rFonts w:cs="IRLotus" w:hint="cs"/>
          <w:b w:val="0"/>
          <w:bCs w:val="0"/>
          <w:i/>
          <w:iCs/>
          <w:sz w:val="18"/>
          <w:szCs w:val="23"/>
          <w:rtl/>
        </w:rPr>
        <w:t>ٔ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 xml:space="preserve"> </w:t>
      </w:r>
      <w:r w:rsidRPr="001A1157">
        <w:rPr>
          <w:rFonts w:cs="IRLotus" w:hint="cs"/>
          <w:b w:val="0"/>
          <w:bCs w:val="0"/>
          <w:i/>
          <w:iCs/>
          <w:sz w:val="18"/>
          <w:szCs w:val="23"/>
          <w:rtl/>
        </w:rPr>
        <w:t>یک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 xml:space="preserve"> </w:t>
      </w:r>
      <w:r w:rsidRPr="001A1157">
        <w:rPr>
          <w:rFonts w:cs="IRLotus" w:hint="cs"/>
          <w:b w:val="0"/>
          <w:bCs w:val="0"/>
          <w:i/>
          <w:iCs/>
          <w:sz w:val="18"/>
          <w:szCs w:val="23"/>
          <w:rtl/>
        </w:rPr>
        <w:t>نویسندهٔ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 xml:space="preserve"> </w:t>
      </w:r>
      <w:r w:rsidRPr="001A1157">
        <w:rPr>
          <w:rFonts w:cs="IRLotus" w:hint="cs"/>
          <w:b w:val="0"/>
          <w:bCs w:val="0"/>
          <w:i/>
          <w:iCs/>
          <w:sz w:val="18"/>
          <w:szCs w:val="23"/>
          <w:rtl/>
        </w:rPr>
        <w:t>ایرانی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(</w:t>
      </w:r>
      <w:hyperlink r:id="rId3" w:tooltip="طرح نو" w:history="1">
        <w:r w:rsidRPr="001A1157">
          <w:rPr>
            <w:rFonts w:cs="IRLotus"/>
            <w:b w:val="0"/>
            <w:bCs w:val="0"/>
            <w:sz w:val="18"/>
            <w:szCs w:val="23"/>
            <w:rtl/>
          </w:rPr>
          <w:t>طرح نو</w:t>
        </w:r>
      </w:hyperlink>
      <w:r w:rsidRPr="001A1157">
        <w:rPr>
          <w:rFonts w:cs="IRLotus"/>
          <w:b w:val="0"/>
          <w:bCs w:val="0"/>
          <w:sz w:val="18"/>
          <w:szCs w:val="23"/>
          <w:rtl/>
        </w:rPr>
        <w:t>، ۱۳۷۲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)</w:t>
      </w:r>
    </w:p>
    <w:p w:rsidR="00400AF7" w:rsidRPr="001A1157" w:rsidRDefault="00400AF7" w:rsidP="00400AF7">
      <w:pPr>
        <w:spacing w:line="300" w:lineRule="exact"/>
        <w:jc w:val="both"/>
        <w:rPr>
          <w:rFonts w:cs="IRLotus"/>
          <w:b w:val="0"/>
          <w:bCs w:val="0"/>
          <w:sz w:val="18"/>
          <w:szCs w:val="23"/>
        </w:rPr>
      </w:pPr>
      <w:r w:rsidRPr="00B822AE">
        <w:rPr>
          <w:sz w:val="8"/>
          <w:szCs w:val="12"/>
          <w:rtl/>
        </w:rPr>
        <w:t>●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>مصدق و مبارزه برای قدرت در ایران</w:t>
      </w:r>
      <w:r w:rsidRPr="001A1157">
        <w:rPr>
          <w:rFonts w:cs="IRLotus"/>
          <w:b w:val="0"/>
          <w:bCs w:val="0"/>
          <w:sz w:val="18"/>
          <w:szCs w:val="23"/>
          <w:rtl/>
        </w:rPr>
        <w:t>، ترجمه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ٔ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فرزانه طاهری (نشر مرکز، ۱۳۷۳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)</w:t>
      </w:r>
    </w:p>
    <w:p w:rsidR="00400AF7" w:rsidRPr="001A1157" w:rsidRDefault="00400AF7" w:rsidP="00400AF7">
      <w:pPr>
        <w:spacing w:line="300" w:lineRule="exact"/>
        <w:jc w:val="both"/>
        <w:rPr>
          <w:rFonts w:cs="IRLotus"/>
          <w:b w:val="0"/>
          <w:bCs w:val="0"/>
          <w:sz w:val="18"/>
          <w:szCs w:val="23"/>
        </w:rPr>
      </w:pPr>
      <w:r w:rsidRPr="00B822AE">
        <w:rPr>
          <w:sz w:val="8"/>
          <w:szCs w:val="12"/>
          <w:rtl/>
        </w:rPr>
        <w:t>●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 xml:space="preserve">نقدی بر </w:t>
      </w:r>
      <w:hyperlink r:id="rId4" w:tooltip="بوف کور" w:history="1">
        <w:r w:rsidRPr="001A1157">
          <w:rPr>
            <w:rFonts w:cs="IRLotus"/>
            <w:b w:val="0"/>
            <w:bCs w:val="0"/>
            <w:i/>
            <w:iCs/>
            <w:sz w:val="18"/>
            <w:szCs w:val="23"/>
            <w:rtl/>
          </w:rPr>
          <w:t>بوف کور</w:t>
        </w:r>
      </w:hyperlink>
      <w:r w:rsidRPr="001A1157">
        <w:rPr>
          <w:rFonts w:cs="IRLotus"/>
          <w:b w:val="0"/>
          <w:bCs w:val="0"/>
          <w:i/>
          <w:iCs/>
          <w:sz w:val="18"/>
          <w:szCs w:val="23"/>
        </w:rPr>
        <w:t xml:space="preserve"> 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>هدایت</w:t>
      </w:r>
      <w:r w:rsidRPr="001A1157">
        <w:rPr>
          <w:rFonts w:cs="IRLotus" w:hint="cs"/>
          <w:b w:val="0"/>
          <w:bCs w:val="0"/>
          <w:i/>
          <w:iCs/>
          <w:sz w:val="18"/>
          <w:szCs w:val="23"/>
          <w:rtl/>
        </w:rPr>
        <w:t xml:space="preserve"> 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(</w:t>
      </w:r>
      <w:r w:rsidRPr="001A1157">
        <w:rPr>
          <w:rFonts w:cs="IRLotus"/>
          <w:b w:val="0"/>
          <w:bCs w:val="0"/>
          <w:sz w:val="18"/>
          <w:szCs w:val="23"/>
          <w:rtl/>
        </w:rPr>
        <w:t>نشر مرکز، ۱۳۷۳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)</w:t>
      </w:r>
    </w:p>
    <w:p w:rsidR="00400AF7" w:rsidRPr="001A1157" w:rsidRDefault="00400AF7" w:rsidP="00400AF7">
      <w:pPr>
        <w:spacing w:line="300" w:lineRule="exact"/>
        <w:jc w:val="both"/>
        <w:rPr>
          <w:rFonts w:cs="IRLotus"/>
          <w:b w:val="0"/>
          <w:bCs w:val="0"/>
          <w:sz w:val="18"/>
          <w:szCs w:val="23"/>
        </w:rPr>
      </w:pPr>
      <w:r w:rsidRPr="00B822AE">
        <w:rPr>
          <w:sz w:val="8"/>
          <w:szCs w:val="12"/>
          <w:rtl/>
        </w:rPr>
        <w:t>●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>ایدئولوژی و روش در اقتصاد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(</w:t>
      </w:r>
      <w:r w:rsidRPr="001A1157">
        <w:rPr>
          <w:rFonts w:cs="IRLotus"/>
          <w:b w:val="0"/>
          <w:bCs w:val="0"/>
          <w:sz w:val="18"/>
          <w:szCs w:val="23"/>
          <w:rtl/>
        </w:rPr>
        <w:t>نشر مرکز، ۱۳۷۴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)</w:t>
      </w:r>
    </w:p>
    <w:p w:rsidR="00400AF7" w:rsidRPr="001A1157" w:rsidRDefault="00400AF7" w:rsidP="00400AF7">
      <w:pPr>
        <w:spacing w:line="300" w:lineRule="exact"/>
        <w:jc w:val="both"/>
        <w:rPr>
          <w:rFonts w:cs="IRLotus"/>
          <w:b w:val="0"/>
          <w:bCs w:val="0"/>
          <w:sz w:val="18"/>
          <w:szCs w:val="23"/>
        </w:rPr>
      </w:pPr>
      <w:r w:rsidRPr="00B822AE">
        <w:rPr>
          <w:sz w:val="8"/>
          <w:szCs w:val="12"/>
          <w:rtl/>
        </w:rPr>
        <w:t>●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>چهارده مقاله در ادبیات، اجتماع، فلسفه و اقتصاد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(ن</w:t>
      </w:r>
      <w:r w:rsidRPr="001A1157">
        <w:rPr>
          <w:rFonts w:cs="IRLotus"/>
          <w:b w:val="0"/>
          <w:bCs w:val="0"/>
          <w:sz w:val="18"/>
          <w:szCs w:val="23"/>
          <w:rtl/>
        </w:rPr>
        <w:t>شر مرکز، ۱۳۷۴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)</w:t>
      </w:r>
    </w:p>
    <w:p w:rsidR="00400AF7" w:rsidRPr="001A1157" w:rsidRDefault="00400AF7" w:rsidP="00400AF7">
      <w:pPr>
        <w:spacing w:line="300" w:lineRule="exact"/>
        <w:jc w:val="both"/>
        <w:rPr>
          <w:rFonts w:cs="IRLotus"/>
          <w:b w:val="0"/>
          <w:bCs w:val="0"/>
          <w:sz w:val="18"/>
          <w:szCs w:val="23"/>
        </w:rPr>
      </w:pPr>
      <w:r w:rsidRPr="00B822AE">
        <w:rPr>
          <w:sz w:val="8"/>
          <w:szCs w:val="12"/>
          <w:rtl/>
        </w:rPr>
        <w:t>●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>برخورد عقاید و آرای ملکی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(</w:t>
      </w:r>
      <w:r w:rsidRPr="001A1157">
        <w:rPr>
          <w:rFonts w:cs="IRLotus"/>
          <w:b w:val="0"/>
          <w:bCs w:val="0"/>
          <w:sz w:val="18"/>
          <w:szCs w:val="23"/>
          <w:rtl/>
        </w:rPr>
        <w:t>ویرایش، با همکاری: امیر پیشداد) (نشر مرکز، ۱۳۷۴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)</w:t>
      </w:r>
    </w:p>
    <w:p w:rsidR="00400AF7" w:rsidRPr="001A1157" w:rsidRDefault="00400AF7" w:rsidP="00400AF7">
      <w:pPr>
        <w:spacing w:line="300" w:lineRule="exact"/>
        <w:jc w:val="both"/>
        <w:rPr>
          <w:rFonts w:cs="IRLotus"/>
          <w:b w:val="0"/>
          <w:bCs w:val="0"/>
          <w:sz w:val="18"/>
          <w:szCs w:val="23"/>
        </w:rPr>
      </w:pPr>
      <w:r w:rsidRPr="00B822AE">
        <w:rPr>
          <w:sz w:val="8"/>
          <w:szCs w:val="12"/>
          <w:rtl/>
        </w:rPr>
        <w:t>●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>نه مقاله در جامعه‌شناسی تاریخی ایران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(ن</w:t>
      </w:r>
      <w:r w:rsidRPr="001A1157">
        <w:rPr>
          <w:rFonts w:cs="IRLotus"/>
          <w:b w:val="0"/>
          <w:bCs w:val="0"/>
          <w:sz w:val="18"/>
          <w:szCs w:val="23"/>
          <w:rtl/>
        </w:rPr>
        <w:t>شر مرکز، ۱۳۷۷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)</w:t>
      </w:r>
      <w:r w:rsidRPr="001A1157">
        <w:rPr>
          <w:rFonts w:cs="IRLotus"/>
          <w:b w:val="0"/>
          <w:bCs w:val="0"/>
          <w:sz w:val="18"/>
          <w:szCs w:val="23"/>
        </w:rPr>
        <w:t xml:space="preserve"> </w:t>
      </w:r>
    </w:p>
    <w:p w:rsidR="00400AF7" w:rsidRPr="001A1157" w:rsidRDefault="00400AF7" w:rsidP="00400AF7">
      <w:pPr>
        <w:spacing w:line="300" w:lineRule="exact"/>
        <w:jc w:val="both"/>
        <w:rPr>
          <w:rFonts w:cs="IRLotus"/>
          <w:b w:val="0"/>
          <w:bCs w:val="0"/>
          <w:sz w:val="18"/>
          <w:szCs w:val="23"/>
        </w:rPr>
      </w:pPr>
      <w:r w:rsidRPr="00B822AE">
        <w:rPr>
          <w:sz w:val="8"/>
          <w:szCs w:val="12"/>
          <w:rtl/>
        </w:rPr>
        <w:t>●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>دولت و جامعه در ایران، سقوط قاجار و استقرار پهلوی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(ن</w:t>
      </w:r>
      <w:r w:rsidRPr="001A1157">
        <w:rPr>
          <w:rFonts w:cs="IRLotus"/>
          <w:b w:val="0"/>
          <w:bCs w:val="0"/>
          <w:sz w:val="18"/>
          <w:szCs w:val="23"/>
          <w:rtl/>
        </w:rPr>
        <w:t>شر مرکز، ۱۳۷۹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)</w:t>
      </w:r>
    </w:p>
    <w:p w:rsidR="00400AF7" w:rsidRPr="001A1157" w:rsidRDefault="00400AF7" w:rsidP="00400AF7">
      <w:pPr>
        <w:spacing w:line="300" w:lineRule="exact"/>
        <w:jc w:val="both"/>
        <w:rPr>
          <w:rFonts w:cs="IRLotus"/>
          <w:b w:val="0"/>
          <w:bCs w:val="0"/>
          <w:sz w:val="18"/>
          <w:szCs w:val="23"/>
        </w:rPr>
      </w:pPr>
      <w:r w:rsidRPr="00B822AE">
        <w:rPr>
          <w:sz w:val="8"/>
          <w:szCs w:val="12"/>
          <w:rtl/>
        </w:rPr>
        <w:t>●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>هشت مقاله در تاریخ و ادب معاصر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(ن</w:t>
      </w:r>
      <w:r w:rsidRPr="001A1157">
        <w:rPr>
          <w:rFonts w:cs="IRLotus"/>
          <w:b w:val="0"/>
          <w:bCs w:val="0"/>
          <w:sz w:val="18"/>
          <w:szCs w:val="23"/>
          <w:rtl/>
        </w:rPr>
        <w:t>شر مرکز، ۱۳۸۰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)</w:t>
      </w:r>
    </w:p>
    <w:p w:rsidR="00400AF7" w:rsidRPr="001A1157" w:rsidRDefault="00400AF7" w:rsidP="00400AF7">
      <w:pPr>
        <w:spacing w:line="300" w:lineRule="exact"/>
        <w:jc w:val="both"/>
        <w:rPr>
          <w:rFonts w:cs="IRLotus"/>
          <w:b w:val="0"/>
          <w:bCs w:val="0"/>
          <w:sz w:val="18"/>
          <w:szCs w:val="23"/>
        </w:rPr>
      </w:pPr>
      <w:r w:rsidRPr="00B822AE">
        <w:rPr>
          <w:sz w:val="8"/>
          <w:szCs w:val="12"/>
          <w:rtl/>
        </w:rPr>
        <w:t>●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>تضاد دولت و ملت: نظری</w:t>
      </w:r>
      <w:r>
        <w:rPr>
          <w:rFonts w:cs="IRLotus" w:hint="cs"/>
          <w:b w:val="0"/>
          <w:bCs w:val="0"/>
          <w:i/>
          <w:iCs/>
          <w:sz w:val="18"/>
          <w:szCs w:val="23"/>
          <w:rtl/>
        </w:rPr>
        <w:t>هٔ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 xml:space="preserve"> تاریخ و سیاست در ایران</w:t>
      </w:r>
      <w:r w:rsidRPr="001A1157">
        <w:rPr>
          <w:rFonts w:cs="IRLotus"/>
          <w:b w:val="0"/>
          <w:bCs w:val="0"/>
          <w:sz w:val="18"/>
          <w:szCs w:val="23"/>
          <w:rtl/>
        </w:rPr>
        <w:t>، ترجمه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ٔ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مرتضی طیب (نشر نی، ۱۳۸۱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)</w:t>
      </w:r>
    </w:p>
    <w:p w:rsidR="00400AF7" w:rsidRPr="001A1157" w:rsidRDefault="00400AF7" w:rsidP="00400AF7">
      <w:pPr>
        <w:spacing w:line="300" w:lineRule="exact"/>
        <w:jc w:val="both"/>
        <w:rPr>
          <w:rFonts w:cs="IRLotus"/>
          <w:b w:val="0"/>
          <w:bCs w:val="0"/>
          <w:sz w:val="18"/>
          <w:szCs w:val="23"/>
        </w:rPr>
      </w:pPr>
      <w:r w:rsidRPr="00B822AE">
        <w:rPr>
          <w:sz w:val="8"/>
          <w:szCs w:val="12"/>
          <w:rtl/>
        </w:rPr>
        <w:t>●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 xml:space="preserve">نامه‌های </w:t>
      </w:r>
      <w:hyperlink r:id="rId5" w:tooltip="خلیل ملکی" w:history="1">
        <w:r w:rsidRPr="001A1157">
          <w:rPr>
            <w:rFonts w:cs="IRLotus"/>
            <w:b w:val="0"/>
            <w:bCs w:val="0"/>
            <w:i/>
            <w:iCs/>
            <w:sz w:val="18"/>
            <w:szCs w:val="23"/>
            <w:rtl/>
          </w:rPr>
          <w:t>خلیل ملکی</w:t>
        </w:r>
      </w:hyperlink>
      <w:r w:rsidRPr="001A1157">
        <w:rPr>
          <w:rFonts w:cs="IRLotus"/>
          <w:b w:val="0"/>
          <w:bCs w:val="0"/>
          <w:sz w:val="18"/>
          <w:szCs w:val="23"/>
        </w:rPr>
        <w:t xml:space="preserve"> 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(ن</w:t>
      </w:r>
      <w:r w:rsidRPr="001A1157">
        <w:rPr>
          <w:rFonts w:cs="IRLotus"/>
          <w:b w:val="0"/>
          <w:bCs w:val="0"/>
          <w:sz w:val="18"/>
          <w:szCs w:val="23"/>
          <w:rtl/>
        </w:rPr>
        <w:t>شر مرکز، ۱۳۸۲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)</w:t>
      </w:r>
    </w:p>
    <w:p w:rsidR="00400AF7" w:rsidRPr="001A1157" w:rsidRDefault="00400AF7" w:rsidP="00400AF7">
      <w:pPr>
        <w:spacing w:line="300" w:lineRule="exact"/>
        <w:jc w:val="both"/>
        <w:rPr>
          <w:rFonts w:cs="IRLotus"/>
          <w:b w:val="0"/>
          <w:bCs w:val="0"/>
          <w:sz w:val="18"/>
          <w:szCs w:val="23"/>
        </w:rPr>
      </w:pPr>
      <w:r w:rsidRPr="00B822AE">
        <w:rPr>
          <w:sz w:val="8"/>
          <w:szCs w:val="12"/>
          <w:rtl/>
        </w:rPr>
        <w:t>●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>جمالزاده و ادبیات او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(ن</w:t>
      </w:r>
      <w:r w:rsidRPr="001A1157">
        <w:rPr>
          <w:rFonts w:cs="IRLotus"/>
          <w:b w:val="0"/>
          <w:bCs w:val="0"/>
          <w:sz w:val="18"/>
          <w:szCs w:val="23"/>
          <w:rtl/>
        </w:rPr>
        <w:t>شر شهاب، ۱۳۸۲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)</w:t>
      </w:r>
      <w:r w:rsidRPr="001A1157">
        <w:rPr>
          <w:rFonts w:cs="IRLotus"/>
          <w:b w:val="0"/>
          <w:bCs w:val="0"/>
          <w:sz w:val="18"/>
          <w:szCs w:val="23"/>
        </w:rPr>
        <w:t xml:space="preserve"> </w:t>
      </w:r>
    </w:p>
    <w:p w:rsidR="00400AF7" w:rsidRPr="001A1157" w:rsidRDefault="00400AF7" w:rsidP="00400AF7">
      <w:pPr>
        <w:spacing w:line="300" w:lineRule="exact"/>
        <w:jc w:val="both"/>
        <w:rPr>
          <w:rFonts w:cs="IRLotus"/>
          <w:b w:val="0"/>
          <w:bCs w:val="0"/>
          <w:sz w:val="18"/>
          <w:szCs w:val="23"/>
        </w:rPr>
      </w:pPr>
      <w:r w:rsidRPr="00B822AE">
        <w:rPr>
          <w:sz w:val="8"/>
          <w:szCs w:val="12"/>
          <w:rtl/>
        </w:rPr>
        <w:t>●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>نه مقاله درباره</w:t>
      </w:r>
      <w:r w:rsidRPr="001A1157">
        <w:rPr>
          <w:rFonts w:cs="IRLotus" w:hint="cs"/>
          <w:b w:val="0"/>
          <w:bCs w:val="0"/>
          <w:i/>
          <w:iCs/>
          <w:sz w:val="18"/>
          <w:szCs w:val="23"/>
          <w:rtl/>
        </w:rPr>
        <w:t>ٔ جامعه‌شناسی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 xml:space="preserve"> </w:t>
      </w:r>
      <w:r w:rsidRPr="001A1157">
        <w:rPr>
          <w:rFonts w:cs="IRLotus" w:hint="cs"/>
          <w:b w:val="0"/>
          <w:bCs w:val="0"/>
          <w:i/>
          <w:iCs/>
          <w:sz w:val="18"/>
          <w:szCs w:val="23"/>
          <w:rtl/>
        </w:rPr>
        <w:t>تاریخی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 xml:space="preserve"> </w:t>
      </w:r>
      <w:r w:rsidRPr="001A1157">
        <w:rPr>
          <w:rFonts w:cs="IRLotus" w:hint="cs"/>
          <w:b w:val="0"/>
          <w:bCs w:val="0"/>
          <w:i/>
          <w:iCs/>
          <w:sz w:val="18"/>
          <w:szCs w:val="23"/>
          <w:rtl/>
        </w:rPr>
        <w:t>ایران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 xml:space="preserve">: </w:t>
      </w:r>
      <w:r w:rsidRPr="001A1157">
        <w:rPr>
          <w:rFonts w:cs="IRLotus" w:hint="cs"/>
          <w:b w:val="0"/>
          <w:bCs w:val="0"/>
          <w:i/>
          <w:iCs/>
          <w:sz w:val="18"/>
          <w:szCs w:val="23"/>
          <w:rtl/>
        </w:rPr>
        <w:t>نفت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 xml:space="preserve"> </w:t>
      </w:r>
      <w:r w:rsidRPr="001A1157">
        <w:rPr>
          <w:rFonts w:cs="IRLotus" w:hint="cs"/>
          <w:b w:val="0"/>
          <w:bCs w:val="0"/>
          <w:i/>
          <w:iCs/>
          <w:sz w:val="18"/>
          <w:szCs w:val="23"/>
          <w:rtl/>
        </w:rPr>
        <w:t>و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 xml:space="preserve"> </w:t>
      </w:r>
      <w:r w:rsidRPr="001A1157">
        <w:rPr>
          <w:rFonts w:cs="IRLotus" w:hint="cs"/>
          <w:b w:val="0"/>
          <w:bCs w:val="0"/>
          <w:i/>
          <w:iCs/>
          <w:sz w:val="18"/>
          <w:szCs w:val="23"/>
          <w:rtl/>
        </w:rPr>
        <w:t>توسعهٔ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 xml:space="preserve"> </w:t>
      </w:r>
      <w:r w:rsidRPr="001A1157">
        <w:rPr>
          <w:rFonts w:cs="IRLotus" w:hint="cs"/>
          <w:b w:val="0"/>
          <w:bCs w:val="0"/>
          <w:i/>
          <w:iCs/>
          <w:sz w:val="18"/>
          <w:szCs w:val="23"/>
          <w:rtl/>
        </w:rPr>
        <w:t>اقتصادی</w:t>
      </w:r>
      <w:r w:rsidRPr="001A1157">
        <w:rPr>
          <w:rFonts w:cs="IRLotus"/>
          <w:b w:val="0"/>
          <w:bCs w:val="0"/>
          <w:sz w:val="18"/>
          <w:szCs w:val="23"/>
          <w:rtl/>
        </w:rPr>
        <w:t>، ترجمه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ٔ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علیرضا طیب </w:t>
      </w:r>
    </w:p>
    <w:p w:rsidR="00400AF7" w:rsidRPr="001A1157" w:rsidRDefault="00400AF7" w:rsidP="00400AF7">
      <w:pPr>
        <w:spacing w:line="300" w:lineRule="exact"/>
        <w:jc w:val="both"/>
        <w:rPr>
          <w:rFonts w:cs="IRLotus"/>
          <w:b w:val="0"/>
          <w:bCs w:val="0"/>
          <w:sz w:val="18"/>
          <w:szCs w:val="23"/>
        </w:rPr>
      </w:pPr>
      <w:r w:rsidRPr="00B822AE">
        <w:rPr>
          <w:sz w:val="8"/>
          <w:szCs w:val="12"/>
          <w:rtl/>
        </w:rPr>
        <w:t>●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>سعدی، شاعر عشق و زندگی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(ن</w:t>
      </w:r>
      <w:r w:rsidRPr="001A1157">
        <w:rPr>
          <w:rFonts w:cs="IRLotus"/>
          <w:b w:val="0"/>
          <w:bCs w:val="0"/>
          <w:sz w:val="18"/>
          <w:szCs w:val="23"/>
          <w:rtl/>
        </w:rPr>
        <w:t>شر مرکز، ۱۳۸۵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)</w:t>
      </w:r>
    </w:p>
    <w:p w:rsidR="00400AF7" w:rsidRPr="001A1157" w:rsidRDefault="00400AF7" w:rsidP="00400AF7">
      <w:pPr>
        <w:spacing w:line="300" w:lineRule="exact"/>
        <w:jc w:val="both"/>
        <w:rPr>
          <w:rFonts w:cs="IRLotus"/>
          <w:b w:val="0"/>
          <w:bCs w:val="0"/>
          <w:sz w:val="18"/>
          <w:szCs w:val="23"/>
        </w:rPr>
      </w:pPr>
      <w:r w:rsidRPr="00B822AE">
        <w:rPr>
          <w:sz w:val="8"/>
          <w:szCs w:val="12"/>
          <w:rtl/>
        </w:rPr>
        <w:t>●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>گفت</w:t>
      </w:r>
      <w:r w:rsidRPr="001A1157">
        <w:rPr>
          <w:rFonts w:cs="IRLotus" w:hint="cs"/>
          <w:b w:val="0"/>
          <w:bCs w:val="0"/>
          <w:i/>
          <w:iCs/>
          <w:sz w:val="18"/>
          <w:szCs w:val="23"/>
          <w:rtl/>
        </w:rPr>
        <w:t>‌و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>گو درباره</w:t>
      </w:r>
      <w:r w:rsidRPr="001A1157">
        <w:rPr>
          <w:rFonts w:cs="IRLotus" w:hint="cs"/>
          <w:b w:val="0"/>
          <w:bCs w:val="0"/>
          <w:i/>
          <w:iCs/>
          <w:sz w:val="18"/>
          <w:szCs w:val="23"/>
          <w:rtl/>
        </w:rPr>
        <w:t>ٔ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 xml:space="preserve"> </w:t>
      </w:r>
      <w:r w:rsidRPr="001A1157">
        <w:rPr>
          <w:rFonts w:cs="IRLotus" w:hint="cs"/>
          <w:b w:val="0"/>
          <w:bCs w:val="0"/>
          <w:i/>
          <w:iCs/>
          <w:sz w:val="18"/>
          <w:szCs w:val="23"/>
          <w:rtl/>
        </w:rPr>
        <w:t>عقلانیت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 xml:space="preserve"> </w:t>
      </w:r>
      <w:r w:rsidRPr="001A1157">
        <w:rPr>
          <w:rFonts w:cs="IRLotus" w:hint="cs"/>
          <w:b w:val="0"/>
          <w:bCs w:val="0"/>
          <w:i/>
          <w:iCs/>
          <w:sz w:val="18"/>
          <w:szCs w:val="23"/>
          <w:rtl/>
        </w:rPr>
        <w:t>و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 xml:space="preserve"> </w:t>
      </w:r>
      <w:r w:rsidRPr="001A1157">
        <w:rPr>
          <w:rFonts w:cs="IRLotus" w:hint="cs"/>
          <w:b w:val="0"/>
          <w:bCs w:val="0"/>
          <w:i/>
          <w:iCs/>
          <w:sz w:val="18"/>
          <w:szCs w:val="23"/>
          <w:rtl/>
        </w:rPr>
        <w:t>نوگرایی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(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نشر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پایان، ۱۳۸۸) گفت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‌و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گوهایی با همایون کاتوزیان، مصطفی ملکیان، محمدعلی اسلامی ندوشن، پرویز رجبی، سیدحسین نصر و جان اسپوزیتو </w:t>
      </w:r>
    </w:p>
    <w:p w:rsidR="00400AF7" w:rsidRPr="001A1157" w:rsidRDefault="00400AF7" w:rsidP="00400AF7">
      <w:pPr>
        <w:spacing w:line="300" w:lineRule="exact"/>
        <w:jc w:val="both"/>
        <w:rPr>
          <w:rFonts w:cs="IRLotus"/>
          <w:b w:val="0"/>
          <w:bCs w:val="0"/>
          <w:sz w:val="18"/>
          <w:szCs w:val="23"/>
        </w:rPr>
      </w:pPr>
      <w:r w:rsidRPr="00B822AE">
        <w:rPr>
          <w:sz w:val="8"/>
          <w:szCs w:val="12"/>
          <w:rtl/>
        </w:rPr>
        <w:t>●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>نوسازی ناتمام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(نشر پایان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،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۱۳۹۳) گفت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‌و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گوهایی با همایون کاتوزیان 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(نشر پایان، 1392)</w:t>
      </w:r>
    </w:p>
    <w:p w:rsidR="00400AF7" w:rsidRPr="001A1157" w:rsidRDefault="00400AF7" w:rsidP="00400AF7">
      <w:pPr>
        <w:spacing w:line="300" w:lineRule="exact"/>
        <w:jc w:val="both"/>
        <w:rPr>
          <w:rFonts w:cs="IRLotus" w:hint="cs"/>
          <w:b w:val="0"/>
          <w:bCs w:val="0"/>
          <w:sz w:val="18"/>
          <w:szCs w:val="23"/>
          <w:rtl/>
        </w:rPr>
      </w:pPr>
      <w:r w:rsidRPr="00B822AE">
        <w:rPr>
          <w:sz w:val="8"/>
          <w:szCs w:val="12"/>
          <w:rtl/>
        </w:rPr>
        <w:t>●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>جستارهایی درباره</w:t>
      </w:r>
      <w:r w:rsidRPr="001A1157">
        <w:rPr>
          <w:rFonts w:cs="IRLotus" w:hint="cs"/>
          <w:b w:val="0"/>
          <w:bCs w:val="0"/>
          <w:i/>
          <w:iCs/>
          <w:sz w:val="18"/>
          <w:szCs w:val="23"/>
          <w:rtl/>
        </w:rPr>
        <w:t>ٔ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 xml:space="preserve"> </w:t>
      </w:r>
      <w:r w:rsidRPr="001A1157">
        <w:rPr>
          <w:rFonts w:cs="IRLotus" w:hint="cs"/>
          <w:b w:val="0"/>
          <w:bCs w:val="0"/>
          <w:i/>
          <w:iCs/>
          <w:sz w:val="18"/>
          <w:szCs w:val="23"/>
          <w:rtl/>
        </w:rPr>
        <w:t>تئوری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 xml:space="preserve"> </w:t>
      </w:r>
      <w:r w:rsidRPr="001A1157">
        <w:rPr>
          <w:rFonts w:cs="IRLotus" w:hint="cs"/>
          <w:b w:val="0"/>
          <w:bCs w:val="0"/>
          <w:i/>
          <w:iCs/>
          <w:sz w:val="18"/>
          <w:szCs w:val="23"/>
          <w:rtl/>
        </w:rPr>
        <w:t>توطئه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 xml:space="preserve"> </w:t>
      </w:r>
      <w:r w:rsidRPr="001A1157">
        <w:rPr>
          <w:rFonts w:cs="IRLotus" w:hint="cs"/>
          <w:b w:val="0"/>
          <w:bCs w:val="0"/>
          <w:i/>
          <w:iCs/>
          <w:sz w:val="18"/>
          <w:szCs w:val="23"/>
          <w:rtl/>
        </w:rPr>
        <w:t>در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 xml:space="preserve"> </w:t>
      </w:r>
      <w:r w:rsidRPr="001A1157">
        <w:rPr>
          <w:rFonts w:cs="IRLotus" w:hint="cs"/>
          <w:b w:val="0"/>
          <w:bCs w:val="0"/>
          <w:i/>
          <w:iCs/>
          <w:sz w:val="18"/>
          <w:szCs w:val="23"/>
          <w:rtl/>
        </w:rPr>
        <w:t>ایران</w:t>
      </w:r>
      <w:r w:rsidRPr="001A1157">
        <w:rPr>
          <w:rFonts w:cs="IRLotus"/>
          <w:b w:val="0"/>
          <w:bCs w:val="0"/>
          <w:sz w:val="18"/>
          <w:szCs w:val="23"/>
          <w:rtl/>
        </w:rPr>
        <w:t>، ترجمه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ٔ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</w:t>
      </w:r>
      <w:hyperlink r:id="rId6" w:tooltip="محمد ابراهیم فتاحی (صفحه وجود ندارد)" w:history="1">
        <w:r w:rsidRPr="001A1157">
          <w:rPr>
            <w:rFonts w:cs="IRLotus"/>
            <w:b w:val="0"/>
            <w:bCs w:val="0"/>
            <w:sz w:val="18"/>
            <w:szCs w:val="23"/>
            <w:rtl/>
          </w:rPr>
          <w:t>محمدابراهیم فتاحی</w:t>
        </w:r>
      </w:hyperlink>
      <w:r w:rsidRPr="001A1157">
        <w:rPr>
          <w:rFonts w:cs="IRLotus"/>
          <w:b w:val="0"/>
          <w:bCs w:val="0"/>
          <w:sz w:val="18"/>
          <w:szCs w:val="23"/>
        </w:rPr>
        <w:t xml:space="preserve"> 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(نشر نی، 1382)</w:t>
      </w:r>
    </w:p>
    <w:p w:rsidR="00400AF7" w:rsidRPr="001A1157" w:rsidRDefault="00400AF7" w:rsidP="00400AF7">
      <w:pPr>
        <w:spacing w:line="300" w:lineRule="exact"/>
        <w:jc w:val="both"/>
        <w:rPr>
          <w:rFonts w:cs="IRLotus"/>
          <w:b w:val="0"/>
          <w:bCs w:val="0"/>
          <w:sz w:val="18"/>
          <w:szCs w:val="23"/>
        </w:rPr>
      </w:pPr>
      <w:r w:rsidRPr="00B822AE">
        <w:rPr>
          <w:sz w:val="8"/>
          <w:szCs w:val="12"/>
          <w:rtl/>
        </w:rPr>
        <w:t>●</w:t>
      </w:r>
      <w:hyperlink r:id="rId7" w:tooltip="ایرانیان (کتاب)" w:history="1">
        <w:r>
          <w:rPr>
            <w:rFonts w:cs="IRLotus" w:hint="cs"/>
            <w:b w:val="0"/>
            <w:bCs w:val="0"/>
            <w:i/>
            <w:iCs/>
            <w:sz w:val="18"/>
            <w:szCs w:val="23"/>
            <w:rtl/>
          </w:rPr>
          <w:t xml:space="preserve"> ا</w:t>
        </w:r>
        <w:r w:rsidRPr="001A1157">
          <w:rPr>
            <w:rFonts w:cs="IRLotus"/>
            <w:b w:val="0"/>
            <w:bCs w:val="0"/>
            <w:i/>
            <w:iCs/>
            <w:sz w:val="18"/>
            <w:szCs w:val="23"/>
            <w:rtl/>
          </w:rPr>
          <w:t>یرانیان</w:t>
        </w:r>
      </w:hyperlink>
      <w:r w:rsidRPr="001A1157">
        <w:rPr>
          <w:rFonts w:cs="IRLotus"/>
          <w:b w:val="0"/>
          <w:bCs w:val="0"/>
          <w:sz w:val="18"/>
          <w:szCs w:val="23"/>
          <w:rtl/>
        </w:rPr>
        <w:t>، ترجمه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ٔ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دکتر حسین شهیدی (نشر مرکز، ۱۳۹۱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)</w:t>
      </w:r>
    </w:p>
    <w:p w:rsidR="00400AF7" w:rsidRPr="001A1157" w:rsidRDefault="00400AF7" w:rsidP="00400AF7">
      <w:pPr>
        <w:spacing w:line="300" w:lineRule="exact"/>
        <w:jc w:val="both"/>
        <w:rPr>
          <w:rFonts w:cs="IRLotus"/>
          <w:b w:val="0"/>
          <w:bCs w:val="0"/>
          <w:sz w:val="18"/>
          <w:szCs w:val="23"/>
        </w:rPr>
      </w:pPr>
      <w:r w:rsidRPr="00B822AE">
        <w:rPr>
          <w:sz w:val="8"/>
          <w:szCs w:val="12"/>
          <w:rtl/>
        </w:rPr>
        <w:t>●</w:t>
      </w:r>
      <w:r>
        <w:rPr>
          <w:rFonts w:cs="IRLotus"/>
          <w:b w:val="0"/>
          <w:bCs w:val="0"/>
          <w:i/>
          <w:iCs/>
          <w:sz w:val="18"/>
          <w:szCs w:val="23"/>
        </w:rPr>
        <w:t xml:space="preserve"> 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>ایران، جامعه</w:t>
      </w:r>
      <w:r w:rsidRPr="001A1157">
        <w:rPr>
          <w:rFonts w:cs="IRLotus" w:hint="cs"/>
          <w:b w:val="0"/>
          <w:bCs w:val="0"/>
          <w:i/>
          <w:iCs/>
          <w:sz w:val="18"/>
          <w:szCs w:val="23"/>
          <w:rtl/>
        </w:rPr>
        <w:t>ٔ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 xml:space="preserve"> کوتاه</w:t>
      </w:r>
      <w:r w:rsidRPr="001A1157">
        <w:rPr>
          <w:rFonts w:cs="IRLotus" w:hint="cs"/>
          <w:b w:val="0"/>
          <w:bCs w:val="0"/>
          <w:i/>
          <w:iCs/>
          <w:sz w:val="18"/>
          <w:szCs w:val="23"/>
          <w:rtl/>
        </w:rPr>
        <w:t>‌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>مدت و ۳ مقاله</w:t>
      </w:r>
      <w:r w:rsidRPr="001A1157">
        <w:rPr>
          <w:rFonts w:cs="IRLotus" w:hint="cs"/>
          <w:b w:val="0"/>
          <w:bCs w:val="0"/>
          <w:i/>
          <w:iCs/>
          <w:sz w:val="18"/>
          <w:szCs w:val="23"/>
          <w:rtl/>
        </w:rPr>
        <w:t>ٔ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 xml:space="preserve"> دیگر</w:t>
      </w:r>
      <w:r w:rsidRPr="001A1157">
        <w:rPr>
          <w:rFonts w:cs="IRLotus"/>
          <w:b w:val="0"/>
          <w:bCs w:val="0"/>
          <w:sz w:val="18"/>
          <w:szCs w:val="23"/>
          <w:rtl/>
        </w:rPr>
        <w:t>، ترجمه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ٔ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عبد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الله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کوثری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(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نشر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نی،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۱۳۹۰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)</w:t>
      </w:r>
      <w:r w:rsidRPr="001A1157">
        <w:rPr>
          <w:rFonts w:cs="IRLotus"/>
          <w:b w:val="0"/>
          <w:bCs w:val="0"/>
          <w:sz w:val="18"/>
          <w:szCs w:val="23"/>
        </w:rPr>
        <w:t xml:space="preserve"> </w:t>
      </w:r>
    </w:p>
    <w:p w:rsidR="00400AF7" w:rsidRPr="001A1157" w:rsidRDefault="00400AF7" w:rsidP="00400AF7">
      <w:pPr>
        <w:spacing w:line="300" w:lineRule="exact"/>
        <w:jc w:val="both"/>
        <w:rPr>
          <w:rFonts w:cs="IRLotus"/>
          <w:b w:val="0"/>
          <w:bCs w:val="0"/>
          <w:sz w:val="18"/>
          <w:szCs w:val="23"/>
          <w:rtl/>
        </w:rPr>
      </w:pPr>
      <w:r w:rsidRPr="00B822AE">
        <w:rPr>
          <w:sz w:val="8"/>
          <w:szCs w:val="12"/>
          <w:rtl/>
        </w:rPr>
        <w:t>●</w:t>
      </w:r>
      <w:r w:rsidRPr="001A1157">
        <w:rPr>
          <w:rFonts w:cs="IRLotus"/>
          <w:b w:val="0"/>
          <w:bCs w:val="0"/>
          <w:sz w:val="18"/>
          <w:szCs w:val="23"/>
          <w:rtl/>
        </w:rPr>
        <w:t xml:space="preserve"> </w:t>
      </w:r>
      <w:r w:rsidRPr="001A1157">
        <w:rPr>
          <w:rFonts w:cs="IRLotus"/>
          <w:b w:val="0"/>
          <w:bCs w:val="0"/>
          <w:i/>
          <w:iCs/>
          <w:sz w:val="18"/>
          <w:szCs w:val="23"/>
          <w:rtl/>
        </w:rPr>
        <w:t xml:space="preserve">فرهنگ، تاریخ، سیاست </w:t>
      </w:r>
      <w:r w:rsidRPr="001A1157">
        <w:rPr>
          <w:rFonts w:cs="IRLotus"/>
          <w:b w:val="0"/>
          <w:bCs w:val="0"/>
          <w:sz w:val="18"/>
          <w:szCs w:val="23"/>
          <w:rtl/>
        </w:rPr>
        <w:t>(مقالات و گفت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‌و</w:t>
      </w:r>
      <w:r w:rsidRPr="001A1157">
        <w:rPr>
          <w:rFonts w:cs="IRLotus"/>
          <w:b w:val="0"/>
          <w:bCs w:val="0"/>
          <w:sz w:val="18"/>
          <w:szCs w:val="23"/>
          <w:rtl/>
        </w:rPr>
        <w:t>گوها) به کوشش محمد صادقی (شرکت سهامی انتشار، ۱۳۹۶</w:t>
      </w:r>
      <w:r w:rsidRPr="001A1157">
        <w:rPr>
          <w:rFonts w:cs="IRLotus" w:hint="cs"/>
          <w:b w:val="0"/>
          <w:bCs w:val="0"/>
          <w:sz w:val="18"/>
          <w:szCs w:val="23"/>
          <w:rtl/>
        </w:rPr>
        <w:t>)</w:t>
      </w:r>
    </w:p>
    <w:p w:rsidR="00400AF7" w:rsidRPr="001A1157" w:rsidRDefault="00400AF7" w:rsidP="00400AF7">
      <w:pPr>
        <w:bidi w:val="0"/>
        <w:spacing w:line="300" w:lineRule="exact"/>
        <w:ind w:left="0" w:right="0"/>
        <w:contextualSpacing/>
        <w:jc w:val="left"/>
        <w:rPr>
          <w:rFonts w:cs="IRLotus"/>
          <w:b w:val="0"/>
          <w:bCs w:val="0"/>
          <w:sz w:val="18"/>
          <w:szCs w:val="23"/>
        </w:rPr>
      </w:pPr>
      <w:r w:rsidRPr="00B822AE">
        <w:rPr>
          <w:sz w:val="8"/>
          <w:szCs w:val="12"/>
          <w:rtl/>
        </w:rPr>
        <w:t>●</w:t>
      </w:r>
      <w:r>
        <w:rPr>
          <w:rFonts w:cs="IRLotus"/>
          <w:b w:val="0"/>
          <w:bCs w:val="0"/>
          <w:i/>
          <w:iCs/>
          <w:sz w:val="18"/>
          <w:szCs w:val="23"/>
        </w:rPr>
        <w:t xml:space="preserve"> </w:t>
      </w:r>
      <w:r w:rsidRPr="001A1157">
        <w:rPr>
          <w:rFonts w:cs="IRLotus"/>
          <w:b w:val="0"/>
          <w:bCs w:val="0"/>
          <w:i/>
          <w:iCs/>
          <w:sz w:val="18"/>
          <w:szCs w:val="23"/>
        </w:rPr>
        <w:t>The Persians: Ancient, Mediaeval and Modern Iran,</w:t>
      </w:r>
      <w:r w:rsidRPr="001A1157">
        <w:rPr>
          <w:rFonts w:cs="IRLotus"/>
          <w:b w:val="0"/>
          <w:bCs w:val="0"/>
          <w:sz w:val="18"/>
          <w:szCs w:val="23"/>
        </w:rPr>
        <w:t xml:space="preserve"> Yale University Press (Nov. 30 2010)</w:t>
      </w:r>
    </w:p>
    <w:p w:rsidR="00400AF7" w:rsidRPr="001A1157" w:rsidRDefault="00400AF7" w:rsidP="00400AF7">
      <w:pPr>
        <w:bidi w:val="0"/>
        <w:spacing w:line="300" w:lineRule="exact"/>
        <w:ind w:left="0" w:right="0"/>
        <w:contextualSpacing/>
        <w:jc w:val="left"/>
        <w:rPr>
          <w:rFonts w:cs="IRLotus"/>
          <w:b w:val="0"/>
          <w:bCs w:val="0"/>
          <w:sz w:val="18"/>
          <w:szCs w:val="23"/>
        </w:rPr>
      </w:pPr>
      <w:r w:rsidRPr="00B822AE">
        <w:rPr>
          <w:sz w:val="8"/>
          <w:szCs w:val="12"/>
          <w:rtl/>
        </w:rPr>
        <w:t>●</w:t>
      </w:r>
      <w:r>
        <w:rPr>
          <w:rFonts w:cs="IRLotus"/>
          <w:b w:val="0"/>
          <w:bCs w:val="0"/>
          <w:i/>
          <w:iCs/>
          <w:sz w:val="18"/>
          <w:szCs w:val="23"/>
        </w:rPr>
        <w:t xml:space="preserve"> </w:t>
      </w:r>
      <w:r w:rsidRPr="001A1157">
        <w:rPr>
          <w:rFonts w:cs="IRLotus"/>
          <w:b w:val="0"/>
          <w:bCs w:val="0"/>
          <w:i/>
          <w:iCs/>
          <w:sz w:val="18"/>
          <w:szCs w:val="23"/>
        </w:rPr>
        <w:t>Sadeq Hedayat, His Work and His Wondrous World</w:t>
      </w:r>
      <w:r w:rsidRPr="001A1157">
        <w:rPr>
          <w:rFonts w:cs="IRLotus"/>
          <w:b w:val="0"/>
          <w:bCs w:val="0"/>
          <w:sz w:val="18"/>
          <w:szCs w:val="23"/>
        </w:rPr>
        <w:t>, ed., London and New York: Routledge, 2008.</w:t>
      </w:r>
    </w:p>
    <w:p w:rsidR="00400AF7" w:rsidRPr="001A1157" w:rsidRDefault="00400AF7" w:rsidP="00400AF7">
      <w:pPr>
        <w:bidi w:val="0"/>
        <w:spacing w:line="300" w:lineRule="exact"/>
        <w:ind w:left="0" w:right="0"/>
        <w:contextualSpacing/>
        <w:jc w:val="left"/>
        <w:rPr>
          <w:rFonts w:cs="IRLotus"/>
          <w:b w:val="0"/>
          <w:bCs w:val="0"/>
          <w:sz w:val="18"/>
          <w:szCs w:val="23"/>
        </w:rPr>
      </w:pPr>
      <w:r w:rsidRPr="00B822AE">
        <w:rPr>
          <w:sz w:val="8"/>
          <w:szCs w:val="12"/>
          <w:rtl/>
        </w:rPr>
        <w:t>●</w:t>
      </w:r>
      <w:r>
        <w:rPr>
          <w:rFonts w:cs="IRLotus"/>
          <w:b w:val="0"/>
          <w:bCs w:val="0"/>
          <w:i/>
          <w:iCs/>
          <w:sz w:val="18"/>
          <w:szCs w:val="23"/>
        </w:rPr>
        <w:t xml:space="preserve"> </w:t>
      </w:r>
      <w:r w:rsidRPr="001A1157">
        <w:rPr>
          <w:rFonts w:cs="IRLotus"/>
          <w:b w:val="0"/>
          <w:bCs w:val="0"/>
          <w:i/>
          <w:iCs/>
          <w:sz w:val="18"/>
          <w:szCs w:val="23"/>
        </w:rPr>
        <w:t>Iran in the 21st Century</w:t>
      </w:r>
      <w:r w:rsidRPr="001A1157">
        <w:rPr>
          <w:rFonts w:cs="IRLotus"/>
          <w:b w:val="0"/>
          <w:bCs w:val="0"/>
          <w:sz w:val="18"/>
          <w:szCs w:val="23"/>
        </w:rPr>
        <w:t>, co-ed (with Hossein Shahidi), London and New York: Routledge, 2008.</w:t>
      </w:r>
    </w:p>
    <w:p w:rsidR="00400AF7" w:rsidRPr="001A1157" w:rsidRDefault="00400AF7" w:rsidP="00400AF7">
      <w:pPr>
        <w:bidi w:val="0"/>
        <w:spacing w:line="300" w:lineRule="exact"/>
        <w:ind w:left="0" w:right="0"/>
        <w:contextualSpacing/>
        <w:jc w:val="left"/>
        <w:rPr>
          <w:rFonts w:cs="IRLotus"/>
          <w:b w:val="0"/>
          <w:bCs w:val="0"/>
          <w:sz w:val="18"/>
          <w:szCs w:val="23"/>
        </w:rPr>
      </w:pPr>
      <w:r w:rsidRPr="00B822AE">
        <w:rPr>
          <w:sz w:val="8"/>
          <w:szCs w:val="12"/>
          <w:rtl/>
        </w:rPr>
        <w:t>●</w:t>
      </w:r>
      <w:r>
        <w:rPr>
          <w:rFonts w:cs="IRLotus"/>
          <w:b w:val="0"/>
          <w:bCs w:val="0"/>
          <w:i/>
          <w:iCs/>
          <w:sz w:val="18"/>
          <w:szCs w:val="23"/>
        </w:rPr>
        <w:t xml:space="preserve"> </w:t>
      </w:r>
      <w:r w:rsidRPr="001A1157">
        <w:rPr>
          <w:rFonts w:cs="IRLotus"/>
          <w:b w:val="0"/>
          <w:bCs w:val="0"/>
          <w:i/>
          <w:iCs/>
          <w:sz w:val="18"/>
          <w:szCs w:val="23"/>
        </w:rPr>
        <w:t>Iranian History and Politics, the Dialectic of State and Society</w:t>
      </w:r>
      <w:r w:rsidRPr="001A1157">
        <w:rPr>
          <w:rFonts w:cs="IRLotus"/>
          <w:b w:val="0"/>
          <w:bCs w:val="0"/>
          <w:sz w:val="18"/>
          <w:szCs w:val="23"/>
        </w:rPr>
        <w:t>, London and New York: Routledge, paperback edition, 2007 (original edition, 2003).</w:t>
      </w:r>
    </w:p>
    <w:p w:rsidR="00400AF7" w:rsidRPr="001A1157" w:rsidRDefault="00400AF7" w:rsidP="00400AF7">
      <w:pPr>
        <w:bidi w:val="0"/>
        <w:spacing w:line="300" w:lineRule="exact"/>
        <w:ind w:left="0" w:right="0"/>
        <w:contextualSpacing/>
        <w:jc w:val="left"/>
        <w:rPr>
          <w:rFonts w:cs="IRLotus"/>
          <w:b w:val="0"/>
          <w:bCs w:val="0"/>
          <w:sz w:val="18"/>
          <w:szCs w:val="23"/>
        </w:rPr>
      </w:pPr>
      <w:r w:rsidRPr="00B822AE">
        <w:rPr>
          <w:sz w:val="8"/>
          <w:szCs w:val="12"/>
          <w:rtl/>
        </w:rPr>
        <w:t>●</w:t>
      </w:r>
      <w:r>
        <w:rPr>
          <w:rFonts w:cs="IRLotus"/>
          <w:b w:val="0"/>
          <w:bCs w:val="0"/>
          <w:i/>
          <w:iCs/>
          <w:sz w:val="18"/>
          <w:szCs w:val="23"/>
        </w:rPr>
        <w:t xml:space="preserve"> </w:t>
      </w:r>
      <w:r w:rsidRPr="001A1157">
        <w:rPr>
          <w:rFonts w:cs="IRLotus"/>
          <w:b w:val="0"/>
          <w:bCs w:val="0"/>
          <w:i/>
          <w:iCs/>
          <w:sz w:val="18"/>
          <w:szCs w:val="23"/>
        </w:rPr>
        <w:t>Sa‘di, the Poet of Life, Love and Compassion</w:t>
      </w:r>
      <w:r w:rsidRPr="001A1157">
        <w:rPr>
          <w:rFonts w:cs="IRLotus"/>
          <w:b w:val="0"/>
          <w:bCs w:val="0"/>
          <w:sz w:val="18"/>
          <w:szCs w:val="23"/>
        </w:rPr>
        <w:t>, Oxford: Oneworld Publishers, 2006.</w:t>
      </w:r>
    </w:p>
    <w:p w:rsidR="00400AF7" w:rsidRPr="001A1157" w:rsidRDefault="00400AF7" w:rsidP="00400AF7">
      <w:pPr>
        <w:bidi w:val="0"/>
        <w:spacing w:line="300" w:lineRule="exact"/>
        <w:ind w:left="0" w:right="0"/>
        <w:contextualSpacing/>
        <w:jc w:val="left"/>
        <w:rPr>
          <w:rFonts w:cs="IRLotus"/>
          <w:b w:val="0"/>
          <w:bCs w:val="0"/>
          <w:sz w:val="18"/>
          <w:szCs w:val="23"/>
        </w:rPr>
      </w:pPr>
      <w:r w:rsidRPr="00B822AE">
        <w:rPr>
          <w:sz w:val="8"/>
          <w:szCs w:val="12"/>
          <w:rtl/>
        </w:rPr>
        <w:t>●</w:t>
      </w:r>
      <w:r>
        <w:rPr>
          <w:rFonts w:cs="IRLotus"/>
          <w:b w:val="0"/>
          <w:bCs w:val="0"/>
          <w:i/>
          <w:iCs/>
          <w:sz w:val="18"/>
          <w:szCs w:val="23"/>
        </w:rPr>
        <w:t xml:space="preserve"> </w:t>
      </w:r>
      <w:r w:rsidRPr="001A1157">
        <w:rPr>
          <w:rFonts w:cs="IRLotus"/>
          <w:b w:val="0"/>
          <w:bCs w:val="0"/>
          <w:i/>
          <w:iCs/>
          <w:sz w:val="18"/>
          <w:szCs w:val="23"/>
        </w:rPr>
        <w:t>State and Society in Iran: The Eclipse of the Qajars and the Rise of the Pahlavis</w:t>
      </w:r>
      <w:r w:rsidRPr="001A1157">
        <w:rPr>
          <w:rFonts w:cs="IRLotus"/>
          <w:b w:val="0"/>
          <w:bCs w:val="0"/>
          <w:sz w:val="18"/>
          <w:szCs w:val="23"/>
        </w:rPr>
        <w:t>, London and New York: I. B. Tauris, paperback edition, 2006 (original edition, 2000).</w:t>
      </w:r>
    </w:p>
    <w:p w:rsidR="00400AF7" w:rsidRPr="001A1157" w:rsidRDefault="00400AF7" w:rsidP="00400AF7">
      <w:pPr>
        <w:bidi w:val="0"/>
        <w:spacing w:line="300" w:lineRule="exact"/>
        <w:ind w:left="0" w:right="0"/>
        <w:contextualSpacing/>
        <w:jc w:val="left"/>
        <w:rPr>
          <w:rFonts w:cs="IRLotus"/>
          <w:b w:val="0"/>
          <w:bCs w:val="0"/>
          <w:sz w:val="18"/>
          <w:szCs w:val="23"/>
        </w:rPr>
      </w:pPr>
      <w:r w:rsidRPr="00B822AE">
        <w:rPr>
          <w:sz w:val="8"/>
          <w:szCs w:val="12"/>
          <w:rtl/>
        </w:rPr>
        <w:t>●</w:t>
      </w:r>
      <w:r>
        <w:rPr>
          <w:rFonts w:cs="IRLotus"/>
          <w:b w:val="0"/>
          <w:bCs w:val="0"/>
          <w:i/>
          <w:iCs/>
          <w:sz w:val="18"/>
          <w:szCs w:val="23"/>
        </w:rPr>
        <w:t xml:space="preserve"> </w:t>
      </w:r>
      <w:r w:rsidRPr="001A1157">
        <w:rPr>
          <w:rFonts w:cs="IRLotus"/>
          <w:b w:val="0"/>
          <w:bCs w:val="0"/>
          <w:i/>
          <w:iCs/>
          <w:sz w:val="18"/>
          <w:szCs w:val="23"/>
        </w:rPr>
        <w:t>Sadeq Hedayat: The Life and Legend of an Iranian Writer</w:t>
      </w:r>
      <w:r w:rsidRPr="001A1157">
        <w:rPr>
          <w:rFonts w:cs="IRLotus"/>
          <w:b w:val="0"/>
          <w:bCs w:val="0"/>
          <w:sz w:val="18"/>
          <w:szCs w:val="23"/>
        </w:rPr>
        <w:t>, paperback edition, London and New York: I. B. Tauris, 2002; original edition, 1991.</w:t>
      </w:r>
    </w:p>
    <w:p w:rsidR="00400AF7" w:rsidRPr="001A1157" w:rsidRDefault="00400AF7" w:rsidP="00400AF7">
      <w:pPr>
        <w:bidi w:val="0"/>
        <w:spacing w:line="300" w:lineRule="exact"/>
        <w:ind w:left="0" w:right="0"/>
        <w:contextualSpacing/>
        <w:jc w:val="left"/>
        <w:rPr>
          <w:rFonts w:cs="IRLotus"/>
          <w:b w:val="0"/>
          <w:bCs w:val="0"/>
          <w:sz w:val="18"/>
          <w:szCs w:val="23"/>
        </w:rPr>
      </w:pPr>
      <w:r w:rsidRPr="00B822AE">
        <w:rPr>
          <w:sz w:val="8"/>
          <w:szCs w:val="12"/>
          <w:rtl/>
        </w:rPr>
        <w:t>●</w:t>
      </w:r>
      <w:r>
        <w:rPr>
          <w:rFonts w:cs="IRLotus"/>
          <w:b w:val="0"/>
          <w:bCs w:val="0"/>
          <w:i/>
          <w:iCs/>
          <w:sz w:val="18"/>
          <w:szCs w:val="23"/>
        </w:rPr>
        <w:t xml:space="preserve"> </w:t>
      </w:r>
      <w:r w:rsidRPr="001A1157">
        <w:rPr>
          <w:rFonts w:cs="IRLotus"/>
          <w:b w:val="0"/>
          <w:bCs w:val="0"/>
          <w:i/>
          <w:iCs/>
          <w:sz w:val="18"/>
          <w:szCs w:val="23"/>
        </w:rPr>
        <w:t>Musaddiq and the Struggle for Power in Iran</w:t>
      </w:r>
      <w:r w:rsidRPr="001A1157">
        <w:rPr>
          <w:rFonts w:cs="IRLotus"/>
          <w:b w:val="0"/>
          <w:bCs w:val="0"/>
          <w:sz w:val="18"/>
          <w:szCs w:val="23"/>
        </w:rPr>
        <w:t>, London and New York: I. B. Tauris, second, paperback, edition, 1999; first edition, 1990.</w:t>
      </w:r>
    </w:p>
    <w:p w:rsidR="00400AF7" w:rsidRPr="001A1157" w:rsidRDefault="00400AF7" w:rsidP="00400AF7">
      <w:pPr>
        <w:bidi w:val="0"/>
        <w:spacing w:line="300" w:lineRule="exact"/>
        <w:ind w:left="0" w:right="0"/>
        <w:contextualSpacing/>
        <w:jc w:val="left"/>
        <w:rPr>
          <w:rFonts w:cs="IRLotus"/>
          <w:b w:val="0"/>
          <w:bCs w:val="0"/>
          <w:sz w:val="18"/>
          <w:szCs w:val="23"/>
        </w:rPr>
      </w:pPr>
      <w:r w:rsidRPr="00B822AE">
        <w:rPr>
          <w:sz w:val="8"/>
          <w:szCs w:val="12"/>
          <w:rtl/>
        </w:rPr>
        <w:t>●</w:t>
      </w:r>
      <w:r>
        <w:rPr>
          <w:rFonts w:cs="IRLotus"/>
          <w:b w:val="0"/>
          <w:bCs w:val="0"/>
          <w:sz w:val="18"/>
          <w:szCs w:val="23"/>
        </w:rPr>
        <w:t xml:space="preserve"> </w:t>
      </w:r>
      <w:r w:rsidRPr="001A1157">
        <w:rPr>
          <w:rFonts w:cs="IRLotus"/>
          <w:b w:val="0"/>
          <w:bCs w:val="0"/>
          <w:i/>
          <w:iCs/>
          <w:sz w:val="18"/>
          <w:szCs w:val="23"/>
        </w:rPr>
        <w:t>Musaddiq's Memoirs</w:t>
      </w:r>
      <w:r w:rsidRPr="001A1157">
        <w:rPr>
          <w:rFonts w:cs="IRLotus"/>
          <w:b w:val="0"/>
          <w:bCs w:val="0"/>
          <w:sz w:val="18"/>
          <w:szCs w:val="23"/>
        </w:rPr>
        <w:t>, London: Jebhe, 1988 (the English translation of the memoirs translated (with S. H. Amin) and edited and annotated, together with an 81-page introduction by Homa Katouzian).</w:t>
      </w:r>
    </w:p>
    <w:p w:rsidR="00400AF7" w:rsidRDefault="00400AF7" w:rsidP="00400AF7">
      <w:pPr>
        <w:bidi w:val="0"/>
        <w:spacing w:line="300" w:lineRule="exact"/>
        <w:ind w:left="0" w:right="0"/>
        <w:contextualSpacing/>
        <w:jc w:val="left"/>
        <w:rPr>
          <w:rFonts w:cs="IRLotus"/>
          <w:b w:val="0"/>
          <w:bCs w:val="0"/>
          <w:sz w:val="18"/>
          <w:szCs w:val="23"/>
        </w:rPr>
      </w:pPr>
      <w:r w:rsidRPr="00B822AE">
        <w:rPr>
          <w:sz w:val="8"/>
          <w:szCs w:val="12"/>
          <w:rtl/>
        </w:rPr>
        <w:t>●</w:t>
      </w:r>
      <w:r>
        <w:rPr>
          <w:rFonts w:cs="IRLotus"/>
          <w:b w:val="0"/>
          <w:bCs w:val="0"/>
          <w:i/>
          <w:iCs/>
          <w:sz w:val="18"/>
          <w:szCs w:val="23"/>
        </w:rPr>
        <w:t xml:space="preserve"> </w:t>
      </w:r>
      <w:r w:rsidRPr="001A1157">
        <w:rPr>
          <w:rFonts w:cs="IRLotus"/>
          <w:b w:val="0"/>
          <w:bCs w:val="0"/>
          <w:i/>
          <w:iCs/>
          <w:sz w:val="18"/>
          <w:szCs w:val="23"/>
        </w:rPr>
        <w:t>The Political Economy of Modern Iran</w:t>
      </w:r>
      <w:r w:rsidRPr="001A1157">
        <w:rPr>
          <w:rFonts w:cs="IRLotus"/>
          <w:b w:val="0"/>
          <w:bCs w:val="0"/>
          <w:sz w:val="18"/>
          <w:szCs w:val="23"/>
        </w:rPr>
        <w:t xml:space="preserve"> (cloth and paper), London and New York: Macmillan and New York University Press, 1981.</w:t>
      </w:r>
    </w:p>
    <w:p w:rsidR="00400AF7" w:rsidRPr="001A1157" w:rsidRDefault="00400AF7" w:rsidP="00400AF7">
      <w:pPr>
        <w:pStyle w:val="FootnoteText"/>
        <w:bidi w:val="0"/>
        <w:spacing w:line="300" w:lineRule="exact"/>
        <w:ind w:left="0" w:right="0"/>
        <w:contextualSpacing/>
        <w:rPr>
          <w:rFonts w:cs="IRLotus" w:hint="cs"/>
          <w:sz w:val="18"/>
          <w:szCs w:val="23"/>
        </w:rPr>
      </w:pPr>
      <w:r w:rsidRPr="00B822AE">
        <w:rPr>
          <w:sz w:val="8"/>
          <w:szCs w:val="12"/>
          <w:rtl/>
        </w:rPr>
        <w:t>●</w:t>
      </w:r>
      <w:r>
        <w:rPr>
          <w:rFonts w:cs="IRLotus"/>
          <w:b w:val="0"/>
          <w:bCs w:val="0"/>
          <w:i/>
          <w:iCs/>
          <w:sz w:val="18"/>
          <w:szCs w:val="23"/>
          <w:lang w:val="en-US"/>
        </w:rPr>
        <w:t xml:space="preserve"> </w:t>
      </w:r>
      <w:r w:rsidRPr="001A1157">
        <w:rPr>
          <w:rFonts w:cs="IRLotus"/>
          <w:b w:val="0"/>
          <w:bCs w:val="0"/>
          <w:i/>
          <w:iCs/>
          <w:sz w:val="18"/>
          <w:szCs w:val="23"/>
        </w:rPr>
        <w:t>Ideology and Method in Economics</w:t>
      </w:r>
      <w:r w:rsidRPr="001A1157">
        <w:rPr>
          <w:rFonts w:cs="IRLotus"/>
          <w:b w:val="0"/>
          <w:bCs w:val="0"/>
          <w:sz w:val="18"/>
          <w:szCs w:val="23"/>
        </w:rPr>
        <w:t xml:space="preserve"> (cloth and paper), London and New York: Macmillan and New York University Press, 1980.</w:t>
      </w:r>
    </w:p>
    <w:p w:rsidR="00400AF7" w:rsidRPr="001A1157" w:rsidRDefault="00400AF7" w:rsidP="00400AF7">
      <w:pPr>
        <w:pStyle w:val="FootnoteText"/>
        <w:spacing w:line="300" w:lineRule="exact"/>
        <w:rPr>
          <w:rFonts w:cs="IRLotus" w:hint="cs"/>
          <w:sz w:val="18"/>
          <w:szCs w:val="23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w_Zar Bold">
    <w:altName w:val="Courier New"/>
    <w:charset w:val="00"/>
    <w:family w:val="auto"/>
    <w:pitch w:val="variable"/>
    <w:sig w:usb0="00000000" w:usb1="80000000" w:usb2="00000008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26D" w:rsidRDefault="0085026D" w:rsidP="00400AF7">
      <w:r>
        <w:separator/>
      </w:r>
    </w:p>
  </w:footnote>
  <w:footnote w:type="continuationSeparator" w:id="1">
    <w:p w:rsidR="0085026D" w:rsidRDefault="0085026D" w:rsidP="00400AF7">
      <w:r>
        <w:continuationSeparator/>
      </w:r>
    </w:p>
  </w:footnote>
  <w:footnote w:id="2">
    <w:p w:rsidR="00400AF7" w:rsidRDefault="00400AF7" w:rsidP="00400AF7">
      <w:pPr>
        <w:pStyle w:val="Footer"/>
      </w:pPr>
      <w:r w:rsidRPr="00501FB7">
        <w:rPr>
          <w:rStyle w:val="NormalWeb"/>
        </w:rPr>
        <w:footnoteRef/>
      </w:r>
      <w:r w:rsidRPr="00501FB7">
        <w:t>.</w:t>
      </w:r>
      <w:r w:rsidRPr="00501FB7">
        <w:rPr>
          <w:rFonts w:hint="cs"/>
          <w:rtl/>
        </w:rPr>
        <w:t xml:space="preserve"> </w:t>
      </w:r>
      <w:r w:rsidRPr="00501FB7">
        <w:t>political power</w:t>
      </w:r>
    </w:p>
    <w:p w:rsidR="00400AF7" w:rsidRPr="00501FB7" w:rsidRDefault="00400AF7" w:rsidP="00400AF7">
      <w:pPr>
        <w:pStyle w:val="Footer"/>
        <w:spacing w:line="120" w:lineRule="exact"/>
      </w:pPr>
    </w:p>
  </w:footnote>
  <w:footnote w:id="3">
    <w:p w:rsidR="00400AF7" w:rsidRPr="00501FB7" w:rsidRDefault="00400AF7" w:rsidP="00400AF7">
      <w:pPr>
        <w:pStyle w:val="Footer"/>
      </w:pPr>
      <w:r w:rsidRPr="00501FB7">
        <w:rPr>
          <w:rStyle w:val="NormalWeb"/>
        </w:rPr>
        <w:footnoteRef/>
      </w:r>
      <w:r w:rsidRPr="00501FB7">
        <w:t>.</w:t>
      </w:r>
      <w:r w:rsidRPr="00501FB7">
        <w:rPr>
          <w:rFonts w:hint="cs"/>
          <w:rtl/>
        </w:rPr>
        <w:t xml:space="preserve"> </w:t>
      </w:r>
      <w:r w:rsidRPr="00501FB7">
        <w:t>Phenomenon</w:t>
      </w:r>
    </w:p>
  </w:footnote>
  <w:footnote w:id="4">
    <w:p w:rsidR="00400AF7" w:rsidRPr="00501FB7" w:rsidRDefault="00400AF7" w:rsidP="00400AF7">
      <w:pPr>
        <w:pStyle w:val="Footer"/>
      </w:pPr>
      <w:r w:rsidRPr="00501FB7">
        <w:rPr>
          <w:rStyle w:val="NormalWeb"/>
        </w:rPr>
        <w:footnoteRef/>
      </w:r>
      <w:r w:rsidRPr="00501FB7">
        <w:rPr>
          <w:rtl/>
        </w:rPr>
        <w:t xml:space="preserve"> </w:t>
      </w:r>
      <w:r w:rsidRPr="00501FB7">
        <w:rPr>
          <w:rFonts w:hint="cs"/>
          <w:rtl/>
        </w:rPr>
        <w:t>.</w:t>
      </w:r>
      <w:r w:rsidRPr="00501FB7">
        <w:t>Transformation</w:t>
      </w:r>
    </w:p>
  </w:footnote>
  <w:footnote w:id="5">
    <w:p w:rsidR="00400AF7" w:rsidRPr="00501FB7" w:rsidRDefault="00400AF7" w:rsidP="00400AF7">
      <w:pPr>
        <w:pStyle w:val="Footer"/>
      </w:pPr>
      <w:r w:rsidRPr="00501FB7">
        <w:rPr>
          <w:rStyle w:val="NormalWeb"/>
        </w:rPr>
        <w:footnoteRef/>
      </w:r>
      <w:r w:rsidRPr="00501FB7">
        <w:t>.</w:t>
      </w:r>
      <w:r w:rsidRPr="00501FB7">
        <w:rPr>
          <w:rFonts w:hint="cs"/>
          <w:rtl/>
        </w:rPr>
        <w:t xml:space="preserve"> </w:t>
      </w:r>
      <w:r w:rsidRPr="00501FB7">
        <w:t>Evolutionary</w:t>
      </w:r>
    </w:p>
  </w:footnote>
  <w:footnote w:id="6">
    <w:p w:rsidR="00400AF7" w:rsidRPr="00501FB7" w:rsidRDefault="00400AF7" w:rsidP="00400AF7">
      <w:pPr>
        <w:pStyle w:val="Footer"/>
      </w:pPr>
      <w:r w:rsidRPr="00501FB7">
        <w:rPr>
          <w:rStyle w:val="NormalWeb"/>
        </w:rPr>
        <w:footnoteRef/>
      </w:r>
      <w:r w:rsidRPr="00501FB7">
        <w:t>.</w:t>
      </w:r>
      <w:r w:rsidRPr="00501FB7">
        <w:rPr>
          <w:rFonts w:hint="cs"/>
          <w:rtl/>
        </w:rPr>
        <w:t xml:space="preserve"> </w:t>
      </w:r>
      <w:r w:rsidRPr="00501FB7">
        <w:t>Change</w:t>
      </w:r>
    </w:p>
  </w:footnote>
  <w:footnote w:id="7">
    <w:p w:rsidR="00400AF7" w:rsidRPr="00501FB7" w:rsidRDefault="00400AF7" w:rsidP="00400AF7">
      <w:pPr>
        <w:pStyle w:val="Footer"/>
      </w:pPr>
      <w:r w:rsidRPr="00501FB7">
        <w:rPr>
          <w:rStyle w:val="NormalWeb"/>
        </w:rPr>
        <w:footnoteRef/>
      </w:r>
      <w:r w:rsidRPr="00501FB7">
        <w:rPr>
          <w:rtl/>
        </w:rPr>
        <w:t xml:space="preserve"> </w:t>
      </w:r>
      <w:r w:rsidRPr="00501FB7">
        <w:rPr>
          <w:rFonts w:hint="cs"/>
          <w:rtl/>
        </w:rPr>
        <w:t>.</w:t>
      </w:r>
      <w:r w:rsidRPr="00501FB7">
        <w:t>Concept</w:t>
      </w:r>
    </w:p>
  </w:footnote>
  <w:footnote w:id="8">
    <w:p w:rsidR="00400AF7" w:rsidRPr="00501FB7" w:rsidRDefault="00400AF7" w:rsidP="00400AF7">
      <w:pPr>
        <w:pStyle w:val="Footer"/>
      </w:pPr>
      <w:r w:rsidRPr="00501FB7">
        <w:rPr>
          <w:rStyle w:val="NormalWeb"/>
        </w:rPr>
        <w:footnoteRef/>
      </w:r>
      <w:r w:rsidRPr="00501FB7">
        <w:t>.</w:t>
      </w:r>
      <w:r w:rsidRPr="00501FB7">
        <w:rPr>
          <w:rFonts w:hint="cs"/>
          <w:rtl/>
        </w:rPr>
        <w:t xml:space="preserve"> </w:t>
      </w:r>
      <w:r w:rsidRPr="00501FB7">
        <w:t>Theory</w:t>
      </w:r>
    </w:p>
  </w:footnote>
  <w:footnote w:id="9">
    <w:p w:rsidR="00400AF7" w:rsidRPr="00501FB7" w:rsidRDefault="00400AF7" w:rsidP="00400AF7">
      <w:pPr>
        <w:pStyle w:val="Footer"/>
      </w:pPr>
      <w:r w:rsidRPr="00501FB7">
        <w:rPr>
          <w:rStyle w:val="NormalWeb"/>
        </w:rPr>
        <w:footnoteRef/>
      </w:r>
      <w:r w:rsidRPr="00501FB7">
        <w:t>.</w:t>
      </w:r>
      <w:r w:rsidRPr="00501FB7">
        <w:rPr>
          <w:rFonts w:hint="cs"/>
          <w:rtl/>
        </w:rPr>
        <w:t xml:space="preserve"> </w:t>
      </w:r>
      <w:r w:rsidRPr="00501FB7">
        <w:t>Data</w:t>
      </w:r>
      <w:r w:rsidRPr="00501FB7">
        <w:rPr>
          <w:rtl/>
        </w:rPr>
        <w:t xml:space="preserve"> </w:t>
      </w:r>
    </w:p>
  </w:footnote>
  <w:footnote w:id="10">
    <w:p w:rsidR="00400AF7" w:rsidRPr="00501FB7" w:rsidRDefault="00400AF7" w:rsidP="00400AF7">
      <w:pPr>
        <w:pStyle w:val="Footer"/>
      </w:pPr>
      <w:r w:rsidRPr="00501FB7">
        <w:rPr>
          <w:rStyle w:val="NormalWeb"/>
        </w:rPr>
        <w:footnoteRef/>
      </w:r>
      <w:r w:rsidRPr="00501FB7">
        <w:t>.</w:t>
      </w:r>
      <w:r w:rsidRPr="00501FB7">
        <w:rPr>
          <w:rFonts w:hint="cs"/>
          <w:rtl/>
        </w:rPr>
        <w:t xml:space="preserve"> </w:t>
      </w:r>
      <w:r w:rsidRPr="00501FB7">
        <w:t>Information</w:t>
      </w:r>
    </w:p>
  </w:footnote>
  <w:footnote w:id="11">
    <w:p w:rsidR="00400AF7" w:rsidRPr="00501FB7" w:rsidRDefault="00400AF7" w:rsidP="00400AF7">
      <w:pPr>
        <w:pStyle w:val="Footer"/>
      </w:pPr>
      <w:r w:rsidRPr="00501FB7">
        <w:rPr>
          <w:rStyle w:val="NormalWeb"/>
        </w:rPr>
        <w:footnoteRef/>
      </w:r>
      <w:r w:rsidRPr="00501FB7">
        <w:rPr>
          <w:rtl/>
        </w:rPr>
        <w:t xml:space="preserve"> </w:t>
      </w:r>
      <w:r w:rsidRPr="00501FB7">
        <w:rPr>
          <w:rFonts w:hint="cs"/>
          <w:rtl/>
        </w:rPr>
        <w:t>.</w:t>
      </w:r>
      <w:r w:rsidRPr="00501FB7">
        <w:t>Interaction</w:t>
      </w:r>
    </w:p>
  </w:footnote>
  <w:footnote w:id="12">
    <w:p w:rsidR="00400AF7" w:rsidRPr="00501FB7" w:rsidRDefault="00400AF7" w:rsidP="00400AF7">
      <w:pPr>
        <w:pStyle w:val="Footer"/>
      </w:pPr>
      <w:r w:rsidRPr="00501FB7">
        <w:rPr>
          <w:rStyle w:val="NormalWeb"/>
        </w:rPr>
        <w:footnoteRef/>
      </w:r>
      <w:r w:rsidRPr="00501FB7">
        <w:t>.</w:t>
      </w:r>
      <w:r w:rsidRPr="00501FB7">
        <w:rPr>
          <w:rFonts w:hint="cs"/>
          <w:rtl/>
        </w:rPr>
        <w:t xml:space="preserve"> </w:t>
      </w:r>
      <w:r w:rsidRPr="00501FB7">
        <w:t>Conflict</w:t>
      </w:r>
    </w:p>
  </w:footnote>
  <w:footnote w:id="13">
    <w:p w:rsidR="00400AF7" w:rsidRPr="00501FB7" w:rsidRDefault="00400AF7" w:rsidP="00400AF7">
      <w:pPr>
        <w:pStyle w:val="Footer"/>
      </w:pPr>
      <w:r w:rsidRPr="00501FB7">
        <w:rPr>
          <w:rStyle w:val="NormalWeb"/>
        </w:rPr>
        <w:footnoteRef/>
      </w:r>
      <w:r w:rsidRPr="00501FB7">
        <w:t>.</w:t>
      </w:r>
      <w:r w:rsidRPr="00501FB7">
        <w:rPr>
          <w:rFonts w:hint="cs"/>
          <w:rtl/>
        </w:rPr>
        <w:t xml:space="preserve"> </w:t>
      </w:r>
      <w:r w:rsidRPr="00501FB7">
        <w:t>Passivity</w:t>
      </w:r>
    </w:p>
  </w:footnote>
  <w:footnote w:id="14">
    <w:p w:rsidR="00400AF7" w:rsidRPr="00501FB7" w:rsidRDefault="00400AF7" w:rsidP="00400AF7">
      <w:pPr>
        <w:pStyle w:val="Footer"/>
      </w:pPr>
      <w:r w:rsidRPr="00501FB7">
        <w:rPr>
          <w:rStyle w:val="NormalWeb"/>
        </w:rPr>
        <w:footnoteRef/>
      </w:r>
      <w:r w:rsidRPr="00501FB7">
        <w:rPr>
          <w:rtl/>
        </w:rPr>
        <w:t xml:space="preserve"> </w:t>
      </w:r>
      <w:r w:rsidRPr="00501FB7">
        <w:rPr>
          <w:rFonts w:hint="cs"/>
          <w:rtl/>
        </w:rPr>
        <w:t>.</w:t>
      </w:r>
      <w:r w:rsidRPr="00501FB7">
        <w:t>Legitimacy</w:t>
      </w:r>
    </w:p>
  </w:footnote>
  <w:footnote w:id="15">
    <w:p w:rsidR="00400AF7" w:rsidRPr="00501FB7" w:rsidRDefault="00400AF7" w:rsidP="00400AF7">
      <w:pPr>
        <w:pStyle w:val="Footer"/>
      </w:pPr>
      <w:r w:rsidRPr="00501FB7">
        <w:rPr>
          <w:rStyle w:val="NormalWeb"/>
        </w:rPr>
        <w:footnoteRef/>
      </w:r>
      <w:r w:rsidRPr="00501FB7">
        <w:rPr>
          <w:rtl/>
        </w:rPr>
        <w:t xml:space="preserve"> </w:t>
      </w:r>
      <w:r w:rsidRPr="00501FB7">
        <w:rPr>
          <w:rFonts w:hint="cs"/>
          <w:rtl/>
        </w:rPr>
        <w:t>.</w:t>
      </w:r>
      <w:r w:rsidRPr="00501FB7">
        <w:t>subject</w:t>
      </w:r>
    </w:p>
  </w:footnote>
  <w:footnote w:id="16">
    <w:p w:rsidR="00400AF7" w:rsidRPr="00501FB7" w:rsidRDefault="00400AF7" w:rsidP="00400AF7">
      <w:pPr>
        <w:pStyle w:val="Footer"/>
      </w:pPr>
      <w:r w:rsidRPr="00501FB7">
        <w:rPr>
          <w:rStyle w:val="NormalWeb"/>
        </w:rPr>
        <w:footnoteRef/>
      </w:r>
      <w:r w:rsidRPr="00501FB7">
        <w:t>.</w:t>
      </w:r>
      <w:r w:rsidRPr="00501FB7">
        <w:rPr>
          <w:rFonts w:hint="cs"/>
          <w:rtl/>
        </w:rPr>
        <w:t xml:space="preserve"> </w:t>
      </w:r>
      <w:r w:rsidRPr="00501FB7">
        <w:t>Diachrony</w:t>
      </w:r>
    </w:p>
  </w:footnote>
  <w:footnote w:id="17">
    <w:p w:rsidR="00400AF7" w:rsidRPr="00501FB7" w:rsidRDefault="00400AF7" w:rsidP="00400AF7">
      <w:pPr>
        <w:pStyle w:val="Footer"/>
      </w:pPr>
      <w:r w:rsidRPr="00501FB7">
        <w:rPr>
          <w:rStyle w:val="NormalWeb"/>
        </w:rPr>
        <w:footnoteRef/>
      </w:r>
      <w:r w:rsidRPr="00501FB7">
        <w:t>.</w:t>
      </w:r>
      <w:r w:rsidRPr="00501FB7">
        <w:rPr>
          <w:rFonts w:hint="cs"/>
          <w:rtl/>
        </w:rPr>
        <w:t xml:space="preserve"> </w:t>
      </w:r>
      <w:r w:rsidRPr="00501FB7">
        <w:t>synchrony</w:t>
      </w:r>
    </w:p>
  </w:footnote>
  <w:footnote w:id="18">
    <w:p w:rsidR="00400AF7" w:rsidRPr="00501FB7" w:rsidRDefault="00400AF7" w:rsidP="00400AF7">
      <w:pPr>
        <w:pStyle w:val="Footer"/>
      </w:pPr>
      <w:r w:rsidRPr="00501FB7">
        <w:rPr>
          <w:rStyle w:val="NormalWeb"/>
        </w:rPr>
        <w:footnoteRef/>
      </w:r>
      <w:r w:rsidRPr="00501FB7">
        <w:rPr>
          <w:rtl/>
        </w:rPr>
        <w:t xml:space="preserve"> </w:t>
      </w:r>
      <w:r w:rsidRPr="00501FB7">
        <w:rPr>
          <w:rFonts w:hint="cs"/>
          <w:rtl/>
        </w:rPr>
        <w:t>.</w:t>
      </w:r>
      <w:r w:rsidRPr="00501FB7">
        <w:t>Karl August Wittfogel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F7" w:rsidRPr="008D4358" w:rsidRDefault="00400AF7" w:rsidP="008D4358">
    <w:pPr>
      <w:pStyle w:val="Header"/>
      <w:jc w:val="right"/>
      <w:rPr>
        <w:sz w:val="24"/>
        <w:szCs w:val="28"/>
      </w:rPr>
    </w:pPr>
    <w:r w:rsidRPr="008D4358">
      <w:rPr>
        <w:rFonts w:ascii="IRLotus" w:hAnsi="IRLotus" w:cs="IRLotus"/>
        <w:noProof w:val="0"/>
        <w:sz w:val="20"/>
        <w:szCs w:val="22"/>
        <w:rtl/>
      </w:rPr>
      <w:t>فهرست</w:t>
    </w:r>
    <w:r>
      <w:rPr>
        <w:rFonts w:hint="cs"/>
        <w:noProof w:val="0"/>
        <w:sz w:val="24"/>
        <w:szCs w:val="28"/>
        <w:rtl/>
      </w:rPr>
      <w:t xml:space="preserve">    </w:t>
    </w:r>
    <w:r w:rsidRPr="008D4358">
      <w:rPr>
        <w:noProof w:val="0"/>
        <w:sz w:val="24"/>
        <w:szCs w:val="28"/>
      </w:rPr>
      <w:fldChar w:fldCharType="begin"/>
    </w:r>
    <w:r w:rsidRPr="008D4358">
      <w:rPr>
        <w:sz w:val="24"/>
        <w:szCs w:val="28"/>
      </w:rPr>
      <w:instrText xml:space="preserve"> PAGE   \* MERGEFORMAT </w:instrText>
    </w:r>
    <w:r w:rsidRPr="008D4358">
      <w:rPr>
        <w:noProof w:val="0"/>
        <w:sz w:val="24"/>
        <w:szCs w:val="28"/>
      </w:rPr>
      <w:fldChar w:fldCharType="separate"/>
    </w:r>
    <w:r>
      <w:rPr>
        <w:sz w:val="24"/>
        <w:szCs w:val="28"/>
        <w:rtl/>
      </w:rPr>
      <w:t>4</w:t>
    </w:r>
    <w:r w:rsidRPr="008D4358">
      <w:rPr>
        <w:sz w:val="24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E55EB"/>
    <w:multiLevelType w:val="hybridMultilevel"/>
    <w:tmpl w:val="D03E6E0C"/>
    <w:lvl w:ilvl="0" w:tplc="55342DD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870"/>
        </w:tabs>
        <w:ind w:left="38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030"/>
        </w:tabs>
        <w:ind w:left="6030" w:hanging="360"/>
      </w:pPr>
    </w:lvl>
  </w:abstractNum>
  <w:abstractNum w:abstractNumId="1">
    <w:nsid w:val="64782889"/>
    <w:multiLevelType w:val="hybridMultilevel"/>
    <w:tmpl w:val="758C02CC"/>
    <w:lvl w:ilvl="0" w:tplc="9EFEE35C">
      <w:start w:val="1"/>
      <w:numFmt w:val="decimal"/>
      <w:suff w:val="space"/>
      <w:lvlText w:val="%1."/>
      <w:lvlJc w:val="left"/>
      <w:pPr>
        <w:ind w:left="1710" w:hanging="360"/>
      </w:pPr>
      <w:rPr>
        <w:rFonts w:hint="default"/>
      </w:rPr>
    </w:lvl>
    <w:lvl w:ilvl="1" w:tplc="81A62FDC">
      <w:start w:val="1"/>
      <w:numFmt w:val="decimal"/>
      <w:suff w:val="space"/>
      <w:lvlText w:val="%2."/>
      <w:lvlJc w:val="left"/>
      <w:pPr>
        <w:ind w:left="928" w:hanging="360"/>
      </w:pPr>
      <w:rPr>
        <w:rFonts w:hint="default"/>
      </w:rPr>
    </w:lvl>
    <w:lvl w:ilvl="2" w:tplc="0409001B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870"/>
        </w:tabs>
        <w:ind w:left="38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030"/>
        </w:tabs>
        <w:ind w:left="6030" w:hanging="360"/>
      </w:pPr>
    </w:lvl>
  </w:abstractNum>
  <w:abstractNum w:abstractNumId="2">
    <w:nsid w:val="6C152648"/>
    <w:multiLevelType w:val="multilevel"/>
    <w:tmpl w:val="819A6C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690943"/>
    <w:multiLevelType w:val="multilevel"/>
    <w:tmpl w:val="F4EEE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156396"/>
    <w:multiLevelType w:val="hybridMultilevel"/>
    <w:tmpl w:val="545A80AA"/>
    <w:lvl w:ilvl="0" w:tplc="A46E84D2">
      <w:start w:val="1"/>
      <w:numFmt w:val="decimal"/>
      <w:lvlText w:val="%1."/>
      <w:lvlJc w:val="left"/>
      <w:pPr>
        <w:ind w:left="2160" w:hanging="360"/>
      </w:pPr>
      <w:rPr>
        <w:b w:val="0"/>
        <w:bCs w:val="0"/>
      </w:rPr>
    </w:lvl>
    <w:lvl w:ilvl="1" w:tplc="9C1A1F2A">
      <w:start w:val="1"/>
      <w:numFmt w:val="decimal"/>
      <w:suff w:val="space"/>
      <w:lvlText w:val="%2."/>
      <w:lvlJc w:val="left"/>
      <w:pPr>
        <w:ind w:left="1778" w:hanging="360"/>
      </w:pPr>
      <w:rPr>
        <w:rFonts w:hint="default"/>
        <w:b w:val="0"/>
        <w:bCs w:val="0"/>
      </w:rPr>
    </w:lvl>
    <w:lvl w:ilvl="2" w:tplc="72B642B4">
      <w:start w:val="1"/>
      <w:numFmt w:val="decimal"/>
      <w:suff w:val="space"/>
      <w:lvlText w:val="%3."/>
      <w:lvlJc w:val="left"/>
      <w:pPr>
        <w:ind w:left="171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870"/>
        </w:tabs>
        <w:ind w:left="38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030"/>
        </w:tabs>
        <w:ind w:left="603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lvl w:ilvl="0" w:tplc="55342DD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  <w:b w:val="0"/>
          <w:bCs w:val="0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numRestart w:val="eachPage"/>
    <w:footnote w:id="0"/>
    <w:footnote w:id="1"/>
  </w:footnotePr>
  <w:endnotePr>
    <w:numFmt w:val="decimal"/>
    <w:numRestart w:val="eachSect"/>
    <w:endnote w:id="0"/>
    <w:endnote w:id="1"/>
  </w:endnotePr>
  <w:compat/>
  <w:rsids>
    <w:rsidRoot w:val="00400AF7"/>
    <w:rsid w:val="001C4100"/>
    <w:rsid w:val="002D14BA"/>
    <w:rsid w:val="00400AF7"/>
    <w:rsid w:val="006A7A78"/>
    <w:rsid w:val="00777370"/>
    <w:rsid w:val="007D4C9C"/>
    <w:rsid w:val="0085026D"/>
    <w:rsid w:val="00912993"/>
    <w:rsid w:val="00987C56"/>
    <w:rsid w:val="00C23503"/>
    <w:rsid w:val="00CB182F"/>
    <w:rsid w:val="00EE6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AF7"/>
    <w:pPr>
      <w:bidi/>
      <w:ind w:left="-3" w:right="-28"/>
      <w:jc w:val="lowKashida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Heading1">
    <w:name w:val="heading 1"/>
    <w:basedOn w:val="Normal"/>
    <w:next w:val="Normal"/>
    <w:link w:val="Heading1Char"/>
    <w:qFormat/>
    <w:rsid w:val="00400AF7"/>
    <w:pPr>
      <w:keepNext/>
      <w:spacing w:after="360" w:line="380" w:lineRule="exact"/>
      <w:ind w:left="0" w:right="0"/>
      <w:jc w:val="center"/>
      <w:outlineLvl w:val="0"/>
    </w:pPr>
    <w:rPr>
      <w:rFonts w:ascii="B Zar" w:hAnsi="B Zar" w:cs="B Zar"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0AF7"/>
    <w:pPr>
      <w:spacing w:line="380" w:lineRule="exact"/>
      <w:ind w:left="0" w:right="0" w:firstLine="284"/>
      <w:contextualSpacing/>
      <w:outlineLvl w:val="1"/>
    </w:pPr>
    <w:rPr>
      <w:rFonts w:cs="IRLotus"/>
      <w:b w:val="0"/>
      <w:bCs w:val="0"/>
      <w:sz w:val="22"/>
      <w:szCs w:val="27"/>
    </w:rPr>
  </w:style>
  <w:style w:type="paragraph" w:styleId="Heading3">
    <w:name w:val="heading 3"/>
    <w:basedOn w:val="Heading4"/>
    <w:next w:val="Normal"/>
    <w:link w:val="Heading3Char"/>
    <w:unhideWhenUsed/>
    <w:qFormat/>
    <w:rsid w:val="00400AF7"/>
    <w:pPr>
      <w:spacing w:before="240" w:after="120"/>
      <w:jc w:val="lowKashida"/>
      <w:outlineLvl w:val="2"/>
    </w:pPr>
    <w:rPr>
      <w:rFonts w:cs="w_Zar Bold"/>
      <w:b/>
      <w:sz w:val="28"/>
      <w:szCs w:val="28"/>
    </w:rPr>
  </w:style>
  <w:style w:type="paragraph" w:styleId="Heading4">
    <w:name w:val="heading 4"/>
    <w:basedOn w:val="Heading1"/>
    <w:next w:val="Normal"/>
    <w:link w:val="Heading4Char"/>
    <w:unhideWhenUsed/>
    <w:qFormat/>
    <w:rsid w:val="00400AF7"/>
    <w:pPr>
      <w:spacing w:before="1440"/>
      <w:outlineLvl w:val="3"/>
    </w:pPr>
    <w:rPr>
      <w:b w:val="0"/>
      <w:bCs w:val="0"/>
      <w:sz w:val="40"/>
      <w:szCs w:val="40"/>
    </w:rPr>
  </w:style>
  <w:style w:type="paragraph" w:styleId="Heading5">
    <w:name w:val="heading 5"/>
    <w:basedOn w:val="Normal"/>
    <w:next w:val="Normal"/>
    <w:link w:val="Heading5Char"/>
    <w:unhideWhenUsed/>
    <w:qFormat/>
    <w:rsid w:val="00400AF7"/>
    <w:pPr>
      <w:spacing w:before="120" w:after="120" w:line="360" w:lineRule="exact"/>
      <w:ind w:left="425" w:right="425"/>
      <w:outlineLvl w:val="4"/>
    </w:pPr>
    <w:rPr>
      <w:rFonts w:ascii="IRLotus" w:hAnsi="IRLotus" w:cs="IRLotus"/>
      <w:b w:val="0"/>
      <w:bCs w:val="0"/>
      <w:sz w:val="25"/>
      <w:szCs w:val="25"/>
      <w:lang w:bidi="ar-SA"/>
    </w:rPr>
  </w:style>
  <w:style w:type="paragraph" w:styleId="Heading6">
    <w:name w:val="heading 6"/>
    <w:basedOn w:val="ListParagraph"/>
    <w:next w:val="Normal"/>
    <w:link w:val="Heading6Char"/>
    <w:uiPriority w:val="9"/>
    <w:unhideWhenUsed/>
    <w:qFormat/>
    <w:rsid w:val="00400AF7"/>
    <w:pPr>
      <w:keepNext/>
      <w:bidi/>
      <w:spacing w:before="180" w:after="60" w:line="380" w:lineRule="exact"/>
      <w:ind w:left="0"/>
      <w:jc w:val="lowKashida"/>
      <w:outlineLvl w:val="5"/>
    </w:pPr>
    <w:rPr>
      <w:rFonts w:ascii="B Zar" w:hAnsi="B Zar" w:cs="w_Zar Bold"/>
      <w:b/>
      <w:sz w:val="25"/>
      <w:szCs w:val="25"/>
    </w:rPr>
  </w:style>
  <w:style w:type="paragraph" w:styleId="Heading7">
    <w:name w:val="heading 7"/>
    <w:basedOn w:val="ListParagraph"/>
    <w:next w:val="Normal"/>
    <w:link w:val="Heading7Char"/>
    <w:uiPriority w:val="9"/>
    <w:unhideWhenUsed/>
    <w:qFormat/>
    <w:rsid w:val="00400AF7"/>
    <w:pPr>
      <w:keepNext/>
      <w:bidi/>
      <w:spacing w:before="120" w:after="40" w:line="380" w:lineRule="exact"/>
      <w:ind w:left="0"/>
      <w:jc w:val="lowKashida"/>
      <w:outlineLvl w:val="6"/>
    </w:pPr>
    <w:rPr>
      <w:rFonts w:ascii="Times New Roman Bold" w:hAnsi="Times New Roman Bold" w:cs="B Zar"/>
      <w:b/>
      <w:bCs/>
    </w:rPr>
  </w:style>
  <w:style w:type="paragraph" w:styleId="Heading8">
    <w:name w:val="heading 8"/>
    <w:basedOn w:val="ListParagraph"/>
    <w:next w:val="Normal"/>
    <w:link w:val="Heading8Char"/>
    <w:uiPriority w:val="9"/>
    <w:unhideWhenUsed/>
    <w:qFormat/>
    <w:rsid w:val="00400AF7"/>
    <w:pPr>
      <w:bidi/>
      <w:spacing w:before="80" w:after="0" w:line="380" w:lineRule="exact"/>
      <w:ind w:left="0"/>
      <w:jc w:val="lowKashida"/>
      <w:outlineLvl w:val="7"/>
    </w:pPr>
    <w:rPr>
      <w:rFonts w:ascii="IRLotus" w:hAnsi="IRLotus" w:cs="IRLotus"/>
      <w:b/>
      <w:bCs/>
      <w:sz w:val="25"/>
      <w:szCs w:val="25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AF7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0AF7"/>
    <w:rPr>
      <w:rFonts w:ascii="B Zar" w:eastAsia="Times New Roman" w:hAnsi="B Zar" w:cs="B Zar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00AF7"/>
    <w:rPr>
      <w:rFonts w:ascii="Times New Roman" w:eastAsia="Times New Roman" w:hAnsi="Times New Roman" w:cs="IRLotus"/>
      <w:sz w:val="22"/>
      <w:szCs w:val="27"/>
    </w:rPr>
  </w:style>
  <w:style w:type="character" w:customStyle="1" w:styleId="Heading3Char">
    <w:name w:val="Heading 3 Char"/>
    <w:basedOn w:val="DefaultParagraphFont"/>
    <w:link w:val="Heading3"/>
    <w:rsid w:val="00400AF7"/>
    <w:rPr>
      <w:rFonts w:ascii="B Zar" w:eastAsia="Times New Roman" w:hAnsi="B Zar" w:cs="w_Zar Bold"/>
      <w:b/>
      <w:kern w:val="32"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rsid w:val="00400AF7"/>
    <w:rPr>
      <w:rFonts w:ascii="B Zar" w:eastAsia="Times New Roman" w:hAnsi="B Zar" w:cs="B Zar"/>
      <w:kern w:val="32"/>
      <w:sz w:val="40"/>
      <w:szCs w:val="40"/>
      <w:lang w:bidi="ar-SA"/>
    </w:rPr>
  </w:style>
  <w:style w:type="character" w:customStyle="1" w:styleId="Heading5Char">
    <w:name w:val="Heading 5 Char"/>
    <w:basedOn w:val="DefaultParagraphFont"/>
    <w:link w:val="Heading5"/>
    <w:rsid w:val="00400AF7"/>
    <w:rPr>
      <w:rFonts w:ascii="IRLotus" w:eastAsia="Times New Roman" w:hAnsi="IRLotus" w:cs="IRLotus"/>
      <w:sz w:val="25"/>
      <w:szCs w:val="25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400AF7"/>
    <w:rPr>
      <w:rFonts w:ascii="B Zar" w:eastAsia="B Lotus" w:hAnsi="B Zar" w:cs="w_Zar Bold"/>
      <w:b/>
      <w:sz w:val="25"/>
      <w:szCs w:val="25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400AF7"/>
    <w:rPr>
      <w:rFonts w:ascii="Times New Roman Bold" w:eastAsia="B Lotus" w:hAnsi="Times New Roman Bold" w:cs="B Zar"/>
      <w:b/>
      <w:bCs/>
      <w:sz w:val="22"/>
      <w:szCs w:val="22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400AF7"/>
    <w:rPr>
      <w:rFonts w:ascii="IRLotus" w:eastAsia="B Lotus" w:hAnsi="IRLotus" w:cs="IRLotus"/>
      <w:b/>
      <w:bCs/>
      <w:sz w:val="25"/>
      <w:szCs w:val="25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AF7"/>
    <w:rPr>
      <w:rFonts w:ascii="Calibri Light" w:eastAsia="Times New Roman" w:hAnsi="Calibri Light" w:cs="Times New Roman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400AF7"/>
    <w:pPr>
      <w:bidi w:val="0"/>
      <w:spacing w:after="200" w:line="276" w:lineRule="auto"/>
      <w:ind w:left="720" w:right="0"/>
      <w:contextualSpacing/>
      <w:jc w:val="center"/>
    </w:pPr>
    <w:rPr>
      <w:rFonts w:ascii="B Lotus" w:eastAsia="B Lotus" w:hAnsi="B Lotus" w:cs="B Lotus"/>
      <w:b w:val="0"/>
      <w:bCs w:val="0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00AF7"/>
    <w:pPr>
      <w:tabs>
        <w:tab w:val="center" w:pos="4680"/>
        <w:tab w:val="right" w:pos="9360"/>
      </w:tabs>
      <w:spacing w:line="380" w:lineRule="exact"/>
      <w:ind w:left="0" w:right="0"/>
    </w:pPr>
    <w:rPr>
      <w:rFonts w:ascii="B Lotus" w:eastAsia="B Lotus" w:hAnsi="B Lotus" w:cs="B Lotus"/>
      <w:noProof/>
      <w:sz w:val="22"/>
      <w:szCs w:val="24"/>
      <w:lang/>
    </w:rPr>
  </w:style>
  <w:style w:type="character" w:customStyle="1" w:styleId="HeaderChar">
    <w:name w:val="Header Char"/>
    <w:basedOn w:val="DefaultParagraphFont"/>
    <w:link w:val="Header"/>
    <w:uiPriority w:val="99"/>
    <w:rsid w:val="00400AF7"/>
    <w:rPr>
      <w:rFonts w:ascii="B Lotus" w:eastAsia="B Lotus" w:hAnsi="B Lotus" w:cs="B Lotus"/>
      <w:b/>
      <w:bCs/>
      <w:noProof/>
      <w:sz w:val="22"/>
      <w:szCs w:val="24"/>
      <w:lang/>
    </w:rPr>
  </w:style>
  <w:style w:type="paragraph" w:styleId="Footer">
    <w:name w:val="footer"/>
    <w:basedOn w:val="Normal"/>
    <w:link w:val="FooterChar"/>
    <w:uiPriority w:val="99"/>
    <w:unhideWhenUsed/>
    <w:rsid w:val="00400AF7"/>
    <w:pPr>
      <w:bidi w:val="0"/>
      <w:spacing w:line="280" w:lineRule="exact"/>
      <w:ind w:left="0" w:right="0"/>
    </w:pPr>
    <w:rPr>
      <w:rFonts w:cs="IRLotus"/>
      <w:b w:val="0"/>
      <w:bCs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00AF7"/>
    <w:rPr>
      <w:rFonts w:ascii="Times New Roman" w:eastAsia="Times New Roman" w:hAnsi="Times New Roman" w:cs="IRLotus"/>
      <w:sz w:val="18"/>
      <w:szCs w:val="18"/>
    </w:rPr>
  </w:style>
  <w:style w:type="character" w:styleId="Hyperlink">
    <w:name w:val="Hyperlink"/>
    <w:uiPriority w:val="99"/>
    <w:unhideWhenUsed/>
    <w:rsid w:val="00400AF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00AF7"/>
    <w:pPr>
      <w:bidi w:val="0"/>
      <w:spacing w:before="100" w:beforeAutospacing="1" w:after="100" w:afterAutospacing="1"/>
      <w:ind w:left="0" w:right="0"/>
      <w:jc w:val="left"/>
    </w:pPr>
    <w:rPr>
      <w:rFonts w:ascii="B Lotus" w:eastAsia="B Lotus" w:hAnsi="B Lotus" w:cs="B Lotus"/>
      <w:b w:val="0"/>
      <w:bCs w:val="0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400AF7"/>
    <w:rPr>
      <w:sz w:val="20"/>
      <w:szCs w:val="20"/>
      <w:lang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0AF7"/>
    <w:rPr>
      <w:rFonts w:ascii="Times New Roman" w:eastAsia="Times New Roman" w:hAnsi="Times New Roman" w:cs="Times New Roman"/>
      <w:b/>
      <w:bCs/>
      <w:lang/>
    </w:rPr>
  </w:style>
  <w:style w:type="character" w:styleId="FootnoteReference">
    <w:name w:val="footnote reference"/>
    <w:uiPriority w:val="99"/>
    <w:unhideWhenUsed/>
    <w:rsid w:val="00400AF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00AF7"/>
    <w:rPr>
      <w:sz w:val="20"/>
      <w:szCs w:val="20"/>
      <w:lang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0AF7"/>
    <w:rPr>
      <w:rFonts w:ascii="Times New Roman" w:eastAsia="Times New Roman" w:hAnsi="Times New Roman" w:cs="Times New Roman"/>
      <w:b/>
      <w:bCs/>
      <w:lang/>
    </w:rPr>
  </w:style>
  <w:style w:type="character" w:styleId="EndnoteReference">
    <w:name w:val="endnote reference"/>
    <w:uiPriority w:val="99"/>
    <w:semiHidden/>
    <w:unhideWhenUsed/>
    <w:rsid w:val="00400AF7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0AF7"/>
    <w:pPr>
      <w:keepLines/>
      <w:bidi w:val="0"/>
      <w:spacing w:before="480" w:after="0" w:line="276" w:lineRule="auto"/>
      <w:jc w:val="left"/>
      <w:outlineLvl w:val="9"/>
    </w:pPr>
    <w:rPr>
      <w:rFonts w:cs="B Titr"/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00AF7"/>
    <w:pPr>
      <w:spacing w:line="380" w:lineRule="exact"/>
      <w:ind w:left="0" w:right="0"/>
      <w:jc w:val="left"/>
    </w:pPr>
    <w:rPr>
      <w:rFonts w:ascii="Calibri" w:hAnsi="Calibri" w:cs="IRLotus"/>
      <w:bCs w:val="0"/>
      <w:sz w:val="20"/>
      <w:szCs w:val="2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00AF7"/>
    <w:pPr>
      <w:tabs>
        <w:tab w:val="right" w:pos="5658"/>
      </w:tabs>
      <w:spacing w:before="120" w:line="380" w:lineRule="exact"/>
      <w:ind w:left="0" w:right="0"/>
      <w:jc w:val="center"/>
    </w:pPr>
    <w:rPr>
      <w:rFonts w:ascii="Calibri Light" w:hAnsi="Calibri Light" w:cs="IRLotus"/>
      <w:b w:val="0"/>
      <w:caps/>
      <w:noProof/>
      <w:sz w:val="22"/>
      <w:szCs w:val="24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00AF7"/>
    <w:pPr>
      <w:ind w:left="440"/>
      <w:jc w:val="left"/>
    </w:pPr>
    <w:rPr>
      <w:rFonts w:ascii="Calibri" w:hAnsi="Calibri" w:cs="Calibri"/>
      <w:b w:val="0"/>
      <w:bCs w:val="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AF7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F7"/>
    <w:rPr>
      <w:rFonts w:ascii="Tahoma" w:eastAsia="Times New Roman" w:hAnsi="Tahoma" w:cs="Times New Roman"/>
      <w:b/>
      <w:bCs/>
      <w:sz w:val="16"/>
      <w:szCs w:val="16"/>
      <w:lang/>
    </w:rPr>
  </w:style>
  <w:style w:type="character" w:styleId="Emphasis">
    <w:name w:val="Emphasis"/>
    <w:qFormat/>
    <w:rsid w:val="00400AF7"/>
    <w:rPr>
      <w:i/>
      <w:iCs/>
    </w:rPr>
  </w:style>
  <w:style w:type="paragraph" w:customStyle="1" w:styleId="Style1">
    <w:name w:val="Style1"/>
    <w:basedOn w:val="Normal"/>
    <w:link w:val="Style1Char"/>
    <w:qFormat/>
    <w:rsid w:val="00400AF7"/>
    <w:pPr>
      <w:spacing w:line="276" w:lineRule="auto"/>
      <w:jc w:val="both"/>
    </w:pPr>
    <w:rPr>
      <w:b w:val="0"/>
      <w:bCs w:val="0"/>
      <w:sz w:val="28"/>
      <w:szCs w:val="28"/>
      <w:lang/>
    </w:rPr>
  </w:style>
  <w:style w:type="character" w:customStyle="1" w:styleId="Style1Char">
    <w:name w:val="Style1 Char"/>
    <w:link w:val="Style1"/>
    <w:rsid w:val="00400AF7"/>
    <w:rPr>
      <w:rFonts w:ascii="Times New Roman" w:eastAsia="Times New Roman" w:hAnsi="Times New Roman" w:cs="Times New Roman"/>
      <w:sz w:val="28"/>
      <w:szCs w:val="28"/>
      <w:lang/>
    </w:rPr>
  </w:style>
  <w:style w:type="paragraph" w:styleId="Subtitle">
    <w:name w:val="Subtitle"/>
    <w:basedOn w:val="Normal"/>
    <w:link w:val="SubtitleChar"/>
    <w:qFormat/>
    <w:rsid w:val="00400AF7"/>
    <w:pPr>
      <w:ind w:left="0" w:right="0"/>
      <w:jc w:val="center"/>
    </w:pPr>
    <w:rPr>
      <w:b w:val="0"/>
      <w:bCs w:val="0"/>
      <w:sz w:val="28"/>
      <w:szCs w:val="28"/>
      <w:lang w:bidi="ar-SA"/>
    </w:rPr>
  </w:style>
  <w:style w:type="character" w:customStyle="1" w:styleId="SubtitleChar">
    <w:name w:val="Subtitle Char"/>
    <w:basedOn w:val="DefaultParagraphFont"/>
    <w:link w:val="Subtitle"/>
    <w:rsid w:val="00400AF7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highlight1">
    <w:name w:val="highlight1"/>
    <w:rsid w:val="00400AF7"/>
    <w:rPr>
      <w:shd w:val="clear" w:color="auto" w:fill="FFF34D"/>
    </w:rPr>
  </w:style>
  <w:style w:type="character" w:styleId="Strong">
    <w:name w:val="Strong"/>
    <w:uiPriority w:val="22"/>
    <w:qFormat/>
    <w:rsid w:val="00400AF7"/>
    <w:rPr>
      <w:b/>
      <w:bCs/>
    </w:rPr>
  </w:style>
  <w:style w:type="character" w:styleId="CommentReference">
    <w:name w:val="annotation reference"/>
    <w:uiPriority w:val="99"/>
    <w:semiHidden/>
    <w:unhideWhenUsed/>
    <w:rsid w:val="00400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0AF7"/>
    <w:rPr>
      <w:sz w:val="20"/>
      <w:szCs w:val="20"/>
      <w:lang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0AF7"/>
    <w:rPr>
      <w:rFonts w:ascii="Times New Roman" w:eastAsia="Times New Roman" w:hAnsi="Times New Roman" w:cs="Times New Roman"/>
      <w:b/>
      <w:bCs/>
      <w:lang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AF7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AF7"/>
  </w:style>
  <w:style w:type="paragraph" w:styleId="TOC4">
    <w:name w:val="toc 4"/>
    <w:basedOn w:val="Normal"/>
    <w:next w:val="Normal"/>
    <w:autoRedefine/>
    <w:uiPriority w:val="39"/>
    <w:unhideWhenUsed/>
    <w:rsid w:val="00400AF7"/>
    <w:pPr>
      <w:ind w:left="880"/>
      <w:jc w:val="left"/>
    </w:pPr>
    <w:rPr>
      <w:rFonts w:ascii="Calibri" w:hAnsi="Calibri" w:cs="Calibri"/>
      <w:b w:val="0"/>
      <w:bCs w:val="0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400AF7"/>
    <w:pPr>
      <w:ind w:left="1320"/>
      <w:jc w:val="left"/>
    </w:pPr>
    <w:rPr>
      <w:rFonts w:ascii="Calibri" w:hAnsi="Calibri" w:cs="Calibri"/>
      <w:b w:val="0"/>
      <w:bCs w:val="0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400AF7"/>
    <w:pPr>
      <w:ind w:left="1760"/>
      <w:jc w:val="left"/>
    </w:pPr>
    <w:rPr>
      <w:rFonts w:ascii="Calibri" w:hAnsi="Calibri" w:cs="Calibri"/>
      <w:b w:val="0"/>
      <w:bCs w:val="0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400AF7"/>
    <w:pPr>
      <w:ind w:left="2200"/>
      <w:jc w:val="left"/>
    </w:pPr>
    <w:rPr>
      <w:rFonts w:ascii="Calibri" w:hAnsi="Calibri" w:cs="Calibri"/>
      <w:b w:val="0"/>
      <w:bCs w:val="0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400AF7"/>
    <w:pPr>
      <w:ind w:left="2640"/>
      <w:jc w:val="left"/>
    </w:pPr>
    <w:rPr>
      <w:rFonts w:ascii="Calibri" w:hAnsi="Calibri" w:cs="Calibri"/>
      <w:b w:val="0"/>
      <w:bCs w:val="0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400AF7"/>
    <w:pPr>
      <w:ind w:left="3080"/>
      <w:jc w:val="left"/>
    </w:pPr>
    <w:rPr>
      <w:rFonts w:ascii="Calibri" w:hAnsi="Calibri" w:cs="Calibri"/>
      <w:b w:val="0"/>
      <w:bCs w:val="0"/>
      <w:sz w:val="20"/>
      <w:szCs w:val="24"/>
    </w:rPr>
  </w:style>
  <w:style w:type="table" w:styleId="TableGrid">
    <w:name w:val="Table Grid"/>
    <w:basedOn w:val="TableNormal"/>
    <w:uiPriority w:val="59"/>
    <w:rsid w:val="00400AF7"/>
    <w:rPr>
      <w:rFonts w:cs="B Mitr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uiPriority w:val="19"/>
    <w:qFormat/>
    <w:rsid w:val="00400AF7"/>
    <w:rPr>
      <w:i/>
      <w:iCs/>
      <w:color w:val="808080"/>
    </w:rPr>
  </w:style>
  <w:style w:type="paragraph" w:styleId="NoSpacing">
    <w:name w:val="No Spacing"/>
    <w:uiPriority w:val="1"/>
    <w:qFormat/>
    <w:rsid w:val="00400AF7"/>
    <w:pPr>
      <w:bidi/>
      <w:ind w:left="-3" w:right="-28"/>
      <w:jc w:val="lowKashida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UnresolvedMention">
    <w:name w:val="Unresolved Mention"/>
    <w:uiPriority w:val="99"/>
    <w:semiHidden/>
    <w:unhideWhenUsed/>
    <w:rsid w:val="00400AF7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qFormat/>
    <w:rsid w:val="00400AF7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400AF7"/>
    <w:rPr>
      <w:rFonts w:ascii="Times New Roman" w:eastAsia="Times New Roman" w:hAnsi="Times New Roman" w:cs="Times New Roman"/>
      <w:b/>
      <w:bCs/>
      <w:i/>
      <w:iCs/>
      <w:color w:val="404040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fa.wikipedia.org/wiki/%D8%B7%D8%B1%D8%AD_%D9%86%D9%88" TargetMode="External"/><Relationship Id="rId7" Type="http://schemas.openxmlformats.org/officeDocument/2006/relationships/hyperlink" Target="https://fa.wikipedia.org/wiki/%D8%A7%DB%8C%D8%B1%D8%A7%D9%86%DB%8C%D8%A7%D9%86_(%DA%A9%D8%AA%D8%A7%D8%A8)" TargetMode="External"/><Relationship Id="rId2" Type="http://schemas.openxmlformats.org/officeDocument/2006/relationships/hyperlink" Target="https://fa.wikipedia.org/wiki/%D8%B5%D8%A7%D8%AF%D9%82_%D9%87%D8%AF%D8%A7%DB%8C%D8%AA" TargetMode="External"/><Relationship Id="rId1" Type="http://schemas.openxmlformats.org/officeDocument/2006/relationships/hyperlink" Target="https://fa.wikipedia.org/wiki/%D8%AE%D9%84%DB%8C%D9%84_%D9%85%D9%84%DA%A9%DB%8C" TargetMode="External"/><Relationship Id="rId6" Type="http://schemas.openxmlformats.org/officeDocument/2006/relationships/hyperlink" Target="https://fa.wikipedia.org/w/index.php?title=%D9%85%D8%AD%D9%85%D8%AF_%D8%A7%D8%A8%D8%B1%D8%A7%D9%87%DB%8C%D9%85_%D9%81%D8%AA%D8%A7%D8%AD%DB%8C&amp;action=edit&amp;redlink=1" TargetMode="External"/><Relationship Id="rId5" Type="http://schemas.openxmlformats.org/officeDocument/2006/relationships/hyperlink" Target="https://fa.wikipedia.org/wiki/%D8%AE%D9%84%DB%8C%D9%84_%D9%85%D9%84%DA%A9%DB%8C" TargetMode="External"/><Relationship Id="rId4" Type="http://schemas.openxmlformats.org/officeDocument/2006/relationships/hyperlink" Target="https://fa.wikipedia.org/wiki/%D8%A8%D9%88%D9%81_%DA%A9%D9%88%D8%B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3081</Words>
  <Characters>17566</Characters>
  <Application>Microsoft Office Word</Application>
  <DocSecurity>0</DocSecurity>
  <Lines>146</Lines>
  <Paragraphs>41</Paragraphs>
  <ScaleCrop>false</ScaleCrop>
  <Company/>
  <LinksUpToDate>false</LinksUpToDate>
  <CharactersWithSpaces>20606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Erfan Bahardoust</dc:creator>
  <cp:lastModifiedBy>Erfan Bahardoust</cp:lastModifiedBy>
  <cp:revision>1</cp:revision>
  <dcterms:created xsi:type="dcterms:W3CDTF">2021-06-09T15:36:00Z</dcterms:created>
  <dcterms:modified xsi:type="dcterms:W3CDTF">2021-06-09T15:39:00Z</dcterms:modified>
</cp:coreProperties>
</file>