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9576"/>
      </w:tblGrid>
      <w:tr w:rsidR="006733BB" w:rsidTr="006733BB">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3BB" w:rsidRDefault="006733BB">
            <w:pPr>
              <w:bidi/>
              <w:jc w:val="center"/>
              <w:rPr>
                <w:rFonts w:cs="B Zar"/>
                <w:b/>
                <w:bCs/>
                <w:sz w:val="36"/>
                <w:szCs w:val="36"/>
                <w:rtl/>
                <w:lang w:bidi="fa-IR"/>
              </w:rPr>
            </w:pPr>
            <w:r>
              <w:rPr>
                <w:rFonts w:cs="B Zar" w:hint="cs"/>
                <w:b/>
                <w:bCs/>
                <w:sz w:val="36"/>
                <w:szCs w:val="36"/>
                <w:rtl/>
                <w:lang w:bidi="fa-IR"/>
              </w:rPr>
              <w:t>باسمه تعالی</w:t>
            </w:r>
          </w:p>
          <w:p w:rsidR="006733BB" w:rsidRDefault="006733BB">
            <w:pPr>
              <w:bidi/>
              <w:jc w:val="center"/>
              <w:rPr>
                <w:rFonts w:cs="B Zar"/>
                <w:b/>
                <w:bCs/>
                <w:sz w:val="32"/>
                <w:szCs w:val="32"/>
                <w:rtl/>
                <w:lang w:bidi="fa-IR"/>
              </w:rPr>
            </w:pPr>
          </w:p>
          <w:p w:rsidR="006733BB" w:rsidRDefault="006733BB" w:rsidP="006733BB">
            <w:pPr>
              <w:bidi/>
              <w:jc w:val="center"/>
              <w:rPr>
                <w:rFonts w:cs="B Zar"/>
                <w:b/>
                <w:bCs/>
                <w:sz w:val="32"/>
                <w:szCs w:val="32"/>
                <w:rtl/>
                <w:lang w:bidi="fa-IR"/>
              </w:rPr>
            </w:pPr>
            <w:r>
              <w:rPr>
                <w:rFonts w:cs="B Zar" w:hint="cs"/>
                <w:b/>
                <w:bCs/>
                <w:sz w:val="32"/>
                <w:szCs w:val="32"/>
                <w:rtl/>
                <w:lang w:bidi="fa-IR"/>
              </w:rPr>
              <w:t>جلسه دیدار اعضاء محترم هیئت رئیسه پژوهشگاه با معاونین، مدیران، رؤسای پژوهشکده</w:t>
            </w:r>
            <w:r>
              <w:rPr>
                <w:rFonts w:cs="B Zar" w:hint="cs"/>
                <w:b/>
                <w:bCs/>
                <w:sz w:val="32"/>
                <w:szCs w:val="32"/>
                <w:rtl/>
                <w:lang w:bidi="fa-IR"/>
              </w:rPr>
              <w:softHyphen/>
              <w:t>ها و مدیران گروه</w:t>
            </w:r>
            <w:r>
              <w:rPr>
                <w:rFonts w:cs="B Zar" w:hint="cs"/>
                <w:b/>
                <w:bCs/>
                <w:sz w:val="32"/>
                <w:szCs w:val="32"/>
                <w:rtl/>
                <w:lang w:bidi="fa-IR"/>
              </w:rPr>
              <w:softHyphen/>
              <w:t>های پژوهشی</w:t>
            </w:r>
          </w:p>
          <w:p w:rsidR="006733BB" w:rsidRDefault="006733BB" w:rsidP="006733BB">
            <w:pPr>
              <w:bidi/>
              <w:jc w:val="center"/>
              <w:rPr>
                <w:rFonts w:cs="B Zar"/>
                <w:b/>
                <w:bCs/>
                <w:sz w:val="32"/>
                <w:szCs w:val="32"/>
                <w:rtl/>
                <w:lang w:bidi="fa-IR"/>
              </w:rPr>
            </w:pPr>
          </w:p>
          <w:p w:rsidR="006733BB" w:rsidRDefault="006733BB" w:rsidP="006733BB">
            <w:pPr>
              <w:bidi/>
              <w:jc w:val="center"/>
              <w:rPr>
                <w:lang w:bidi="fa-IR"/>
              </w:rPr>
            </w:pPr>
            <w:r>
              <w:rPr>
                <w:rFonts w:cs="B Zar" w:hint="cs"/>
                <w:b/>
                <w:bCs/>
                <w:sz w:val="32"/>
                <w:szCs w:val="32"/>
                <w:rtl/>
                <w:lang w:bidi="fa-IR"/>
              </w:rPr>
              <w:t>تاریخ: 24/04/97                       ساعت: 11 ـ9            مکان: سالن رستوران پژوهشگاه</w:t>
            </w:r>
          </w:p>
        </w:tc>
      </w:tr>
      <w:tr w:rsidR="006733BB" w:rsidTr="006733BB">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3BB" w:rsidRDefault="006733BB">
            <w:pPr>
              <w:bidi/>
              <w:rPr>
                <w:rFonts w:cs="B Zar"/>
                <w:b/>
                <w:bCs/>
                <w:sz w:val="28"/>
                <w:szCs w:val="28"/>
                <w:rtl/>
                <w:lang w:bidi="fa-IR"/>
              </w:rPr>
            </w:pPr>
            <w:r>
              <w:rPr>
                <w:rFonts w:cs="B Zar" w:hint="cs"/>
                <w:b/>
                <w:bCs/>
                <w:sz w:val="28"/>
                <w:szCs w:val="28"/>
                <w:rtl/>
                <w:lang w:bidi="fa-IR"/>
              </w:rPr>
              <w:t xml:space="preserve">دستور جلسه: </w:t>
            </w:r>
          </w:p>
          <w:p w:rsidR="006733BB" w:rsidRPr="006733BB" w:rsidRDefault="006733BB" w:rsidP="006733BB">
            <w:pPr>
              <w:pStyle w:val="ListParagraph"/>
              <w:numPr>
                <w:ilvl w:val="0"/>
                <w:numId w:val="3"/>
              </w:numPr>
              <w:tabs>
                <w:tab w:val="left" w:pos="2295"/>
              </w:tabs>
              <w:bidi/>
              <w:jc w:val="both"/>
              <w:rPr>
                <w:rFonts w:ascii="IranNastaliq" w:hAnsi="IranNastaliq" w:cs="B Zar"/>
                <w:sz w:val="28"/>
                <w:szCs w:val="28"/>
                <w:rtl/>
              </w:rPr>
            </w:pPr>
            <w:r w:rsidRPr="006733BB">
              <w:rPr>
                <w:rFonts w:ascii="IranNastaliq" w:hAnsi="IranNastaliq" w:cs="B Zar" w:hint="cs"/>
                <w:sz w:val="28"/>
                <w:szCs w:val="28"/>
                <w:rtl/>
              </w:rPr>
              <w:t>سخنرانی جناب آقای دکتر قبادی، ریاست محترم پژوهشگ</w:t>
            </w:r>
            <w:r w:rsidR="00214D5D">
              <w:rPr>
                <w:rFonts w:ascii="IranNastaliq" w:hAnsi="IranNastaliq" w:cs="B Zar" w:hint="cs"/>
                <w:sz w:val="28"/>
                <w:szCs w:val="28"/>
                <w:rtl/>
              </w:rPr>
              <w:t>اه با محوریت: " برنامه دوم توسعة</w:t>
            </w:r>
            <w:r w:rsidRPr="006733BB">
              <w:rPr>
                <w:rFonts w:ascii="IranNastaliq" w:hAnsi="IranNastaliq" w:cs="B Zar" w:hint="cs"/>
                <w:sz w:val="28"/>
                <w:szCs w:val="28"/>
                <w:rtl/>
              </w:rPr>
              <w:t xml:space="preserve"> پژوهشگاه: دانایی</w:t>
            </w:r>
            <w:r w:rsidRPr="006733BB">
              <w:rPr>
                <w:rFonts w:ascii="IranNastaliq" w:hAnsi="IranNastaliq" w:cs="B Zar" w:hint="cs"/>
                <w:sz w:val="28"/>
                <w:szCs w:val="28"/>
                <w:rtl/>
              </w:rPr>
              <w:softHyphen/>
              <w:t>محوری و نقش مدیران گروه</w:t>
            </w:r>
            <w:r w:rsidRPr="006733BB">
              <w:rPr>
                <w:rFonts w:ascii="IranNastaliq" w:hAnsi="IranNastaliq" w:cs="B Zar" w:hint="cs"/>
                <w:sz w:val="28"/>
                <w:szCs w:val="28"/>
                <w:rtl/>
              </w:rPr>
              <w:softHyphen/>
              <w:t>ها</w:t>
            </w:r>
          </w:p>
          <w:p w:rsidR="006733BB" w:rsidRPr="006733BB" w:rsidRDefault="006733BB" w:rsidP="006733BB">
            <w:pPr>
              <w:pStyle w:val="ListParagraph"/>
              <w:numPr>
                <w:ilvl w:val="0"/>
                <w:numId w:val="5"/>
              </w:numPr>
              <w:tabs>
                <w:tab w:val="left" w:pos="2295"/>
              </w:tabs>
              <w:bidi/>
              <w:jc w:val="both"/>
              <w:rPr>
                <w:rFonts w:ascii="IranNastaliq" w:hAnsi="IranNastaliq" w:cs="B Zar"/>
                <w:sz w:val="28"/>
                <w:szCs w:val="28"/>
                <w:rtl/>
              </w:rPr>
            </w:pPr>
            <w:r w:rsidRPr="006733BB">
              <w:rPr>
                <w:rFonts w:ascii="IranNastaliq" w:hAnsi="IranNastaliq" w:cs="B Zar" w:hint="cs"/>
                <w:sz w:val="28"/>
                <w:szCs w:val="28"/>
                <w:rtl/>
              </w:rPr>
              <w:t>سخنرانی جناب آقای مهندس مرادی، ریاست محترم اداره ارتقاءکیفیت دانشگاه تربیت مدرس با محوریت: شرح وظایف مدیران گروه</w:t>
            </w:r>
            <w:r w:rsidRPr="006733BB">
              <w:rPr>
                <w:rFonts w:ascii="IranNastaliq" w:hAnsi="IranNastaliq" w:cs="B Zar" w:hint="cs"/>
                <w:sz w:val="28"/>
                <w:szCs w:val="28"/>
                <w:rtl/>
              </w:rPr>
              <w:softHyphen/>
              <w:t>ها؛ تعامل مدیران ستادی با مدیران گروه</w:t>
            </w:r>
            <w:r w:rsidRPr="006733BB">
              <w:rPr>
                <w:rFonts w:ascii="IranNastaliq" w:hAnsi="IranNastaliq" w:cs="B Zar" w:hint="cs"/>
                <w:sz w:val="28"/>
                <w:szCs w:val="28"/>
                <w:rtl/>
              </w:rPr>
              <w:softHyphen/>
              <w:t>ها: تجربه دانشگاه تربیت مدرس</w:t>
            </w:r>
          </w:p>
          <w:p w:rsidR="006733BB" w:rsidRPr="006733BB" w:rsidRDefault="006733BB" w:rsidP="006733BB">
            <w:pPr>
              <w:pStyle w:val="ListParagraph"/>
              <w:numPr>
                <w:ilvl w:val="0"/>
                <w:numId w:val="6"/>
              </w:numPr>
              <w:tabs>
                <w:tab w:val="left" w:pos="2295"/>
              </w:tabs>
              <w:bidi/>
              <w:jc w:val="both"/>
              <w:rPr>
                <w:rFonts w:ascii="IranNastaliq" w:hAnsi="IranNastaliq" w:cs="B Zar"/>
                <w:sz w:val="28"/>
                <w:szCs w:val="28"/>
              </w:rPr>
            </w:pPr>
            <w:r w:rsidRPr="006733BB">
              <w:rPr>
                <w:rFonts w:ascii="IranNastaliq" w:hAnsi="IranNastaliq" w:cs="B Zar" w:hint="cs"/>
                <w:sz w:val="28"/>
                <w:szCs w:val="28"/>
                <w:rtl/>
              </w:rPr>
              <w:t>سخنرانی جناب آقای دکتر ملایی</w:t>
            </w:r>
            <w:r w:rsidRPr="006733BB">
              <w:rPr>
                <w:rFonts w:ascii="IranNastaliq" w:hAnsi="IranNastaliq" w:cs="B Zar" w:hint="cs"/>
                <w:sz w:val="28"/>
                <w:szCs w:val="28"/>
                <w:rtl/>
              </w:rPr>
              <w:softHyphen/>
              <w:t xml:space="preserve">توانی، معاونت محترم پژوهشی و تحصیلات تکمیلی پژوهشگاه </w:t>
            </w:r>
          </w:p>
        </w:tc>
      </w:tr>
      <w:tr w:rsidR="006733BB"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3BB" w:rsidRDefault="006733BB" w:rsidP="006733BB">
            <w:pPr>
              <w:bidi/>
              <w:jc w:val="both"/>
              <w:rPr>
                <w:rFonts w:cs="B Zar"/>
                <w:sz w:val="28"/>
                <w:szCs w:val="28"/>
                <w:lang w:bidi="fa-IR"/>
              </w:rPr>
            </w:pPr>
            <w:r>
              <w:rPr>
                <w:rFonts w:cs="B Zar" w:hint="cs"/>
                <w:sz w:val="28"/>
                <w:szCs w:val="28"/>
                <w:rtl/>
                <w:lang w:bidi="fa-IR"/>
              </w:rPr>
              <w:t>جلسه در ابتدا با سخنرانی سرکار خانم بختیاری، به نیابت از جانب مدیر محترم دفتر امور هیئت علمی، آغاز شد و ایشان دستور جلسه را قرائت نمودند، سپس به منظور آغاز جلسه، از جناب آقای مهندس مرادی،</w:t>
            </w:r>
            <w:r w:rsidRPr="006733BB">
              <w:rPr>
                <w:rFonts w:ascii="IranNastaliq" w:hAnsi="IranNastaliq" w:cs="B Zar" w:hint="cs"/>
                <w:sz w:val="28"/>
                <w:szCs w:val="28"/>
                <w:rtl/>
              </w:rPr>
              <w:t xml:space="preserve"> ریاست محترم اداره ارتقاءکیفیت دانشگاه تربیت مدرس</w:t>
            </w:r>
            <w:r>
              <w:rPr>
                <w:rFonts w:cs="B Zar" w:hint="cs"/>
                <w:sz w:val="28"/>
                <w:szCs w:val="28"/>
                <w:rtl/>
                <w:lang w:bidi="fa-IR"/>
              </w:rPr>
              <w:t xml:space="preserve"> دعوت نمودند تا گزارشی از شرح وظایف مدیران گروه</w:t>
            </w:r>
            <w:r>
              <w:rPr>
                <w:rFonts w:cs="B Zar" w:hint="cs"/>
                <w:sz w:val="28"/>
                <w:szCs w:val="28"/>
                <w:rtl/>
                <w:lang w:bidi="fa-IR"/>
              </w:rPr>
              <w:softHyphen/>
              <w:t>های پژوهشی و کارکردهای گردهم</w:t>
            </w:r>
            <w:r>
              <w:rPr>
                <w:rFonts w:cs="B Zar" w:hint="cs"/>
                <w:sz w:val="28"/>
                <w:szCs w:val="28"/>
                <w:rtl/>
                <w:lang w:bidi="fa-IR"/>
              </w:rPr>
              <w:softHyphen/>
              <w:t xml:space="preserve">آیی را ارائه نمایند. </w:t>
            </w:r>
          </w:p>
        </w:tc>
      </w:tr>
      <w:tr w:rsidR="006733BB"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3BB" w:rsidRPr="00700AB8" w:rsidRDefault="006733BB" w:rsidP="006733BB">
            <w:pPr>
              <w:bidi/>
              <w:jc w:val="both"/>
              <w:rPr>
                <w:rFonts w:ascii="IranNastaliq" w:hAnsi="IranNastaliq" w:cs="B Zar"/>
                <w:sz w:val="28"/>
                <w:szCs w:val="28"/>
                <w:rtl/>
              </w:rPr>
            </w:pPr>
            <w:r>
              <w:rPr>
                <w:rFonts w:cs="B Zar" w:hint="cs"/>
                <w:b/>
                <w:bCs/>
                <w:sz w:val="28"/>
                <w:szCs w:val="28"/>
                <w:rtl/>
                <w:lang w:bidi="fa-IR"/>
              </w:rPr>
              <w:t xml:space="preserve">سخنرانی </w:t>
            </w:r>
            <w:r>
              <w:rPr>
                <w:rFonts w:ascii="IranNastaliq" w:hAnsi="IranNastaliq" w:cs="B Zar" w:hint="cs"/>
                <w:b/>
                <w:bCs/>
                <w:sz w:val="24"/>
                <w:szCs w:val="24"/>
                <w:rtl/>
                <w:lang w:bidi="fa-IR"/>
              </w:rPr>
              <w:t xml:space="preserve">جناب آقای مهندس مرادی، </w:t>
            </w:r>
            <w:r w:rsidRPr="006733BB">
              <w:rPr>
                <w:rFonts w:ascii="IranNastaliq" w:hAnsi="IranNastaliq" w:cs="B Zar" w:hint="cs"/>
                <w:b/>
                <w:bCs/>
                <w:sz w:val="28"/>
                <w:szCs w:val="28"/>
                <w:rtl/>
              </w:rPr>
              <w:t>ریاست محترم اداره ارتقاءکیفیت دانشگاه تربیت مدرس:</w:t>
            </w:r>
            <w:r w:rsidR="00700AB8">
              <w:rPr>
                <w:rFonts w:ascii="IranNastaliq" w:hAnsi="IranNastaliq" w:cs="B Zar" w:hint="cs"/>
                <w:b/>
                <w:bCs/>
                <w:sz w:val="28"/>
                <w:szCs w:val="28"/>
                <w:rtl/>
              </w:rPr>
              <w:t xml:space="preserve"> </w:t>
            </w:r>
            <w:r w:rsidR="00700AB8" w:rsidRPr="00700AB8">
              <w:rPr>
                <w:rFonts w:ascii="IranNastaliq" w:hAnsi="IranNastaliq" w:cs="B Zar" w:hint="cs"/>
                <w:sz w:val="28"/>
                <w:szCs w:val="28"/>
                <w:rtl/>
              </w:rPr>
              <w:t>گردهمایی مدیران می</w:t>
            </w:r>
            <w:r w:rsidR="00700AB8" w:rsidRPr="00700AB8">
              <w:rPr>
                <w:rFonts w:ascii="IranNastaliq" w:hAnsi="IranNastaliq" w:cs="B Zar"/>
                <w:sz w:val="28"/>
                <w:szCs w:val="28"/>
                <w:rtl/>
              </w:rPr>
              <w:softHyphen/>
            </w:r>
            <w:r w:rsidR="00700AB8" w:rsidRPr="00700AB8">
              <w:rPr>
                <w:rFonts w:ascii="IranNastaliq" w:hAnsi="IranNastaliq" w:cs="B Zar" w:hint="cs"/>
                <w:sz w:val="28"/>
                <w:szCs w:val="28"/>
                <w:rtl/>
              </w:rPr>
              <w:t>تواند به عنوان یک طوفان فکری یکی از برنامه</w:t>
            </w:r>
            <w:r w:rsidR="00700AB8" w:rsidRPr="00700AB8">
              <w:rPr>
                <w:rFonts w:ascii="IranNastaliq" w:hAnsi="IranNastaliq" w:cs="B Zar"/>
                <w:sz w:val="28"/>
                <w:szCs w:val="28"/>
                <w:rtl/>
              </w:rPr>
              <w:softHyphen/>
            </w:r>
            <w:r w:rsidR="00700AB8" w:rsidRPr="00700AB8">
              <w:rPr>
                <w:rFonts w:ascii="IranNastaliq" w:hAnsi="IranNastaliq" w:cs="B Zar" w:hint="cs"/>
                <w:sz w:val="28"/>
                <w:szCs w:val="28"/>
                <w:rtl/>
              </w:rPr>
              <w:t>های ملی پژوهشگاه</w:t>
            </w:r>
            <w:r w:rsidR="00700AB8" w:rsidRPr="00700AB8">
              <w:rPr>
                <w:rFonts w:ascii="IranNastaliq" w:hAnsi="IranNastaliq" w:cs="B Zar"/>
                <w:sz w:val="28"/>
                <w:szCs w:val="28"/>
                <w:rtl/>
              </w:rPr>
              <w:softHyphen/>
            </w:r>
            <w:r w:rsidR="00700AB8" w:rsidRPr="00700AB8">
              <w:rPr>
                <w:rFonts w:ascii="IranNastaliq" w:hAnsi="IranNastaliq" w:cs="B Zar" w:hint="cs"/>
                <w:sz w:val="28"/>
                <w:szCs w:val="28"/>
                <w:rtl/>
              </w:rPr>
              <w:t>ها و دانشگاه</w:t>
            </w:r>
            <w:r w:rsidR="00700AB8" w:rsidRPr="00700AB8">
              <w:rPr>
                <w:rFonts w:ascii="IranNastaliq" w:hAnsi="IranNastaliq" w:cs="B Zar"/>
                <w:sz w:val="28"/>
                <w:szCs w:val="28"/>
                <w:rtl/>
              </w:rPr>
              <w:softHyphen/>
            </w:r>
            <w:r w:rsidR="00700AB8" w:rsidRPr="00700AB8">
              <w:rPr>
                <w:rFonts w:ascii="IranNastaliq" w:hAnsi="IranNastaliq" w:cs="B Zar" w:hint="cs"/>
                <w:sz w:val="28"/>
                <w:szCs w:val="28"/>
                <w:rtl/>
              </w:rPr>
              <w:t>ها محسوب شوند. در تعیین دستور جلساتی که در دانشگاه</w:t>
            </w:r>
            <w:r w:rsidR="00700AB8" w:rsidRPr="00700AB8">
              <w:rPr>
                <w:rFonts w:ascii="IranNastaliq" w:hAnsi="IranNastaliq" w:cs="B Zar"/>
                <w:sz w:val="28"/>
                <w:szCs w:val="28"/>
                <w:rtl/>
              </w:rPr>
              <w:softHyphen/>
            </w:r>
            <w:r w:rsidR="00700AB8" w:rsidRPr="00700AB8">
              <w:rPr>
                <w:rFonts w:ascii="IranNastaliq" w:hAnsi="IranNastaliq" w:cs="B Zar" w:hint="cs"/>
                <w:sz w:val="28"/>
                <w:szCs w:val="28"/>
                <w:rtl/>
              </w:rPr>
              <w:t>ها انجام می شوند به این صورت عمل می شود که یک فرم و کاربرگ نظرسنجی بین مدیرانن گروه ها توزیع می شود در هر گرد هم آیی و از آنان خواسته می شود که محورهایی را که به عنوان تم اصلی و محورهایی که به عنوان محورهای فرد می دانند به ما پیشنهاد کنند ضمن اینکه از مدیران ستادی دانشگاه ها نیز درخواست می شود که مباحثی که باید در دستور جلسه باشد در اختیار دبیرخانه گرد هم آیی بگذارند و همچنین نظر مدیران ارشد دانشگاه را هم برای تعیین دستور جلسه می خواهیم و در واقع سه ورودی از طرف مدیران گروه ها مدیران ستادی دانشگاه ها و مدیران ارشد دانشگاه ها و سه محوری که اولویت دارند را در هیئت رئیسه تصمیم گیری می باشد که محور اصلی بحث محورهای فرد و اینکه سخنرانان چه کسانی باشند می باشد. همچنین غیر از گردهمایی،</w:t>
            </w:r>
            <w:r w:rsidR="00700AB8">
              <w:rPr>
                <w:rFonts w:ascii="IranNastaliq" w:hAnsi="IranNastaliq" w:cs="B Zar" w:hint="cs"/>
                <w:b/>
                <w:bCs/>
                <w:sz w:val="28"/>
                <w:szCs w:val="28"/>
                <w:rtl/>
              </w:rPr>
              <w:t xml:space="preserve"> </w:t>
            </w:r>
            <w:r w:rsidR="00700AB8" w:rsidRPr="00700AB8">
              <w:rPr>
                <w:rFonts w:ascii="IranNastaliq" w:hAnsi="IranNastaliq" w:cs="B Zar" w:hint="cs"/>
                <w:sz w:val="28"/>
                <w:szCs w:val="28"/>
                <w:rtl/>
              </w:rPr>
              <w:t>میزگردهای تخصصی نیز داریم و</w:t>
            </w:r>
            <w:r w:rsidR="00BB54B2">
              <w:rPr>
                <w:rFonts w:ascii="IranNastaliq" w:hAnsi="IranNastaliq" w:cs="B Zar" w:hint="cs"/>
                <w:sz w:val="28"/>
                <w:szCs w:val="28"/>
                <w:rtl/>
              </w:rPr>
              <w:t xml:space="preserve"> جلسه پرسش و پاسخ با مدیران گروه</w:t>
            </w:r>
            <w:r w:rsidR="00700AB8" w:rsidRPr="00700AB8">
              <w:rPr>
                <w:rFonts w:ascii="IranNastaliq" w:hAnsi="IranNastaliq" w:cs="B Zar" w:hint="cs"/>
                <w:sz w:val="28"/>
                <w:szCs w:val="28"/>
                <w:rtl/>
              </w:rPr>
              <w:t xml:space="preserve"> </w:t>
            </w:r>
            <w:r w:rsidR="00BB54B2">
              <w:rPr>
                <w:rFonts w:ascii="IranNastaliq" w:hAnsi="IranNastaliq" w:cs="B Zar"/>
                <w:sz w:val="28"/>
                <w:szCs w:val="28"/>
                <w:rtl/>
              </w:rPr>
              <w:softHyphen/>
            </w:r>
            <w:r w:rsidR="00700AB8" w:rsidRPr="00700AB8">
              <w:rPr>
                <w:rFonts w:ascii="IranNastaliq" w:hAnsi="IranNastaliq" w:cs="B Zar" w:hint="cs"/>
                <w:sz w:val="28"/>
                <w:szCs w:val="28"/>
                <w:rtl/>
              </w:rPr>
              <w:t xml:space="preserve">ها تشکیل می شود. </w:t>
            </w:r>
          </w:p>
          <w:p w:rsidR="00700AB8" w:rsidRDefault="00700AB8" w:rsidP="00700AB8">
            <w:pPr>
              <w:bidi/>
              <w:jc w:val="both"/>
              <w:rPr>
                <w:rFonts w:ascii="IranNastaliq" w:hAnsi="IranNastaliq" w:cs="B Zar"/>
                <w:sz w:val="28"/>
                <w:szCs w:val="28"/>
                <w:rtl/>
              </w:rPr>
            </w:pPr>
            <w:r w:rsidRPr="00700AB8">
              <w:rPr>
                <w:rFonts w:ascii="IranNastaliq" w:hAnsi="IranNastaliq" w:cs="B Zar" w:hint="cs"/>
                <w:sz w:val="28"/>
                <w:szCs w:val="28"/>
                <w:rtl/>
              </w:rPr>
              <w:lastRenderedPageBreak/>
              <w:t>در مور</w:t>
            </w:r>
            <w:r>
              <w:rPr>
                <w:rFonts w:ascii="IranNastaliq" w:hAnsi="IranNastaliq" w:cs="B Zar" w:hint="cs"/>
                <w:sz w:val="28"/>
                <w:szCs w:val="28"/>
                <w:rtl/>
              </w:rPr>
              <w:t>د اهداف گردهمایی مدیران گروه</w:t>
            </w:r>
            <w:r>
              <w:rPr>
                <w:rFonts w:ascii="IranNastaliq" w:hAnsi="IranNastaliq" w:cs="B Zar"/>
                <w:sz w:val="28"/>
                <w:szCs w:val="28"/>
                <w:rtl/>
              </w:rPr>
              <w:softHyphen/>
            </w:r>
            <w:r>
              <w:rPr>
                <w:rFonts w:ascii="IranNastaliq" w:hAnsi="IranNastaliq" w:cs="B Zar" w:hint="cs"/>
                <w:sz w:val="28"/>
                <w:szCs w:val="28"/>
                <w:rtl/>
              </w:rPr>
              <w:t>ها ایشان فرمودند، 5 هدف تعریف کردند یکی اینکه تعامل ستاد و صف افزایش پیدا کند دیگر اینکه برنامه</w:t>
            </w:r>
            <w:r>
              <w:rPr>
                <w:rFonts w:ascii="IranNastaliq" w:hAnsi="IranNastaliq" w:cs="B Zar"/>
                <w:sz w:val="28"/>
                <w:szCs w:val="28"/>
                <w:rtl/>
              </w:rPr>
              <w:softHyphen/>
            </w:r>
            <w:r>
              <w:rPr>
                <w:rFonts w:ascii="IranNastaliq" w:hAnsi="IranNastaliq" w:cs="B Zar" w:hint="cs"/>
                <w:sz w:val="28"/>
                <w:szCs w:val="28"/>
                <w:rtl/>
              </w:rPr>
              <w:t>ها و سیاست</w:t>
            </w:r>
            <w:r>
              <w:rPr>
                <w:rFonts w:ascii="IranNastaliq" w:hAnsi="IranNastaliq" w:cs="B Zar"/>
                <w:sz w:val="28"/>
                <w:szCs w:val="28"/>
                <w:rtl/>
              </w:rPr>
              <w:softHyphen/>
            </w:r>
            <w:r>
              <w:rPr>
                <w:rFonts w:ascii="IranNastaliq" w:hAnsi="IranNastaliq" w:cs="B Zar" w:hint="cs"/>
                <w:sz w:val="28"/>
                <w:szCs w:val="28"/>
                <w:rtl/>
              </w:rPr>
              <w:t>های کلان را در سطوح مختلف تبیین کنیم. هدف دیگر آگاهی مدیران گروه</w:t>
            </w:r>
            <w:r>
              <w:rPr>
                <w:rFonts w:ascii="IranNastaliq" w:hAnsi="IranNastaliq" w:cs="B Zar"/>
                <w:sz w:val="28"/>
                <w:szCs w:val="28"/>
                <w:rtl/>
              </w:rPr>
              <w:softHyphen/>
            </w:r>
            <w:r>
              <w:rPr>
                <w:rFonts w:ascii="IranNastaliq" w:hAnsi="IranNastaliq" w:cs="B Zar" w:hint="cs"/>
                <w:sz w:val="28"/>
                <w:szCs w:val="28"/>
                <w:rtl/>
              </w:rPr>
              <w:t>ها از مسائل و مشکلات آشکار و پنهان دانشگاه</w:t>
            </w:r>
            <w:r>
              <w:rPr>
                <w:rFonts w:ascii="IranNastaliq" w:hAnsi="IranNastaliq" w:cs="B Zar"/>
                <w:sz w:val="28"/>
                <w:szCs w:val="28"/>
                <w:rtl/>
              </w:rPr>
              <w:softHyphen/>
            </w:r>
            <w:r>
              <w:rPr>
                <w:rFonts w:ascii="IranNastaliq" w:hAnsi="IranNastaliq" w:cs="B Zar" w:hint="cs"/>
                <w:sz w:val="28"/>
                <w:szCs w:val="28"/>
                <w:rtl/>
              </w:rPr>
              <w:t>ها و پژوهشگاه</w:t>
            </w:r>
            <w:r>
              <w:rPr>
                <w:rFonts w:ascii="IranNastaliq" w:hAnsi="IranNastaliq" w:cs="B Zar"/>
                <w:sz w:val="28"/>
                <w:szCs w:val="28"/>
                <w:rtl/>
              </w:rPr>
              <w:softHyphen/>
            </w:r>
            <w:r>
              <w:rPr>
                <w:rFonts w:ascii="IranNastaliq" w:hAnsi="IranNastaliq" w:cs="B Zar" w:hint="cs"/>
                <w:sz w:val="28"/>
                <w:szCs w:val="28"/>
                <w:rtl/>
              </w:rPr>
              <w:t>ها است. هدف دیگر اخبار و رویدادهای ستاد دانشگاه</w:t>
            </w:r>
            <w:r>
              <w:rPr>
                <w:rFonts w:ascii="IranNastaliq" w:hAnsi="IranNastaliq" w:cs="B Zar"/>
                <w:sz w:val="28"/>
                <w:szCs w:val="28"/>
                <w:rtl/>
              </w:rPr>
              <w:softHyphen/>
            </w:r>
            <w:r>
              <w:rPr>
                <w:rFonts w:ascii="IranNastaliq" w:hAnsi="IranNastaliq" w:cs="B Zar" w:hint="cs"/>
                <w:sz w:val="28"/>
                <w:szCs w:val="28"/>
                <w:rtl/>
              </w:rPr>
              <w:t>ها و کلان کشور را اطلاع</w:t>
            </w:r>
            <w:r>
              <w:rPr>
                <w:rFonts w:ascii="IranNastaliq" w:hAnsi="IranNastaliq" w:cs="B Zar"/>
                <w:sz w:val="28"/>
                <w:szCs w:val="28"/>
                <w:rtl/>
              </w:rPr>
              <w:softHyphen/>
            </w:r>
            <w:r>
              <w:rPr>
                <w:rFonts w:ascii="IranNastaliq" w:hAnsi="IranNastaliq" w:cs="B Zar" w:hint="cs"/>
                <w:sz w:val="28"/>
                <w:szCs w:val="28"/>
                <w:rtl/>
              </w:rPr>
              <w:t>رسانی می</w:t>
            </w:r>
            <w:r>
              <w:rPr>
                <w:rFonts w:ascii="IranNastaliq" w:hAnsi="IranNastaliq" w:cs="B Zar"/>
                <w:sz w:val="28"/>
                <w:szCs w:val="28"/>
                <w:rtl/>
              </w:rPr>
              <w:softHyphen/>
            </w:r>
            <w:r>
              <w:rPr>
                <w:rFonts w:ascii="IranNastaliq" w:hAnsi="IranNastaliq" w:cs="B Zar" w:hint="cs"/>
                <w:sz w:val="28"/>
                <w:szCs w:val="28"/>
                <w:rtl/>
              </w:rPr>
              <w:t>کنند.</w:t>
            </w:r>
          </w:p>
          <w:p w:rsidR="00496DD6" w:rsidRDefault="00700AB8" w:rsidP="00496DD6">
            <w:pPr>
              <w:bidi/>
              <w:jc w:val="both"/>
              <w:rPr>
                <w:rFonts w:ascii="IranNastaliq" w:hAnsi="IranNastaliq" w:cs="B Zar"/>
                <w:sz w:val="28"/>
                <w:szCs w:val="28"/>
                <w:rtl/>
              </w:rPr>
            </w:pPr>
            <w:r>
              <w:rPr>
                <w:rFonts w:ascii="IranNastaliq" w:hAnsi="IranNastaliq" w:cs="B Zar" w:hint="cs"/>
                <w:sz w:val="28"/>
                <w:szCs w:val="28"/>
                <w:rtl/>
              </w:rPr>
              <w:t xml:space="preserve"> کارکردهای این گردهم آیی چه چیزی بوده است؟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ایجاد فضای همدلی، تیمی، شبکه</w:t>
            </w:r>
            <w:r>
              <w:rPr>
                <w:rFonts w:ascii="IranNastaliq" w:hAnsi="IranNastaliq" w:cs="B Zar"/>
                <w:sz w:val="28"/>
                <w:szCs w:val="28"/>
                <w:rtl/>
              </w:rPr>
              <w:softHyphen/>
            </w:r>
            <w:r>
              <w:rPr>
                <w:rFonts w:ascii="IranNastaliq" w:hAnsi="IranNastaliq" w:cs="B Zar" w:hint="cs"/>
                <w:sz w:val="28"/>
                <w:szCs w:val="28"/>
                <w:rtl/>
              </w:rPr>
              <w:t>ای در مقابل فضای سلسله مراتبی، دستوری و رسمی</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فراهم شدن زمینه برای افزایش تعاملات بین</w:t>
            </w:r>
            <w:r>
              <w:rPr>
                <w:rFonts w:ascii="IranNastaliq" w:hAnsi="IranNastaliq" w:cs="B Zar"/>
                <w:sz w:val="28"/>
                <w:szCs w:val="28"/>
                <w:rtl/>
              </w:rPr>
              <w:softHyphen/>
            </w:r>
            <w:r>
              <w:rPr>
                <w:rFonts w:ascii="IranNastaliq" w:hAnsi="IranNastaliq" w:cs="B Zar" w:hint="cs"/>
                <w:sz w:val="28"/>
                <w:szCs w:val="28"/>
                <w:rtl/>
              </w:rPr>
              <w:t>رشته</w:t>
            </w:r>
            <w:r>
              <w:rPr>
                <w:rFonts w:ascii="IranNastaliq" w:hAnsi="IranNastaliq" w:cs="B Zar"/>
                <w:sz w:val="28"/>
                <w:szCs w:val="28"/>
                <w:rtl/>
              </w:rPr>
              <w:softHyphen/>
            </w:r>
            <w:r>
              <w:rPr>
                <w:rFonts w:ascii="IranNastaliq" w:hAnsi="IranNastaliq" w:cs="B Zar" w:hint="cs"/>
                <w:sz w:val="28"/>
                <w:szCs w:val="28"/>
                <w:rtl/>
              </w:rPr>
              <w:t xml:space="preserve">ای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 xml:space="preserve">فراهم شدن زمینه برای تبادل تجربیات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ایجاد فرصت</w:t>
            </w:r>
            <w:r>
              <w:rPr>
                <w:rFonts w:ascii="IranNastaliq" w:hAnsi="IranNastaliq" w:cs="B Zar"/>
                <w:sz w:val="28"/>
                <w:szCs w:val="28"/>
                <w:rtl/>
              </w:rPr>
              <w:softHyphen/>
            </w:r>
            <w:r>
              <w:rPr>
                <w:rFonts w:ascii="IranNastaliq" w:hAnsi="IranNastaliq" w:cs="B Zar" w:hint="cs"/>
                <w:sz w:val="28"/>
                <w:szCs w:val="28"/>
                <w:rtl/>
              </w:rPr>
              <w:t>های بالندگی مدیران و آشنایی با سیاست</w:t>
            </w:r>
            <w:r>
              <w:rPr>
                <w:rFonts w:ascii="IranNastaliq" w:hAnsi="IranNastaliq" w:cs="B Zar"/>
                <w:sz w:val="28"/>
                <w:szCs w:val="28"/>
                <w:rtl/>
              </w:rPr>
              <w:softHyphen/>
            </w:r>
            <w:r>
              <w:rPr>
                <w:rFonts w:ascii="IranNastaliq" w:hAnsi="IranNastaliq" w:cs="B Zar" w:hint="cs"/>
                <w:sz w:val="28"/>
                <w:szCs w:val="28"/>
                <w:rtl/>
              </w:rPr>
              <w:t>ها، برنامه های کلان و گفتمان رایج در آموزش عالی بحث نسل</w:t>
            </w:r>
            <w:r>
              <w:rPr>
                <w:rFonts w:ascii="IranNastaliq" w:hAnsi="IranNastaliq" w:cs="B Zar"/>
                <w:sz w:val="28"/>
                <w:szCs w:val="28"/>
                <w:rtl/>
              </w:rPr>
              <w:softHyphen/>
            </w:r>
            <w:r>
              <w:rPr>
                <w:rFonts w:ascii="IranNastaliq" w:hAnsi="IranNastaliq" w:cs="B Zar" w:hint="cs"/>
                <w:sz w:val="28"/>
                <w:szCs w:val="28"/>
                <w:rtl/>
              </w:rPr>
              <w:t>های دانشگاهی، رتبه</w:t>
            </w:r>
            <w:r>
              <w:rPr>
                <w:rFonts w:ascii="IranNastaliq" w:hAnsi="IranNastaliq" w:cs="B Zar"/>
                <w:sz w:val="28"/>
                <w:szCs w:val="28"/>
                <w:rtl/>
              </w:rPr>
              <w:softHyphen/>
            </w:r>
            <w:r>
              <w:rPr>
                <w:rFonts w:ascii="IranNastaliq" w:hAnsi="IranNastaliq" w:cs="B Zar" w:hint="cs"/>
                <w:sz w:val="28"/>
                <w:szCs w:val="28"/>
                <w:rtl/>
              </w:rPr>
              <w:t>بندی دانشگاهی یا پژوهشگاه</w:t>
            </w:r>
            <w:r>
              <w:rPr>
                <w:rFonts w:ascii="IranNastaliq" w:hAnsi="IranNastaliq" w:cs="B Zar"/>
                <w:sz w:val="28"/>
                <w:szCs w:val="28"/>
                <w:rtl/>
              </w:rPr>
              <w:softHyphen/>
            </w:r>
            <w:r>
              <w:rPr>
                <w:rFonts w:ascii="IranNastaliq" w:hAnsi="IranNastaliq" w:cs="B Zar" w:hint="cs"/>
                <w:sz w:val="28"/>
                <w:szCs w:val="28"/>
                <w:rtl/>
              </w:rPr>
              <w:t>ها، ارکان جهت</w:t>
            </w:r>
            <w:r>
              <w:rPr>
                <w:rFonts w:ascii="IranNastaliq" w:hAnsi="IranNastaliq" w:cs="B Zar"/>
                <w:sz w:val="28"/>
                <w:szCs w:val="28"/>
                <w:rtl/>
              </w:rPr>
              <w:softHyphen/>
            </w:r>
            <w:r>
              <w:rPr>
                <w:rFonts w:ascii="IranNastaliq" w:hAnsi="IranNastaliq" w:cs="B Zar" w:hint="cs"/>
                <w:sz w:val="28"/>
                <w:szCs w:val="28"/>
                <w:rtl/>
              </w:rPr>
              <w:t>ساز برنامه</w:t>
            </w:r>
            <w:r>
              <w:rPr>
                <w:rFonts w:ascii="IranNastaliq" w:hAnsi="IranNastaliq" w:cs="B Zar"/>
                <w:sz w:val="28"/>
                <w:szCs w:val="28"/>
                <w:rtl/>
              </w:rPr>
              <w:softHyphen/>
            </w:r>
            <w:r>
              <w:rPr>
                <w:rFonts w:ascii="IranNastaliq" w:hAnsi="IranNastaliq" w:cs="B Zar" w:hint="cs"/>
                <w:sz w:val="28"/>
                <w:szCs w:val="28"/>
                <w:rtl/>
              </w:rPr>
              <w:t>های راهبردی، بین</w:t>
            </w:r>
            <w:r>
              <w:rPr>
                <w:rFonts w:ascii="IranNastaliq" w:hAnsi="IranNastaliq" w:cs="B Zar"/>
                <w:sz w:val="28"/>
                <w:szCs w:val="28"/>
                <w:rtl/>
              </w:rPr>
              <w:softHyphen/>
            </w:r>
            <w:r>
              <w:rPr>
                <w:rFonts w:ascii="IranNastaliq" w:hAnsi="IranNastaliq" w:cs="B Zar" w:hint="cs"/>
                <w:sz w:val="28"/>
                <w:szCs w:val="28"/>
                <w:rtl/>
              </w:rPr>
              <w:t>المللی شدن، استقلال دانشگاهی، ارزیابی درونی گروه</w:t>
            </w:r>
            <w:r>
              <w:rPr>
                <w:rFonts w:ascii="IranNastaliq" w:hAnsi="IranNastaliq" w:cs="B Zar"/>
                <w:sz w:val="28"/>
                <w:szCs w:val="28"/>
                <w:rtl/>
              </w:rPr>
              <w:softHyphen/>
            </w:r>
            <w:r>
              <w:rPr>
                <w:rFonts w:ascii="IranNastaliq" w:hAnsi="IranNastaliq" w:cs="B Zar" w:hint="cs"/>
                <w:sz w:val="28"/>
                <w:szCs w:val="28"/>
                <w:rtl/>
              </w:rPr>
              <w:t xml:space="preserve">های آموزشی، اعتبار سنجی، اقتصاد آموزش عالی، تماماً مواردی است که در گردهم آیی مدیران گروه ها باز می شوند و به اشتراک گذاشته می شوند که همه اینها می توانند در بالندگی و توانمند سازی مدیران بسیار مثمرثمر واقع شوند.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تقویت و بالندگی سرمایه</w:t>
            </w:r>
            <w:r>
              <w:rPr>
                <w:rFonts w:ascii="IranNastaliq" w:hAnsi="IranNastaliq" w:cs="B Zar"/>
                <w:sz w:val="28"/>
                <w:szCs w:val="28"/>
                <w:rtl/>
              </w:rPr>
              <w:softHyphen/>
            </w:r>
            <w:r>
              <w:rPr>
                <w:rFonts w:ascii="IranNastaliq" w:hAnsi="IranNastaliq" w:cs="B Zar" w:hint="cs"/>
                <w:sz w:val="28"/>
                <w:szCs w:val="28"/>
                <w:rtl/>
              </w:rPr>
              <w:t>های انسانی شاغل در اتاق فکر دانشگاه</w:t>
            </w:r>
            <w:r>
              <w:rPr>
                <w:rFonts w:ascii="IranNastaliq" w:hAnsi="IranNastaliq" w:cs="B Zar"/>
                <w:sz w:val="28"/>
                <w:szCs w:val="28"/>
                <w:rtl/>
              </w:rPr>
              <w:softHyphen/>
            </w:r>
            <w:r>
              <w:rPr>
                <w:rFonts w:ascii="IranNastaliq" w:hAnsi="IranNastaliq" w:cs="B Zar" w:hint="cs"/>
                <w:sz w:val="28"/>
                <w:szCs w:val="28"/>
                <w:rtl/>
              </w:rPr>
              <w:t>ها و پژوهشگاه</w:t>
            </w:r>
            <w:r>
              <w:rPr>
                <w:rFonts w:ascii="IranNastaliq" w:hAnsi="IranNastaliq" w:cs="B Zar"/>
                <w:sz w:val="28"/>
                <w:szCs w:val="28"/>
                <w:rtl/>
              </w:rPr>
              <w:softHyphen/>
            </w:r>
            <w:r>
              <w:rPr>
                <w:rFonts w:ascii="IranNastaliq" w:hAnsi="IranNastaliq" w:cs="B Zar" w:hint="cs"/>
                <w:sz w:val="28"/>
                <w:szCs w:val="28"/>
                <w:rtl/>
              </w:rPr>
              <w:t xml:space="preserve">ها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غنی شدن مستندات دانشگاه</w:t>
            </w:r>
            <w:r>
              <w:rPr>
                <w:rFonts w:ascii="IranNastaliq" w:hAnsi="IranNastaliq" w:cs="B Zar"/>
                <w:sz w:val="28"/>
                <w:szCs w:val="28"/>
                <w:rtl/>
              </w:rPr>
              <w:softHyphen/>
            </w:r>
            <w:r>
              <w:rPr>
                <w:rFonts w:ascii="IranNastaliq" w:hAnsi="IranNastaliq" w:cs="B Zar" w:hint="cs"/>
                <w:sz w:val="28"/>
                <w:szCs w:val="28"/>
                <w:rtl/>
              </w:rPr>
              <w:t>ها و پژوهشگاه</w:t>
            </w:r>
            <w:r>
              <w:rPr>
                <w:rFonts w:ascii="IranNastaliq" w:hAnsi="IranNastaliq" w:cs="B Zar"/>
                <w:sz w:val="28"/>
                <w:szCs w:val="28"/>
                <w:rtl/>
              </w:rPr>
              <w:softHyphen/>
            </w:r>
            <w:r>
              <w:rPr>
                <w:rFonts w:ascii="IranNastaliq" w:hAnsi="IranNastaliq" w:cs="B Zar" w:hint="cs"/>
                <w:sz w:val="28"/>
                <w:szCs w:val="28"/>
                <w:rtl/>
              </w:rPr>
              <w:t>ها در حوزه</w:t>
            </w:r>
            <w:r>
              <w:rPr>
                <w:rFonts w:ascii="IranNastaliq" w:hAnsi="IranNastaliq" w:cs="B Zar"/>
                <w:sz w:val="28"/>
                <w:szCs w:val="28"/>
                <w:rtl/>
              </w:rPr>
              <w:softHyphen/>
            </w:r>
            <w:r>
              <w:rPr>
                <w:rFonts w:ascii="IranNastaliq" w:hAnsi="IranNastaliq" w:cs="B Zar" w:hint="cs"/>
                <w:sz w:val="28"/>
                <w:szCs w:val="28"/>
                <w:rtl/>
              </w:rPr>
              <w:t>های مختلف، انباشت و ذخیره</w:t>
            </w:r>
            <w:r>
              <w:rPr>
                <w:rFonts w:ascii="IranNastaliq" w:hAnsi="IranNastaliq" w:cs="B Zar"/>
                <w:sz w:val="28"/>
                <w:szCs w:val="28"/>
                <w:rtl/>
              </w:rPr>
              <w:softHyphen/>
            </w:r>
            <w:r>
              <w:rPr>
                <w:rFonts w:ascii="IranNastaliq" w:hAnsi="IranNastaliq" w:cs="B Zar" w:hint="cs"/>
                <w:sz w:val="28"/>
                <w:szCs w:val="28"/>
                <w:rtl/>
              </w:rPr>
              <w:t>سازی دانش ضمنی و تجارب حرفه</w:t>
            </w:r>
            <w:r>
              <w:rPr>
                <w:rFonts w:ascii="IranNastaliq" w:hAnsi="IranNastaliq" w:cs="B Zar"/>
                <w:sz w:val="28"/>
                <w:szCs w:val="28"/>
                <w:rtl/>
              </w:rPr>
              <w:softHyphen/>
            </w:r>
            <w:r>
              <w:rPr>
                <w:rFonts w:ascii="IranNastaliq" w:hAnsi="IranNastaliq" w:cs="B Zar" w:hint="cs"/>
                <w:sz w:val="28"/>
                <w:szCs w:val="28"/>
                <w:rtl/>
              </w:rPr>
              <w:t xml:space="preserve">ای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به راه</w:t>
            </w:r>
            <w:r>
              <w:rPr>
                <w:rFonts w:ascii="IranNastaliq" w:hAnsi="IranNastaliq" w:cs="B Zar"/>
                <w:sz w:val="28"/>
                <w:szCs w:val="28"/>
                <w:rtl/>
              </w:rPr>
              <w:softHyphen/>
            </w:r>
            <w:r>
              <w:rPr>
                <w:rFonts w:ascii="IranNastaliq" w:hAnsi="IranNastaliq" w:cs="B Zar" w:hint="cs"/>
                <w:sz w:val="28"/>
                <w:szCs w:val="28"/>
                <w:rtl/>
              </w:rPr>
              <w:t xml:space="preserve">اندازی اولین جریان طوفان فکری در زمینه اجرای سیاست استقلال دانشگاهی به ویژه از منظر مالی و استخدامی </w:t>
            </w:r>
          </w:p>
          <w:p w:rsid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برگزاری دوره های بالندگی مدیریتی و برگزاری کارگاه های علمی از سوی مدیران برتر و شاخص گروه ها ویژه مدیران گروه ها به روش الگوسازی و تمرکز بر ارائه تجاربت برتر و طرح روایت</w:t>
            </w:r>
            <w:r>
              <w:rPr>
                <w:rFonts w:ascii="IranNastaliq" w:hAnsi="IranNastaliq" w:cs="B Zar"/>
                <w:sz w:val="28"/>
                <w:szCs w:val="28"/>
                <w:rtl/>
              </w:rPr>
              <w:softHyphen/>
            </w:r>
            <w:r>
              <w:rPr>
                <w:rFonts w:ascii="IranNastaliq" w:hAnsi="IranNastaliq" w:cs="B Zar" w:hint="cs"/>
                <w:sz w:val="28"/>
                <w:szCs w:val="28"/>
                <w:rtl/>
              </w:rPr>
              <w:t>هایی از تجارب سازماندهی، مدیریت، برنامه</w:t>
            </w:r>
            <w:r>
              <w:rPr>
                <w:rFonts w:ascii="IranNastaliq" w:hAnsi="IranNastaliq" w:cs="B Zar"/>
                <w:sz w:val="28"/>
                <w:szCs w:val="28"/>
                <w:rtl/>
              </w:rPr>
              <w:softHyphen/>
            </w:r>
            <w:r>
              <w:rPr>
                <w:rFonts w:ascii="IranNastaliq" w:hAnsi="IranNastaliq" w:cs="B Zar" w:hint="cs"/>
                <w:sz w:val="28"/>
                <w:szCs w:val="28"/>
                <w:rtl/>
              </w:rPr>
              <w:t xml:space="preserve">ریزی و... توسط مدیران نمونه و تلاشگر </w:t>
            </w:r>
          </w:p>
          <w:p w:rsidR="00496DD6" w:rsidRPr="00496DD6" w:rsidRDefault="00496DD6" w:rsidP="00496DD6">
            <w:pPr>
              <w:pStyle w:val="ListParagraph"/>
              <w:numPr>
                <w:ilvl w:val="0"/>
                <w:numId w:val="9"/>
              </w:numPr>
              <w:bidi/>
              <w:jc w:val="both"/>
              <w:rPr>
                <w:rFonts w:ascii="IranNastaliq" w:hAnsi="IranNastaliq" w:cs="B Zar"/>
                <w:sz w:val="28"/>
                <w:szCs w:val="28"/>
              </w:rPr>
            </w:pPr>
            <w:r>
              <w:rPr>
                <w:rFonts w:ascii="IranNastaliq" w:hAnsi="IranNastaliq" w:cs="B Zar" w:hint="cs"/>
                <w:sz w:val="28"/>
                <w:szCs w:val="28"/>
                <w:rtl/>
              </w:rPr>
              <w:t>همچنین دبیرخانه کمیته-ها و شوراهای مختلف مانند شورای راهبردی دانشگاه</w:t>
            </w:r>
            <w:r>
              <w:rPr>
                <w:rFonts w:ascii="IranNastaliq" w:hAnsi="IranNastaliq" w:cs="B Zar"/>
                <w:sz w:val="28"/>
                <w:szCs w:val="28"/>
                <w:rtl/>
              </w:rPr>
              <w:softHyphen/>
            </w:r>
            <w:r>
              <w:rPr>
                <w:rFonts w:ascii="IranNastaliq" w:hAnsi="IranNastaliq" w:cs="B Zar" w:hint="cs"/>
                <w:sz w:val="28"/>
                <w:szCs w:val="28"/>
                <w:rtl/>
              </w:rPr>
              <w:t>ها، واحدهای بین</w:t>
            </w:r>
            <w:r>
              <w:rPr>
                <w:rFonts w:ascii="IranNastaliq" w:hAnsi="IranNastaliq" w:cs="B Zar"/>
                <w:sz w:val="28"/>
                <w:szCs w:val="28"/>
                <w:rtl/>
              </w:rPr>
              <w:softHyphen/>
            </w:r>
            <w:r>
              <w:rPr>
                <w:rFonts w:ascii="IranNastaliq" w:hAnsi="IranNastaliq" w:cs="B Zar" w:hint="cs"/>
                <w:sz w:val="28"/>
                <w:szCs w:val="28"/>
                <w:rtl/>
              </w:rPr>
              <w:t>الملل، برنامه</w:t>
            </w:r>
            <w:r>
              <w:rPr>
                <w:rFonts w:ascii="IranNastaliq" w:hAnsi="IranNastaliq" w:cs="B Zar"/>
                <w:sz w:val="28"/>
                <w:szCs w:val="28"/>
                <w:rtl/>
              </w:rPr>
              <w:softHyphen/>
            </w:r>
            <w:r>
              <w:rPr>
                <w:rFonts w:ascii="IranNastaliq" w:hAnsi="IranNastaliq" w:cs="B Zar" w:hint="cs"/>
                <w:sz w:val="28"/>
                <w:szCs w:val="28"/>
                <w:rtl/>
              </w:rPr>
              <w:t>ریزی اقتصادی، رتبه</w:t>
            </w:r>
            <w:r>
              <w:rPr>
                <w:rFonts w:ascii="IranNastaliq" w:hAnsi="IranNastaliq" w:cs="B Zar"/>
                <w:sz w:val="28"/>
                <w:szCs w:val="28"/>
                <w:rtl/>
              </w:rPr>
              <w:softHyphen/>
            </w:r>
            <w:r>
              <w:rPr>
                <w:rFonts w:ascii="IranNastaliq" w:hAnsi="IranNastaliq" w:cs="B Zar" w:hint="cs"/>
                <w:sz w:val="28"/>
                <w:szCs w:val="28"/>
                <w:rtl/>
              </w:rPr>
              <w:t>بندی دانشگاهی، کمیسیون برنامه</w:t>
            </w:r>
            <w:r>
              <w:rPr>
                <w:rFonts w:ascii="IranNastaliq" w:hAnsi="IranNastaliq" w:cs="B Zar"/>
                <w:sz w:val="28"/>
                <w:szCs w:val="28"/>
                <w:rtl/>
              </w:rPr>
              <w:softHyphen/>
            </w:r>
            <w:r>
              <w:rPr>
                <w:rFonts w:ascii="IranNastaliq" w:hAnsi="IranNastaliq" w:cs="B Zar" w:hint="cs"/>
                <w:sz w:val="28"/>
                <w:szCs w:val="28"/>
                <w:rtl/>
              </w:rPr>
              <w:t>ریزی جامع آموزشی، همه اینها در دبیرخانه برگزاری مدیران گروه</w:t>
            </w:r>
            <w:r>
              <w:rPr>
                <w:rFonts w:ascii="IranNastaliq" w:hAnsi="IranNastaliq" w:cs="B Zar"/>
                <w:sz w:val="28"/>
                <w:szCs w:val="28"/>
                <w:rtl/>
              </w:rPr>
              <w:softHyphen/>
            </w:r>
            <w:r>
              <w:rPr>
                <w:rFonts w:ascii="IranNastaliq" w:hAnsi="IranNastaliq" w:cs="B Zar" w:hint="cs"/>
                <w:sz w:val="28"/>
                <w:szCs w:val="28"/>
                <w:rtl/>
              </w:rPr>
              <w:t xml:space="preserve">ها شکل گرفتند. </w:t>
            </w:r>
          </w:p>
        </w:tc>
      </w:tr>
      <w:tr w:rsidR="006733BB"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33BB" w:rsidRDefault="006733BB" w:rsidP="006733BB">
            <w:pPr>
              <w:bidi/>
              <w:jc w:val="both"/>
              <w:rPr>
                <w:rFonts w:ascii="IranNastaliq" w:hAnsi="IranNastaliq" w:cs="B Zar"/>
                <w:b/>
                <w:bCs/>
                <w:sz w:val="28"/>
                <w:szCs w:val="28"/>
                <w:rtl/>
              </w:rPr>
            </w:pPr>
            <w:r>
              <w:rPr>
                <w:rFonts w:cs="B Zar" w:hint="cs"/>
                <w:b/>
                <w:bCs/>
                <w:sz w:val="28"/>
                <w:szCs w:val="28"/>
                <w:rtl/>
                <w:lang w:bidi="fa-IR"/>
              </w:rPr>
              <w:lastRenderedPageBreak/>
              <w:t xml:space="preserve">سخنرانی جناب آقای دکتر قبادی، </w:t>
            </w:r>
            <w:r w:rsidRPr="006733BB">
              <w:rPr>
                <w:rFonts w:ascii="IranNastaliq" w:hAnsi="IranNastaliq" w:cs="B Zar" w:hint="cs"/>
                <w:b/>
                <w:bCs/>
                <w:sz w:val="28"/>
                <w:szCs w:val="28"/>
                <w:rtl/>
              </w:rPr>
              <w:t xml:space="preserve">ریاست محترم پژوهشگاه علوم انسانی و مطالعات فرهنگی: </w:t>
            </w:r>
            <w:r w:rsidR="008127E3" w:rsidRPr="001F0BB6">
              <w:rPr>
                <w:rFonts w:ascii="IranNastaliq" w:hAnsi="IranNastaliq" w:cs="B Zar" w:hint="cs"/>
                <w:sz w:val="28"/>
                <w:szCs w:val="28"/>
                <w:rtl/>
              </w:rPr>
              <w:t xml:space="preserve">ایشان ضمن تبریک میلاد حضرت معصومه (س)، </w:t>
            </w:r>
            <w:r w:rsidR="001F0BB6" w:rsidRPr="001F0BB6">
              <w:rPr>
                <w:rFonts w:ascii="IranNastaliq" w:hAnsi="IranNastaliq" w:cs="B Zar" w:hint="cs"/>
                <w:sz w:val="28"/>
                <w:szCs w:val="28"/>
                <w:rtl/>
              </w:rPr>
              <w:t>و خوش</w:t>
            </w:r>
            <w:r w:rsidR="001F0BB6" w:rsidRPr="001F0BB6">
              <w:rPr>
                <w:rFonts w:ascii="IranNastaliq" w:hAnsi="IranNastaliq" w:cs="B Zar"/>
                <w:sz w:val="28"/>
                <w:szCs w:val="28"/>
                <w:rtl/>
              </w:rPr>
              <w:softHyphen/>
            </w:r>
            <w:r w:rsidR="001F0BB6" w:rsidRPr="001F0BB6">
              <w:rPr>
                <w:rFonts w:ascii="IranNastaliq" w:hAnsi="IranNastaliq" w:cs="B Zar" w:hint="cs"/>
                <w:sz w:val="28"/>
                <w:szCs w:val="28"/>
                <w:rtl/>
              </w:rPr>
              <w:t>آمدگویی به مدعوین جلسه از همکاران خواستند با مشارکت فعال خود به مسئله</w:t>
            </w:r>
            <w:r w:rsidR="001F0BB6" w:rsidRPr="001F0BB6">
              <w:rPr>
                <w:rFonts w:ascii="IranNastaliq" w:hAnsi="IranNastaliq" w:cs="B Zar"/>
                <w:sz w:val="28"/>
                <w:szCs w:val="28"/>
                <w:rtl/>
              </w:rPr>
              <w:softHyphen/>
            </w:r>
            <w:r w:rsidR="001F0BB6" w:rsidRPr="001F0BB6">
              <w:rPr>
                <w:rFonts w:ascii="IranNastaliq" w:hAnsi="IranNastaliq" w:cs="B Zar" w:hint="cs"/>
                <w:sz w:val="28"/>
                <w:szCs w:val="28"/>
                <w:rtl/>
              </w:rPr>
              <w:t>شناسی و مسائل فراروی پژوهشگاه بپردازند و مهمترین دلیل برگزاری این جلسه را به فعلیت رساندن ظرفیت</w:t>
            </w:r>
            <w:r w:rsidR="001F0BB6" w:rsidRPr="001F0BB6">
              <w:rPr>
                <w:rFonts w:ascii="IranNastaliq" w:hAnsi="IranNastaliq" w:cs="B Zar"/>
                <w:sz w:val="28"/>
                <w:szCs w:val="28"/>
                <w:rtl/>
              </w:rPr>
              <w:softHyphen/>
            </w:r>
            <w:r w:rsidR="001F0BB6" w:rsidRPr="001F0BB6">
              <w:rPr>
                <w:rFonts w:ascii="IranNastaliq" w:hAnsi="IranNastaliq" w:cs="B Zar" w:hint="cs"/>
                <w:sz w:val="28"/>
                <w:szCs w:val="28"/>
                <w:rtl/>
              </w:rPr>
              <w:t>های مکتوم پژوهشگاه می</w:t>
            </w:r>
            <w:r w:rsidR="001F0BB6" w:rsidRPr="001F0BB6">
              <w:rPr>
                <w:rFonts w:ascii="IranNastaliq" w:hAnsi="IranNastaliq" w:cs="B Zar"/>
                <w:sz w:val="28"/>
                <w:szCs w:val="28"/>
                <w:rtl/>
              </w:rPr>
              <w:softHyphen/>
            </w:r>
            <w:r w:rsidR="001F0BB6" w:rsidRPr="001F0BB6">
              <w:rPr>
                <w:rFonts w:ascii="IranNastaliq" w:hAnsi="IranNastaliq" w:cs="B Zar" w:hint="cs"/>
                <w:sz w:val="28"/>
                <w:szCs w:val="28"/>
                <w:rtl/>
              </w:rPr>
              <w:t>باشد که یک لایه مهم ار نظام مدیریت در پژوهشگاه است که مقداری مغفول مانده است و به فعلیت رساندن توانایی ها و ظرفیت ها می تواند به تمامی مدیران در تحقق اهداف کمک کند و در حقیقت بیشتر به میدان آمدن مدیران گروه ها به منزلة بسط نظام دانایی در پژوهشگاه می باشد و حلقه اصلی و بنیانی نظام دانایی در گروه ها مدیران گروه ها و اعضاء هیئت علمی نهفته است. ایشان تأکید به ورود توانمندی مدیران گروه ها به عنوان یک نهاد و بخشی از نظام پژوهشگاه پرداختند و امید به مشارکت و همراهی بیشتر مدیران و اعضاء هیئت علمی در جهت بالندگی و شکوفایی پژوهشگاه را داشتند همچنین ایشان تأکید نمودند تا مدیران گروه ها حتما در کارگروه هایی که تشکیل شده است فعالیت بیشتری داشته باشند. ایشان برای نشست مدیران گروه ها و به عنوان یک نهاد نکاتر را یادداشت کردند و عنوانها را اینگونه بیان نمودند:</w:t>
            </w:r>
            <w:r w:rsidR="001F0BB6">
              <w:rPr>
                <w:rFonts w:ascii="IranNastaliq" w:hAnsi="IranNastaliq" w:cs="B Zar" w:hint="cs"/>
                <w:b/>
                <w:bCs/>
                <w:sz w:val="28"/>
                <w:szCs w:val="28"/>
                <w:rtl/>
              </w:rPr>
              <w:t xml:space="preserve"> </w:t>
            </w:r>
          </w:p>
          <w:p w:rsidR="001F0BB6" w:rsidRDefault="001F0BB6" w:rsidP="001F0BB6">
            <w:pPr>
              <w:pStyle w:val="ListParagraph"/>
              <w:numPr>
                <w:ilvl w:val="0"/>
                <w:numId w:val="10"/>
              </w:numPr>
              <w:bidi/>
              <w:jc w:val="both"/>
              <w:rPr>
                <w:rFonts w:cs="B Zar"/>
                <w:sz w:val="28"/>
                <w:szCs w:val="28"/>
                <w:lang w:bidi="fa-IR"/>
              </w:rPr>
            </w:pPr>
            <w:r>
              <w:rPr>
                <w:rFonts w:cs="B Zar" w:hint="cs"/>
                <w:sz w:val="28"/>
                <w:szCs w:val="28"/>
                <w:rtl/>
                <w:lang w:bidi="fa-IR"/>
              </w:rPr>
              <w:t>عدم امکان راهبری عالمانه و نگاه راهبردی در ارتباط با اجرای برنامة توسعة پژوهشگاه بدون افزایش نقش دقیق مدیران گروه</w:t>
            </w:r>
            <w:r>
              <w:rPr>
                <w:rFonts w:cs="B Zar"/>
                <w:sz w:val="28"/>
                <w:szCs w:val="28"/>
                <w:rtl/>
                <w:lang w:bidi="fa-IR"/>
              </w:rPr>
              <w:softHyphen/>
            </w:r>
            <w:r>
              <w:rPr>
                <w:rFonts w:cs="B Zar" w:hint="cs"/>
                <w:sz w:val="28"/>
                <w:szCs w:val="28"/>
                <w:rtl/>
                <w:lang w:bidi="fa-IR"/>
              </w:rPr>
              <w:t xml:space="preserve">ها </w:t>
            </w:r>
          </w:p>
          <w:p w:rsidR="001F0BB6" w:rsidRDefault="00E17DF7" w:rsidP="001F0BB6">
            <w:pPr>
              <w:pStyle w:val="ListParagraph"/>
              <w:numPr>
                <w:ilvl w:val="0"/>
                <w:numId w:val="10"/>
              </w:numPr>
              <w:bidi/>
              <w:jc w:val="both"/>
              <w:rPr>
                <w:rFonts w:cs="B Zar"/>
                <w:sz w:val="28"/>
                <w:szCs w:val="28"/>
                <w:lang w:bidi="fa-IR"/>
              </w:rPr>
            </w:pPr>
            <w:r>
              <w:rPr>
                <w:rFonts w:cs="B Zar" w:hint="cs"/>
                <w:sz w:val="28"/>
                <w:szCs w:val="28"/>
                <w:rtl/>
                <w:lang w:bidi="fa-IR"/>
              </w:rPr>
              <w:t>عدم محقق شدن تقسیم کار نوین علمی به مقتضای ویژگی های درونی و بیرونی پژوهشگاه بدون همکاری مدیران گروه</w:t>
            </w:r>
            <w:r>
              <w:rPr>
                <w:rFonts w:cs="B Zar"/>
                <w:sz w:val="28"/>
                <w:szCs w:val="28"/>
                <w:rtl/>
                <w:lang w:bidi="fa-IR"/>
              </w:rPr>
              <w:softHyphen/>
            </w:r>
            <w:r>
              <w:rPr>
                <w:rFonts w:cs="B Zar" w:hint="cs"/>
                <w:sz w:val="28"/>
                <w:szCs w:val="28"/>
                <w:rtl/>
                <w:lang w:bidi="fa-IR"/>
              </w:rPr>
              <w:t xml:space="preserve">ها </w:t>
            </w:r>
          </w:p>
          <w:p w:rsidR="00E17DF7" w:rsidRDefault="00E17DF7" w:rsidP="00E17DF7">
            <w:pPr>
              <w:pStyle w:val="ListParagraph"/>
              <w:numPr>
                <w:ilvl w:val="0"/>
                <w:numId w:val="10"/>
              </w:numPr>
              <w:bidi/>
              <w:jc w:val="both"/>
              <w:rPr>
                <w:rFonts w:cs="B Zar"/>
                <w:sz w:val="28"/>
                <w:szCs w:val="28"/>
                <w:lang w:bidi="fa-IR"/>
              </w:rPr>
            </w:pPr>
            <w:r>
              <w:rPr>
                <w:rFonts w:cs="B Zar" w:hint="cs"/>
                <w:sz w:val="28"/>
                <w:szCs w:val="28"/>
                <w:rtl/>
                <w:lang w:bidi="fa-IR"/>
              </w:rPr>
              <w:t>نگاه آینده</w:t>
            </w:r>
            <w:r>
              <w:rPr>
                <w:rFonts w:cs="B Zar"/>
                <w:sz w:val="28"/>
                <w:szCs w:val="28"/>
                <w:rtl/>
                <w:lang w:bidi="fa-IR"/>
              </w:rPr>
              <w:softHyphen/>
            </w:r>
            <w:r>
              <w:rPr>
                <w:rFonts w:cs="B Zar" w:hint="cs"/>
                <w:sz w:val="28"/>
                <w:szCs w:val="28"/>
                <w:rtl/>
                <w:lang w:bidi="fa-IR"/>
              </w:rPr>
              <w:t xml:space="preserve">نگرانه </w:t>
            </w:r>
          </w:p>
          <w:p w:rsidR="00E17DF7" w:rsidRDefault="00E17DF7" w:rsidP="00E17DF7">
            <w:pPr>
              <w:pStyle w:val="ListParagraph"/>
              <w:numPr>
                <w:ilvl w:val="0"/>
                <w:numId w:val="10"/>
              </w:numPr>
              <w:bidi/>
              <w:jc w:val="both"/>
              <w:rPr>
                <w:rFonts w:cs="B Zar"/>
                <w:sz w:val="28"/>
                <w:szCs w:val="28"/>
                <w:lang w:bidi="fa-IR"/>
              </w:rPr>
            </w:pPr>
            <w:r>
              <w:rPr>
                <w:rFonts w:cs="B Zar" w:hint="cs"/>
                <w:sz w:val="28"/>
                <w:szCs w:val="28"/>
                <w:rtl/>
                <w:lang w:bidi="fa-IR"/>
              </w:rPr>
              <w:t>کمک به نشست</w:t>
            </w:r>
            <w:r>
              <w:rPr>
                <w:rFonts w:cs="B Zar"/>
                <w:sz w:val="28"/>
                <w:szCs w:val="28"/>
                <w:rtl/>
                <w:lang w:bidi="fa-IR"/>
              </w:rPr>
              <w:softHyphen/>
            </w:r>
            <w:r>
              <w:rPr>
                <w:rFonts w:cs="B Zar" w:hint="cs"/>
                <w:sz w:val="28"/>
                <w:szCs w:val="28"/>
                <w:rtl/>
                <w:lang w:bidi="fa-IR"/>
              </w:rPr>
              <w:t>ها و توانمندی مدیران گروه</w:t>
            </w:r>
            <w:r>
              <w:rPr>
                <w:rFonts w:cs="B Zar"/>
                <w:sz w:val="28"/>
                <w:szCs w:val="28"/>
                <w:rtl/>
                <w:lang w:bidi="fa-IR"/>
              </w:rPr>
              <w:softHyphen/>
            </w:r>
            <w:r>
              <w:rPr>
                <w:rFonts w:cs="B Zar" w:hint="cs"/>
                <w:sz w:val="28"/>
                <w:szCs w:val="28"/>
                <w:rtl/>
                <w:lang w:bidi="fa-IR"/>
              </w:rPr>
              <w:t>ها در مأموریت</w:t>
            </w:r>
            <w:r>
              <w:rPr>
                <w:rFonts w:cs="B Zar"/>
                <w:sz w:val="28"/>
                <w:szCs w:val="28"/>
                <w:rtl/>
                <w:lang w:bidi="fa-IR"/>
              </w:rPr>
              <w:softHyphen/>
            </w:r>
            <w:r>
              <w:rPr>
                <w:rFonts w:cs="B Zar" w:hint="cs"/>
                <w:sz w:val="28"/>
                <w:szCs w:val="28"/>
                <w:rtl/>
                <w:lang w:bidi="fa-IR"/>
              </w:rPr>
              <w:t xml:space="preserve">گرا کردن پژوهشگاه </w:t>
            </w:r>
          </w:p>
          <w:p w:rsidR="00E17DF7" w:rsidRDefault="00E17DF7" w:rsidP="00E17DF7">
            <w:pPr>
              <w:pStyle w:val="ListParagraph"/>
              <w:numPr>
                <w:ilvl w:val="0"/>
                <w:numId w:val="10"/>
              </w:numPr>
              <w:bidi/>
              <w:jc w:val="both"/>
              <w:rPr>
                <w:rFonts w:cs="B Zar"/>
                <w:sz w:val="28"/>
                <w:szCs w:val="28"/>
                <w:lang w:bidi="fa-IR"/>
              </w:rPr>
            </w:pPr>
            <w:r>
              <w:rPr>
                <w:rFonts w:cs="B Zar" w:hint="cs"/>
                <w:sz w:val="28"/>
                <w:szCs w:val="28"/>
                <w:rtl/>
                <w:lang w:bidi="fa-IR"/>
              </w:rPr>
              <w:t>درونی</w:t>
            </w:r>
            <w:r>
              <w:rPr>
                <w:rFonts w:cs="B Zar"/>
                <w:sz w:val="28"/>
                <w:szCs w:val="28"/>
                <w:rtl/>
                <w:lang w:bidi="fa-IR"/>
              </w:rPr>
              <w:softHyphen/>
            </w:r>
            <w:r>
              <w:rPr>
                <w:rFonts w:cs="B Zar" w:hint="cs"/>
                <w:sz w:val="28"/>
                <w:szCs w:val="28"/>
                <w:rtl/>
                <w:lang w:bidi="fa-IR"/>
              </w:rPr>
              <w:t xml:space="preserve">سازی نظام ارزیابی و مدیریت </w:t>
            </w:r>
          </w:p>
          <w:p w:rsidR="00E17DF7" w:rsidRDefault="00E17DF7" w:rsidP="00E17DF7">
            <w:pPr>
              <w:pStyle w:val="ListParagraph"/>
              <w:numPr>
                <w:ilvl w:val="0"/>
                <w:numId w:val="10"/>
              </w:numPr>
              <w:bidi/>
              <w:jc w:val="both"/>
              <w:rPr>
                <w:rFonts w:cs="B Zar"/>
                <w:sz w:val="28"/>
                <w:szCs w:val="28"/>
                <w:lang w:bidi="fa-IR"/>
              </w:rPr>
            </w:pPr>
            <w:r>
              <w:rPr>
                <w:rFonts w:cs="B Zar" w:hint="cs"/>
                <w:sz w:val="28"/>
                <w:szCs w:val="28"/>
                <w:rtl/>
                <w:lang w:bidi="fa-IR"/>
              </w:rPr>
              <w:t xml:space="preserve">ارتباطات کارفرمایی </w:t>
            </w:r>
          </w:p>
          <w:p w:rsidR="00E17DF7" w:rsidRDefault="00E17DF7" w:rsidP="00E17DF7">
            <w:pPr>
              <w:pStyle w:val="ListParagraph"/>
              <w:numPr>
                <w:ilvl w:val="0"/>
                <w:numId w:val="10"/>
              </w:numPr>
              <w:bidi/>
              <w:jc w:val="both"/>
              <w:rPr>
                <w:rFonts w:cs="B Zar"/>
                <w:sz w:val="28"/>
                <w:szCs w:val="28"/>
                <w:lang w:bidi="fa-IR"/>
              </w:rPr>
            </w:pPr>
            <w:r>
              <w:rPr>
                <w:rFonts w:cs="B Zar" w:hint="cs"/>
                <w:sz w:val="28"/>
                <w:szCs w:val="28"/>
                <w:rtl/>
                <w:lang w:bidi="fa-IR"/>
              </w:rPr>
              <w:t>امکان کشف ظرفیت</w:t>
            </w:r>
            <w:r>
              <w:rPr>
                <w:rFonts w:cs="B Zar"/>
                <w:sz w:val="28"/>
                <w:szCs w:val="28"/>
                <w:rtl/>
                <w:lang w:bidi="fa-IR"/>
              </w:rPr>
              <w:softHyphen/>
            </w:r>
            <w:r>
              <w:rPr>
                <w:rFonts w:cs="B Zar" w:hint="cs"/>
                <w:sz w:val="28"/>
                <w:szCs w:val="28"/>
                <w:rtl/>
                <w:lang w:bidi="fa-IR"/>
              </w:rPr>
              <w:t>های جدید، خلق دانش و فرصت</w:t>
            </w:r>
            <w:r>
              <w:rPr>
                <w:rFonts w:cs="B Zar"/>
                <w:sz w:val="28"/>
                <w:szCs w:val="28"/>
                <w:rtl/>
                <w:lang w:bidi="fa-IR"/>
              </w:rPr>
              <w:softHyphen/>
            </w:r>
            <w:r>
              <w:rPr>
                <w:rFonts w:cs="B Zar" w:hint="cs"/>
                <w:sz w:val="28"/>
                <w:szCs w:val="28"/>
                <w:rtl/>
                <w:lang w:bidi="fa-IR"/>
              </w:rPr>
              <w:t xml:space="preserve">سازی به وسیلة افزایش مشارکت مدیران گروه ها </w:t>
            </w:r>
          </w:p>
          <w:p w:rsidR="00E17DF7" w:rsidRDefault="00E17DF7" w:rsidP="0052602F">
            <w:pPr>
              <w:pStyle w:val="ListParagraph"/>
              <w:numPr>
                <w:ilvl w:val="0"/>
                <w:numId w:val="10"/>
              </w:numPr>
              <w:bidi/>
              <w:jc w:val="both"/>
              <w:rPr>
                <w:rFonts w:cs="B Zar"/>
                <w:sz w:val="28"/>
                <w:szCs w:val="28"/>
                <w:lang w:bidi="fa-IR"/>
              </w:rPr>
            </w:pPr>
            <w:r>
              <w:rPr>
                <w:rFonts w:cs="B Zar" w:hint="cs"/>
                <w:sz w:val="28"/>
                <w:szCs w:val="28"/>
                <w:rtl/>
                <w:lang w:bidi="fa-IR"/>
              </w:rPr>
              <w:t>رونق فعالیت های بین رشته</w:t>
            </w:r>
            <w:r>
              <w:rPr>
                <w:rFonts w:cs="B Zar"/>
                <w:sz w:val="28"/>
                <w:szCs w:val="28"/>
                <w:rtl/>
                <w:lang w:bidi="fa-IR"/>
              </w:rPr>
              <w:softHyphen/>
            </w:r>
            <w:r>
              <w:rPr>
                <w:rFonts w:cs="B Zar" w:hint="cs"/>
                <w:sz w:val="28"/>
                <w:szCs w:val="28"/>
                <w:rtl/>
                <w:lang w:bidi="fa-IR"/>
              </w:rPr>
              <w:t>ای</w:t>
            </w:r>
            <w:r w:rsidR="0052602F">
              <w:rPr>
                <w:rFonts w:cs="B Zar" w:hint="cs"/>
                <w:sz w:val="28"/>
                <w:szCs w:val="28"/>
                <w:rtl/>
                <w:lang w:bidi="fa-IR"/>
              </w:rPr>
              <w:t>، ایشان افزودند برگزاری نشست های مدیران گروه ها می تواند به تقویت دانشگاه ها و پژوهشکده</w:t>
            </w:r>
            <w:r w:rsidR="0052602F">
              <w:rPr>
                <w:rFonts w:cs="B Zar"/>
                <w:sz w:val="28"/>
                <w:szCs w:val="28"/>
                <w:rtl/>
                <w:lang w:bidi="fa-IR"/>
              </w:rPr>
              <w:softHyphen/>
            </w:r>
            <w:r w:rsidR="0052602F">
              <w:rPr>
                <w:rFonts w:cs="B Zar" w:hint="cs"/>
                <w:sz w:val="28"/>
                <w:szCs w:val="28"/>
                <w:rtl/>
                <w:lang w:bidi="fa-IR"/>
              </w:rPr>
              <w:t xml:space="preserve">ها و مدیریت میانی و کلان کمک کنند جلسات و تعامل بیشتر مدیران گروه ها می توانند برای ایجاد ظرفیت ها و کارگروه های بیشتر در حوزه های روابط بین الملل و ایجاد فرصت سازی و اعلام ظرفیت پژوهشگاه برای برگزاری دوره های پسادکتری، تعامل با انجمن های علمی، تقویت سیاست </w:t>
            </w:r>
            <w:r w:rsidR="0052602F">
              <w:rPr>
                <w:rFonts w:cs="B Zar" w:hint="cs"/>
                <w:sz w:val="28"/>
                <w:szCs w:val="28"/>
                <w:rtl/>
                <w:lang w:bidi="fa-IR"/>
              </w:rPr>
              <w:lastRenderedPageBreak/>
              <w:t xml:space="preserve">های انگیزشی، توسعه بانکهای اطلاعاتی و کتابخانه های مجازی می توانند بهره بگیرند. </w:t>
            </w:r>
          </w:p>
          <w:p w:rsidR="0052602F" w:rsidRDefault="0052602F" w:rsidP="0052602F">
            <w:pPr>
              <w:pStyle w:val="ListParagraph"/>
              <w:numPr>
                <w:ilvl w:val="0"/>
                <w:numId w:val="10"/>
              </w:numPr>
              <w:bidi/>
              <w:jc w:val="both"/>
              <w:rPr>
                <w:rFonts w:cs="B Zar"/>
                <w:sz w:val="28"/>
                <w:szCs w:val="28"/>
                <w:lang w:bidi="fa-IR"/>
              </w:rPr>
            </w:pPr>
            <w:r>
              <w:rPr>
                <w:rFonts w:cs="B Zar" w:hint="cs"/>
                <w:sz w:val="28"/>
                <w:szCs w:val="28"/>
                <w:rtl/>
                <w:lang w:bidi="fa-IR"/>
              </w:rPr>
              <w:t>فرصت</w:t>
            </w:r>
            <w:r>
              <w:rPr>
                <w:rFonts w:cs="B Zar"/>
                <w:sz w:val="28"/>
                <w:szCs w:val="28"/>
                <w:rtl/>
                <w:lang w:bidi="fa-IR"/>
              </w:rPr>
              <w:softHyphen/>
            </w:r>
            <w:r>
              <w:rPr>
                <w:rFonts w:cs="B Zar" w:hint="cs"/>
                <w:sz w:val="28"/>
                <w:szCs w:val="28"/>
                <w:rtl/>
                <w:lang w:bidi="fa-IR"/>
              </w:rPr>
              <w:t>سازی برای افزایش فرصت</w:t>
            </w:r>
            <w:r>
              <w:rPr>
                <w:rFonts w:cs="B Zar"/>
                <w:sz w:val="28"/>
                <w:szCs w:val="28"/>
                <w:rtl/>
                <w:lang w:bidi="fa-IR"/>
              </w:rPr>
              <w:softHyphen/>
            </w:r>
            <w:r>
              <w:rPr>
                <w:rFonts w:cs="B Zar" w:hint="cs"/>
                <w:sz w:val="28"/>
                <w:szCs w:val="28"/>
                <w:rtl/>
                <w:lang w:bidi="fa-IR"/>
              </w:rPr>
              <w:t xml:space="preserve">های مطالعاتی داخلی و خارجی </w:t>
            </w:r>
          </w:p>
          <w:p w:rsidR="0052602F" w:rsidRDefault="0052602F" w:rsidP="0052602F">
            <w:pPr>
              <w:pStyle w:val="ListParagraph"/>
              <w:numPr>
                <w:ilvl w:val="0"/>
                <w:numId w:val="10"/>
              </w:numPr>
              <w:bidi/>
              <w:jc w:val="both"/>
              <w:rPr>
                <w:rFonts w:cs="B Zar"/>
                <w:sz w:val="28"/>
                <w:szCs w:val="28"/>
                <w:lang w:bidi="fa-IR"/>
              </w:rPr>
            </w:pPr>
            <w:r>
              <w:rPr>
                <w:rFonts w:cs="B Zar" w:hint="cs"/>
                <w:sz w:val="28"/>
                <w:szCs w:val="28"/>
                <w:rtl/>
                <w:lang w:bidi="fa-IR"/>
              </w:rPr>
              <w:t>به فعلیت رساندن توانمندی مدیران گروه</w:t>
            </w:r>
            <w:r>
              <w:rPr>
                <w:rFonts w:cs="B Zar"/>
                <w:sz w:val="28"/>
                <w:szCs w:val="28"/>
                <w:rtl/>
                <w:lang w:bidi="fa-IR"/>
              </w:rPr>
              <w:softHyphen/>
            </w:r>
            <w:r>
              <w:rPr>
                <w:rFonts w:cs="B Zar" w:hint="cs"/>
                <w:sz w:val="28"/>
                <w:szCs w:val="28"/>
                <w:rtl/>
                <w:lang w:bidi="fa-IR"/>
              </w:rPr>
              <w:t>ها برای ارتقاء جایگاه پژوهشگاه در نظام رتبه</w:t>
            </w:r>
            <w:r>
              <w:rPr>
                <w:rFonts w:cs="B Zar"/>
                <w:sz w:val="28"/>
                <w:szCs w:val="28"/>
                <w:rtl/>
                <w:lang w:bidi="fa-IR"/>
              </w:rPr>
              <w:softHyphen/>
            </w:r>
            <w:r>
              <w:rPr>
                <w:rFonts w:cs="B Zar" w:hint="cs"/>
                <w:sz w:val="28"/>
                <w:szCs w:val="28"/>
                <w:rtl/>
                <w:lang w:bidi="fa-IR"/>
              </w:rPr>
              <w:t>بندی</w:t>
            </w:r>
            <w:r>
              <w:rPr>
                <w:rFonts w:cs="B Zar"/>
                <w:sz w:val="28"/>
                <w:szCs w:val="28"/>
                <w:rtl/>
                <w:lang w:bidi="fa-IR"/>
              </w:rPr>
              <w:softHyphen/>
            </w:r>
            <w:r>
              <w:rPr>
                <w:rFonts w:cs="B Zar" w:hint="cs"/>
                <w:sz w:val="28"/>
                <w:szCs w:val="28"/>
                <w:rtl/>
                <w:lang w:bidi="fa-IR"/>
              </w:rPr>
              <w:t>های مختلف داخلی و بین</w:t>
            </w:r>
            <w:r>
              <w:rPr>
                <w:rFonts w:cs="B Zar"/>
                <w:sz w:val="28"/>
                <w:szCs w:val="28"/>
                <w:rtl/>
                <w:lang w:bidi="fa-IR"/>
              </w:rPr>
              <w:softHyphen/>
            </w:r>
            <w:r>
              <w:rPr>
                <w:rFonts w:cs="B Zar" w:hint="cs"/>
                <w:sz w:val="28"/>
                <w:szCs w:val="28"/>
                <w:rtl/>
                <w:lang w:bidi="fa-IR"/>
              </w:rPr>
              <w:t xml:space="preserve">المللی </w:t>
            </w:r>
          </w:p>
          <w:p w:rsidR="0052602F" w:rsidRPr="0052602F" w:rsidRDefault="0052602F" w:rsidP="0052602F">
            <w:pPr>
              <w:pStyle w:val="ListParagraph"/>
              <w:bidi/>
              <w:jc w:val="both"/>
              <w:rPr>
                <w:rFonts w:cs="B Zar"/>
                <w:sz w:val="28"/>
                <w:szCs w:val="28"/>
                <w:lang w:bidi="fa-IR"/>
              </w:rPr>
            </w:pPr>
            <w:r>
              <w:rPr>
                <w:rFonts w:cs="B Zar" w:hint="cs"/>
                <w:sz w:val="28"/>
                <w:szCs w:val="28"/>
                <w:rtl/>
                <w:lang w:bidi="fa-IR"/>
              </w:rPr>
              <w:t>ایشان در آخر افزودند استقرار نظام دانایی و فرد محوری جز با حضور فعال مدیران گروه ها چندان موفق نخواهد بود و با همدلی که با معاونان، مدیران ستادی و رؤسای پژوهشگاه</w:t>
            </w:r>
            <w:r>
              <w:rPr>
                <w:rFonts w:cs="B Zar"/>
                <w:sz w:val="28"/>
                <w:szCs w:val="28"/>
                <w:rtl/>
                <w:lang w:bidi="fa-IR"/>
              </w:rPr>
              <w:softHyphen/>
            </w:r>
            <w:r>
              <w:rPr>
                <w:rFonts w:cs="B Zar" w:hint="cs"/>
                <w:sz w:val="28"/>
                <w:szCs w:val="28"/>
                <w:rtl/>
                <w:lang w:bidi="fa-IR"/>
              </w:rPr>
              <w:t xml:space="preserve">ها می توانند انجام دهند باید پژوهشگاه را یک گام به جلو ببرند. </w:t>
            </w:r>
          </w:p>
        </w:tc>
      </w:tr>
      <w:tr w:rsidR="006733BB"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3BB" w:rsidRDefault="006733BB" w:rsidP="006733BB">
            <w:pPr>
              <w:bidi/>
              <w:jc w:val="both"/>
              <w:rPr>
                <w:rFonts w:cs="B Zar"/>
                <w:b/>
                <w:bCs/>
                <w:sz w:val="28"/>
                <w:szCs w:val="28"/>
                <w:rtl/>
                <w:lang w:bidi="fa-IR"/>
              </w:rPr>
            </w:pPr>
            <w:r>
              <w:rPr>
                <w:rFonts w:cs="B Zar" w:hint="cs"/>
                <w:b/>
                <w:bCs/>
                <w:sz w:val="28"/>
                <w:szCs w:val="28"/>
                <w:rtl/>
                <w:lang w:bidi="fa-IR"/>
              </w:rPr>
              <w:lastRenderedPageBreak/>
              <w:t>سخنرانی جناب آقای دکتر ملایی</w:t>
            </w:r>
            <w:r>
              <w:rPr>
                <w:rFonts w:cs="B Zar" w:hint="cs"/>
                <w:b/>
                <w:bCs/>
                <w:sz w:val="28"/>
                <w:szCs w:val="28"/>
                <w:rtl/>
                <w:lang w:bidi="fa-IR"/>
              </w:rPr>
              <w:softHyphen/>
              <w:t xml:space="preserve">توانی، </w:t>
            </w:r>
            <w:r w:rsidRPr="006733BB">
              <w:rPr>
                <w:rFonts w:ascii="IranNastaliq" w:hAnsi="IranNastaliq" w:cs="B Zar" w:hint="cs"/>
                <w:b/>
                <w:bCs/>
                <w:sz w:val="28"/>
                <w:szCs w:val="28"/>
                <w:rtl/>
              </w:rPr>
              <w:t>معاونت محترم پژوهشی و تحصیلات تکمیلی پژوهشگاه:</w:t>
            </w:r>
            <w:r>
              <w:rPr>
                <w:rFonts w:ascii="IranNastaliq" w:hAnsi="IranNastaliq" w:cs="B Zar" w:hint="cs"/>
                <w:sz w:val="28"/>
                <w:szCs w:val="28"/>
                <w:rtl/>
              </w:rPr>
              <w:t xml:space="preserve"> </w:t>
            </w:r>
            <w:r w:rsidR="00452168">
              <w:rPr>
                <w:rFonts w:ascii="IranNastaliq" w:hAnsi="IranNastaliq" w:cs="B Zar" w:hint="cs"/>
                <w:sz w:val="28"/>
                <w:szCs w:val="28"/>
                <w:rtl/>
              </w:rPr>
              <w:t>یکی از اشکالات اساسی و یکی از نارسایی</w:t>
            </w:r>
            <w:r w:rsidR="00452168">
              <w:rPr>
                <w:rFonts w:ascii="IranNastaliq" w:hAnsi="IranNastaliq" w:cs="B Zar"/>
                <w:sz w:val="28"/>
                <w:szCs w:val="28"/>
                <w:rtl/>
              </w:rPr>
              <w:softHyphen/>
            </w:r>
            <w:r w:rsidR="00452168">
              <w:rPr>
                <w:rFonts w:ascii="IranNastaliq" w:hAnsi="IranNastaliq" w:cs="B Zar" w:hint="cs"/>
                <w:sz w:val="28"/>
                <w:szCs w:val="28"/>
                <w:rtl/>
              </w:rPr>
              <w:t>های عمیق در درون ساختار پژوهشگاه، عدم استقلال علمی و تعیین</w:t>
            </w:r>
            <w:r w:rsidR="00452168">
              <w:rPr>
                <w:rFonts w:ascii="IranNastaliq" w:hAnsi="IranNastaliq" w:cs="B Zar"/>
                <w:sz w:val="28"/>
                <w:szCs w:val="28"/>
                <w:rtl/>
              </w:rPr>
              <w:softHyphen/>
            </w:r>
            <w:r w:rsidR="00452168">
              <w:rPr>
                <w:rFonts w:ascii="IranNastaliq" w:hAnsi="IranNastaliq" w:cs="B Zar" w:hint="cs"/>
                <w:sz w:val="28"/>
                <w:szCs w:val="28"/>
                <w:rtl/>
              </w:rPr>
              <w:t>گر و عدم توانمندی پژوهشکده</w:t>
            </w:r>
            <w:r w:rsidR="00452168">
              <w:rPr>
                <w:rFonts w:ascii="IranNastaliq" w:hAnsi="IranNastaliq" w:cs="B Zar"/>
                <w:sz w:val="28"/>
                <w:szCs w:val="28"/>
                <w:rtl/>
              </w:rPr>
              <w:softHyphen/>
            </w:r>
            <w:r w:rsidR="00452168">
              <w:rPr>
                <w:rFonts w:ascii="IranNastaliq" w:hAnsi="IranNastaliq" w:cs="B Zar" w:hint="cs"/>
                <w:sz w:val="28"/>
                <w:szCs w:val="28"/>
                <w:rtl/>
              </w:rPr>
              <w:t>ها می</w:t>
            </w:r>
            <w:r w:rsidR="00452168">
              <w:rPr>
                <w:rFonts w:ascii="IranNastaliq" w:hAnsi="IranNastaliq" w:cs="B Zar"/>
                <w:sz w:val="28"/>
                <w:szCs w:val="28"/>
                <w:rtl/>
              </w:rPr>
              <w:softHyphen/>
            </w:r>
            <w:r w:rsidR="00452168">
              <w:rPr>
                <w:rFonts w:ascii="IranNastaliq" w:hAnsi="IranNastaliq" w:cs="B Zar" w:hint="cs"/>
                <w:sz w:val="28"/>
                <w:szCs w:val="28"/>
                <w:rtl/>
              </w:rPr>
              <w:t>باشند و ما شاهد نقش مستقل علمی و تعیین</w:t>
            </w:r>
            <w:r w:rsidR="00452168">
              <w:rPr>
                <w:rFonts w:ascii="IranNastaliq" w:hAnsi="IranNastaliq" w:cs="B Zar"/>
                <w:sz w:val="28"/>
                <w:szCs w:val="28"/>
                <w:rtl/>
              </w:rPr>
              <w:softHyphen/>
            </w:r>
            <w:r w:rsidR="00452168">
              <w:rPr>
                <w:rFonts w:ascii="IranNastaliq" w:hAnsi="IranNastaliq" w:cs="B Zar" w:hint="cs"/>
                <w:sz w:val="28"/>
                <w:szCs w:val="28"/>
                <w:rtl/>
              </w:rPr>
              <w:t>گر پژوهشکده</w:t>
            </w:r>
            <w:r w:rsidR="00452168">
              <w:rPr>
                <w:rFonts w:ascii="IranNastaliq" w:hAnsi="IranNastaliq" w:cs="B Zar"/>
                <w:sz w:val="28"/>
                <w:szCs w:val="28"/>
                <w:rtl/>
              </w:rPr>
              <w:softHyphen/>
            </w:r>
            <w:r w:rsidR="00452168">
              <w:rPr>
                <w:rFonts w:ascii="IranNastaliq" w:hAnsi="IranNastaliq" w:cs="B Zar" w:hint="cs"/>
                <w:sz w:val="28"/>
                <w:szCs w:val="28"/>
                <w:rtl/>
              </w:rPr>
              <w:t xml:space="preserve">ها نیستیم و عدم به فعلیت رساندن قابلیت ها و ظرفیت ها را شاهد هستیم. ما در کنار طرح ساماندهی وظایف اعضاء هیئت علمی به دنبال این مسئله هستیم تا این مشکل رفع گردد و پژوهشکده ها توانمند تر عمل نمایند اگر قابلیت ها و توانمندی های مدیران و اعضاء تقویت شوند مشکل تا حد زیادی رفع می شود. ما باید در راستای اجرای برنامة دوم توسعة پژوهشگاه با همفکری یک برنامه منسجمی را تهیه کنیم تا در راستای برنامه های گروه های همجوار در درون پژوهشکده و پژواک هماهنگ در </w:t>
            </w:r>
            <w:r w:rsidR="002536D7">
              <w:rPr>
                <w:rFonts w:ascii="IranNastaliq" w:hAnsi="IranNastaliq" w:cs="B Zar" w:hint="cs"/>
                <w:sz w:val="28"/>
                <w:szCs w:val="28"/>
                <w:rtl/>
              </w:rPr>
              <w:t>پژوهشکده ها شوند باید در یک دوره پنج ساله، طرح های پژوهشی مشترک و اثرگذار سخنرانی ها، نشست ها، کارگاه</w:t>
            </w:r>
            <w:r w:rsidR="002536D7">
              <w:rPr>
                <w:rFonts w:ascii="IranNastaliq" w:hAnsi="IranNastaliq" w:cs="B Zar"/>
                <w:sz w:val="28"/>
                <w:szCs w:val="28"/>
                <w:rtl/>
              </w:rPr>
              <w:softHyphen/>
            </w:r>
            <w:r w:rsidR="002536D7">
              <w:rPr>
                <w:rFonts w:ascii="IranNastaliq" w:hAnsi="IranNastaliq" w:cs="B Zar" w:hint="cs"/>
                <w:sz w:val="28"/>
                <w:szCs w:val="28"/>
                <w:rtl/>
              </w:rPr>
              <w:t>های علمی در پی فرایند تولید علم داشته باشیم و به سطح بالاتری از علم دست پیدا کنیم. در آخر ایشان فرمودند کسانی که ایده</w:t>
            </w:r>
            <w:r w:rsidR="002536D7">
              <w:rPr>
                <w:rFonts w:ascii="IranNastaliq" w:hAnsi="IranNastaliq" w:cs="B Zar"/>
                <w:sz w:val="28"/>
                <w:szCs w:val="28"/>
                <w:rtl/>
              </w:rPr>
              <w:softHyphen/>
            </w:r>
            <w:r w:rsidR="002536D7">
              <w:rPr>
                <w:rFonts w:ascii="IranNastaliq" w:hAnsi="IranNastaliq" w:cs="B Zar" w:hint="cs"/>
                <w:sz w:val="28"/>
                <w:szCs w:val="28"/>
                <w:rtl/>
              </w:rPr>
              <w:t xml:space="preserve">ای دارند که چگونه ما بتوانیم این فعالیت های را توسعه دهیم با ما در تعامل باشند. </w:t>
            </w:r>
          </w:p>
        </w:tc>
      </w:tr>
      <w:tr w:rsidR="006733BB"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3BB" w:rsidRPr="00D36E95" w:rsidRDefault="006733BB" w:rsidP="006733BB">
            <w:pPr>
              <w:bidi/>
              <w:jc w:val="both"/>
              <w:rPr>
                <w:rFonts w:cs="B Zar"/>
                <w:sz w:val="28"/>
                <w:szCs w:val="28"/>
                <w:rtl/>
                <w:lang w:bidi="fa-IR"/>
              </w:rPr>
            </w:pPr>
            <w:r>
              <w:rPr>
                <w:rFonts w:cs="B Zar" w:hint="cs"/>
                <w:b/>
                <w:bCs/>
                <w:sz w:val="28"/>
                <w:szCs w:val="28"/>
                <w:rtl/>
                <w:lang w:bidi="fa-IR"/>
              </w:rPr>
              <w:t xml:space="preserve">سخنرانی جناب آقای دکتر قنبرلو، مدیر محترم دفتر نظارت و ارزیابی پژوهشگاه: </w:t>
            </w:r>
            <w:r w:rsidR="00D36E95" w:rsidRPr="00D36E95">
              <w:rPr>
                <w:rFonts w:cs="B Zar" w:hint="cs"/>
                <w:sz w:val="28"/>
                <w:szCs w:val="28"/>
                <w:rtl/>
                <w:lang w:bidi="fa-IR"/>
              </w:rPr>
              <w:t>ایشان از موضع نظارت و ارزیابی مسائل را طرح کردند و مواردی را از مرکز هیئت امنای وزارت علوم، تحقیقات و فن</w:t>
            </w:r>
            <w:r w:rsidR="00D36E95" w:rsidRPr="00D36E95">
              <w:rPr>
                <w:rFonts w:cs="B Zar"/>
                <w:sz w:val="28"/>
                <w:szCs w:val="28"/>
                <w:rtl/>
                <w:lang w:bidi="fa-IR"/>
              </w:rPr>
              <w:softHyphen/>
            </w:r>
            <w:r w:rsidR="00D36E95" w:rsidRPr="00D36E95">
              <w:rPr>
                <w:rFonts w:cs="B Zar" w:hint="cs"/>
                <w:sz w:val="28"/>
                <w:szCs w:val="28"/>
                <w:rtl/>
                <w:lang w:bidi="fa-IR"/>
              </w:rPr>
              <w:t>آوری، و سیاست ها و موضوعات راهبردی آنها فرمودند که یکی از آنها بحث برنامه</w:t>
            </w:r>
            <w:r w:rsidR="00D36E95" w:rsidRPr="00D36E95">
              <w:rPr>
                <w:rFonts w:cs="B Zar"/>
                <w:sz w:val="28"/>
                <w:szCs w:val="28"/>
                <w:rtl/>
                <w:lang w:bidi="fa-IR"/>
              </w:rPr>
              <w:softHyphen/>
            </w:r>
            <w:r w:rsidR="00D36E95" w:rsidRPr="00D36E95">
              <w:rPr>
                <w:rFonts w:cs="B Zar" w:hint="cs"/>
                <w:sz w:val="28"/>
                <w:szCs w:val="28"/>
                <w:rtl/>
                <w:lang w:bidi="fa-IR"/>
              </w:rPr>
              <w:t>گرایی و تدوین برنامه هاست به این معنی که خود اعضاء، گروه</w:t>
            </w:r>
            <w:r w:rsidR="00D36E95" w:rsidRPr="00D36E95">
              <w:rPr>
                <w:rFonts w:cs="B Zar"/>
                <w:sz w:val="28"/>
                <w:szCs w:val="28"/>
                <w:rtl/>
                <w:lang w:bidi="fa-IR"/>
              </w:rPr>
              <w:softHyphen/>
            </w:r>
            <w:r w:rsidR="00D36E95" w:rsidRPr="00D36E95">
              <w:rPr>
                <w:rFonts w:cs="B Zar" w:hint="cs"/>
                <w:sz w:val="28"/>
                <w:szCs w:val="28"/>
                <w:rtl/>
                <w:lang w:bidi="fa-IR"/>
              </w:rPr>
              <w:t>ها و پژوهشکده</w:t>
            </w:r>
            <w:r w:rsidR="00D36E95" w:rsidRPr="00D36E95">
              <w:rPr>
                <w:rFonts w:cs="B Zar"/>
                <w:sz w:val="28"/>
                <w:szCs w:val="28"/>
                <w:rtl/>
                <w:lang w:bidi="fa-IR"/>
              </w:rPr>
              <w:softHyphen/>
            </w:r>
            <w:r w:rsidR="00D36E95" w:rsidRPr="00D36E95">
              <w:rPr>
                <w:rFonts w:cs="B Zar" w:hint="cs"/>
                <w:sz w:val="28"/>
                <w:szCs w:val="28"/>
                <w:rtl/>
                <w:lang w:bidi="fa-IR"/>
              </w:rPr>
              <w:t>ها هر کدام به تفکیک باید برنامه هایی را ارائه دهند و با یکدیگر ارتباط منسجم داشته باشند. بحث دیگر بحث چابک</w:t>
            </w:r>
            <w:r w:rsidR="00D36E95" w:rsidRPr="00D36E95">
              <w:rPr>
                <w:rFonts w:cs="B Zar"/>
                <w:sz w:val="28"/>
                <w:szCs w:val="28"/>
                <w:rtl/>
                <w:lang w:bidi="fa-IR"/>
              </w:rPr>
              <w:softHyphen/>
            </w:r>
            <w:r w:rsidR="00D36E95" w:rsidRPr="00D36E95">
              <w:rPr>
                <w:rFonts w:cs="B Zar" w:hint="cs"/>
                <w:sz w:val="28"/>
                <w:szCs w:val="28"/>
                <w:rtl/>
                <w:lang w:bidi="fa-IR"/>
              </w:rPr>
              <w:t>سازی دانشگاه ها و مؤسسات پژوهشی است یعنی ضمن اینکه اصل تخصص گرایی حفظ شود چابک</w:t>
            </w:r>
            <w:r w:rsidR="00D36E95" w:rsidRPr="00D36E95">
              <w:rPr>
                <w:rFonts w:cs="B Zar"/>
                <w:sz w:val="28"/>
                <w:szCs w:val="28"/>
                <w:rtl/>
                <w:lang w:bidi="fa-IR"/>
              </w:rPr>
              <w:softHyphen/>
            </w:r>
            <w:r w:rsidR="00D36E95" w:rsidRPr="00D36E95">
              <w:rPr>
                <w:rFonts w:cs="B Zar" w:hint="cs"/>
                <w:sz w:val="28"/>
                <w:szCs w:val="28"/>
                <w:rtl/>
                <w:lang w:bidi="fa-IR"/>
              </w:rPr>
              <w:t>سازی و فعال شدن واحدهای زیر مجموعه مؤسسات توجه شود. و نکتة دیگر استقرار نظام ارزیابی عملکرد مدیران، واحدهای سازمانی و کارکنان اعم از هیئت علمی و غیر هیئت علمی و اعمال آن در تصمیمات مربوط به سرمایة انسانی و متناسب</w:t>
            </w:r>
            <w:r w:rsidR="00D36E95" w:rsidRPr="00D36E95">
              <w:rPr>
                <w:rFonts w:cs="B Zar"/>
                <w:sz w:val="28"/>
                <w:szCs w:val="28"/>
                <w:rtl/>
                <w:lang w:bidi="fa-IR"/>
              </w:rPr>
              <w:softHyphen/>
            </w:r>
            <w:r w:rsidR="00D36E95" w:rsidRPr="00D36E95">
              <w:rPr>
                <w:rFonts w:cs="B Zar" w:hint="cs"/>
                <w:sz w:val="28"/>
                <w:szCs w:val="28"/>
                <w:rtl/>
                <w:lang w:bidi="fa-IR"/>
              </w:rPr>
              <w:t>سازی بخشی از جبران خدمات کارکنان با</w:t>
            </w:r>
            <w:r w:rsidR="00D36E95">
              <w:rPr>
                <w:rFonts w:cs="B Zar" w:hint="cs"/>
                <w:b/>
                <w:bCs/>
                <w:sz w:val="28"/>
                <w:szCs w:val="28"/>
                <w:rtl/>
                <w:lang w:bidi="fa-IR"/>
              </w:rPr>
              <w:t xml:space="preserve"> </w:t>
            </w:r>
            <w:r w:rsidR="00D36E95" w:rsidRPr="00D36E95">
              <w:rPr>
                <w:rFonts w:cs="B Zar" w:hint="cs"/>
                <w:sz w:val="28"/>
                <w:szCs w:val="28"/>
                <w:rtl/>
                <w:lang w:bidi="fa-IR"/>
              </w:rPr>
              <w:t>عملکرد آنان در</w:t>
            </w:r>
            <w:r w:rsidR="00D36E95">
              <w:rPr>
                <w:rFonts w:cs="B Zar" w:hint="cs"/>
                <w:b/>
                <w:bCs/>
                <w:sz w:val="28"/>
                <w:szCs w:val="28"/>
                <w:rtl/>
                <w:lang w:bidi="fa-IR"/>
              </w:rPr>
              <w:t xml:space="preserve"> </w:t>
            </w:r>
            <w:r w:rsidR="00D36E95" w:rsidRPr="00D36E95">
              <w:rPr>
                <w:rFonts w:cs="B Zar" w:hint="cs"/>
                <w:sz w:val="28"/>
                <w:szCs w:val="28"/>
                <w:rtl/>
                <w:lang w:bidi="fa-IR"/>
              </w:rPr>
              <w:lastRenderedPageBreak/>
              <w:t>چارچوب پرداخت کارانه و بهره</w:t>
            </w:r>
            <w:r w:rsidR="00D36E95" w:rsidRPr="00D36E95">
              <w:rPr>
                <w:rFonts w:cs="B Zar"/>
                <w:sz w:val="28"/>
                <w:szCs w:val="28"/>
                <w:rtl/>
                <w:lang w:bidi="fa-IR"/>
              </w:rPr>
              <w:softHyphen/>
            </w:r>
            <w:r w:rsidR="00D36E95" w:rsidRPr="00D36E95">
              <w:rPr>
                <w:rFonts w:cs="B Zar" w:hint="cs"/>
                <w:sz w:val="28"/>
                <w:szCs w:val="28"/>
                <w:rtl/>
                <w:lang w:bidi="fa-IR"/>
              </w:rPr>
              <w:t xml:space="preserve">وری. </w:t>
            </w:r>
          </w:p>
          <w:p w:rsidR="00D36E95" w:rsidRDefault="00D36E95" w:rsidP="00D36E95">
            <w:pPr>
              <w:bidi/>
              <w:jc w:val="both"/>
              <w:rPr>
                <w:rFonts w:cs="B Zar"/>
                <w:b/>
                <w:bCs/>
                <w:sz w:val="28"/>
                <w:szCs w:val="28"/>
                <w:rtl/>
                <w:lang w:bidi="fa-IR"/>
              </w:rPr>
            </w:pPr>
            <w:r w:rsidRPr="00D36E95">
              <w:rPr>
                <w:rFonts w:cs="B Zar" w:hint="cs"/>
                <w:sz w:val="28"/>
                <w:szCs w:val="28"/>
                <w:rtl/>
                <w:lang w:bidi="fa-IR"/>
              </w:rPr>
              <w:t>روح کلی این سند این است که ممکن است که این تصور را داشته باشند که به تهایی بتوانند کارهای علمی خود را انجام دهند ولی این یک تصور غلط است ولی فلسفة تشکیل نهاد و سازمانی مثل پژوهشگاه این است که گروه</w:t>
            </w:r>
            <w:r w:rsidRPr="00D36E95">
              <w:rPr>
                <w:rFonts w:cs="B Zar"/>
                <w:sz w:val="28"/>
                <w:szCs w:val="28"/>
                <w:rtl/>
                <w:lang w:bidi="fa-IR"/>
              </w:rPr>
              <w:softHyphen/>
            </w:r>
            <w:r w:rsidRPr="00D36E95">
              <w:rPr>
                <w:rFonts w:cs="B Zar" w:hint="cs"/>
                <w:sz w:val="28"/>
                <w:szCs w:val="28"/>
                <w:rtl/>
                <w:lang w:bidi="fa-IR"/>
              </w:rPr>
              <w:t>ها فعالیت بالنده داشته باشند و تعامل فعال بین تخصص</w:t>
            </w:r>
            <w:r w:rsidRPr="00D36E95">
              <w:rPr>
                <w:rFonts w:cs="B Zar"/>
                <w:sz w:val="28"/>
                <w:szCs w:val="28"/>
                <w:rtl/>
                <w:lang w:bidi="fa-IR"/>
              </w:rPr>
              <w:softHyphen/>
            </w:r>
            <w:r w:rsidRPr="00D36E95">
              <w:rPr>
                <w:rFonts w:cs="B Zar" w:hint="cs"/>
                <w:sz w:val="28"/>
                <w:szCs w:val="28"/>
                <w:rtl/>
                <w:lang w:bidi="fa-IR"/>
              </w:rPr>
              <w:t>های مشترک باشند و یکی از آسیب</w:t>
            </w:r>
            <w:r w:rsidRPr="00D36E95">
              <w:rPr>
                <w:rFonts w:cs="B Zar"/>
                <w:sz w:val="28"/>
                <w:szCs w:val="28"/>
                <w:rtl/>
                <w:lang w:bidi="fa-IR"/>
              </w:rPr>
              <w:softHyphen/>
            </w:r>
            <w:r w:rsidRPr="00D36E95">
              <w:rPr>
                <w:rFonts w:cs="B Zar" w:hint="cs"/>
                <w:sz w:val="28"/>
                <w:szCs w:val="28"/>
                <w:rtl/>
                <w:lang w:bidi="fa-IR"/>
              </w:rPr>
              <w:t>هایی که به پژوهشگاه وارد است فردگرایی است که باید به سمت جمع</w:t>
            </w:r>
            <w:r w:rsidRPr="00D36E95">
              <w:rPr>
                <w:rFonts w:cs="B Zar"/>
                <w:sz w:val="28"/>
                <w:szCs w:val="28"/>
                <w:rtl/>
                <w:lang w:bidi="fa-IR"/>
              </w:rPr>
              <w:softHyphen/>
            </w:r>
            <w:r w:rsidRPr="00D36E95">
              <w:rPr>
                <w:rFonts w:cs="B Zar" w:hint="cs"/>
                <w:sz w:val="28"/>
                <w:szCs w:val="28"/>
                <w:rtl/>
                <w:lang w:bidi="fa-IR"/>
              </w:rPr>
              <w:t>گرایی پیش برویم.</w:t>
            </w:r>
            <w:r>
              <w:rPr>
                <w:rFonts w:cs="B Zar" w:hint="cs"/>
                <w:b/>
                <w:bCs/>
                <w:sz w:val="28"/>
                <w:szCs w:val="28"/>
                <w:rtl/>
                <w:lang w:bidi="fa-IR"/>
              </w:rPr>
              <w:t xml:space="preserve"> </w:t>
            </w:r>
          </w:p>
        </w:tc>
      </w:tr>
      <w:tr w:rsidR="006733BB"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3BB" w:rsidRDefault="007E6873" w:rsidP="00E66661">
            <w:pPr>
              <w:bidi/>
              <w:jc w:val="both"/>
              <w:rPr>
                <w:rFonts w:cs="B Zar"/>
                <w:b/>
                <w:bCs/>
                <w:sz w:val="28"/>
                <w:szCs w:val="28"/>
                <w:rtl/>
                <w:lang w:bidi="fa-IR"/>
              </w:rPr>
            </w:pPr>
            <w:r w:rsidRPr="007E6873">
              <w:rPr>
                <w:rFonts w:cs="B Zar" w:hint="cs"/>
                <w:sz w:val="28"/>
                <w:szCs w:val="28"/>
                <w:rtl/>
                <w:lang w:bidi="fa-IR"/>
              </w:rPr>
              <w:lastRenderedPageBreak/>
              <w:t>در ادامه جلسه پرسش و پاسخ بین مدیران</w:t>
            </w:r>
            <w:r w:rsidR="00E66661">
              <w:rPr>
                <w:rFonts w:cs="B Zar" w:hint="cs"/>
                <w:sz w:val="28"/>
                <w:szCs w:val="28"/>
                <w:rtl/>
                <w:lang w:bidi="fa-IR"/>
              </w:rPr>
              <w:t xml:space="preserve"> محترم</w:t>
            </w:r>
            <w:r w:rsidRPr="007E6873">
              <w:rPr>
                <w:rFonts w:cs="B Zar" w:hint="cs"/>
                <w:sz w:val="28"/>
                <w:szCs w:val="28"/>
                <w:rtl/>
                <w:lang w:bidi="fa-IR"/>
              </w:rPr>
              <w:t xml:space="preserve"> گروه</w:t>
            </w:r>
            <w:r w:rsidRPr="007E6873">
              <w:rPr>
                <w:rFonts w:cs="B Zar"/>
                <w:sz w:val="28"/>
                <w:szCs w:val="28"/>
                <w:rtl/>
                <w:lang w:bidi="fa-IR"/>
              </w:rPr>
              <w:softHyphen/>
            </w:r>
            <w:r w:rsidRPr="007E6873">
              <w:rPr>
                <w:rFonts w:cs="B Zar" w:hint="cs"/>
                <w:sz w:val="28"/>
                <w:szCs w:val="28"/>
                <w:rtl/>
                <w:lang w:bidi="fa-IR"/>
              </w:rPr>
              <w:t>ها صورت گرفت و مسائل</w:t>
            </w:r>
            <w:r>
              <w:rPr>
                <w:rFonts w:cs="B Zar" w:hint="cs"/>
                <w:sz w:val="28"/>
                <w:szCs w:val="28"/>
                <w:rtl/>
                <w:lang w:bidi="fa-IR"/>
              </w:rPr>
              <w:t>ی</w:t>
            </w:r>
            <w:r w:rsidRPr="007E6873">
              <w:rPr>
                <w:rFonts w:cs="B Zar" w:hint="cs"/>
                <w:sz w:val="28"/>
                <w:szCs w:val="28"/>
                <w:rtl/>
                <w:lang w:bidi="fa-IR"/>
              </w:rPr>
              <w:t xml:space="preserve"> مطرح شد.</w:t>
            </w:r>
            <w:r>
              <w:rPr>
                <w:rFonts w:cs="B Zar" w:hint="cs"/>
                <w:b/>
                <w:bCs/>
                <w:sz w:val="28"/>
                <w:szCs w:val="28"/>
                <w:rtl/>
                <w:lang w:bidi="fa-IR"/>
              </w:rPr>
              <w:t xml:space="preserve"> </w:t>
            </w:r>
            <w:r w:rsidR="00E66661" w:rsidRPr="00E66661">
              <w:rPr>
                <w:rFonts w:cs="B Zar" w:hint="cs"/>
                <w:sz w:val="28"/>
                <w:szCs w:val="28"/>
                <w:rtl/>
                <w:lang w:bidi="fa-IR"/>
              </w:rPr>
              <w:t>نمونه</w:t>
            </w:r>
            <w:r w:rsidR="00E66661" w:rsidRPr="00E66661">
              <w:rPr>
                <w:rFonts w:cs="B Zar"/>
                <w:sz w:val="28"/>
                <w:szCs w:val="28"/>
                <w:rtl/>
                <w:lang w:bidi="fa-IR"/>
              </w:rPr>
              <w:softHyphen/>
            </w:r>
            <w:r w:rsidR="00E66661" w:rsidRPr="00E66661">
              <w:rPr>
                <w:rFonts w:cs="B Zar" w:hint="cs"/>
                <w:sz w:val="28"/>
                <w:szCs w:val="28"/>
                <w:rtl/>
                <w:lang w:bidi="fa-IR"/>
              </w:rPr>
              <w:t>هایی از موضوعات بدین صورت مطرح شدند:</w:t>
            </w:r>
            <w:r w:rsidR="00E66661">
              <w:rPr>
                <w:rFonts w:cs="B Zar" w:hint="cs"/>
                <w:b/>
                <w:bCs/>
                <w:sz w:val="28"/>
                <w:szCs w:val="28"/>
                <w:rtl/>
                <w:lang w:bidi="fa-IR"/>
              </w:rPr>
              <w:t xml:space="preserve"> </w:t>
            </w:r>
          </w:p>
          <w:p w:rsidR="00E66661" w:rsidRPr="004739DC" w:rsidRDefault="00E66661" w:rsidP="00E66661">
            <w:pPr>
              <w:pStyle w:val="ListParagraph"/>
              <w:numPr>
                <w:ilvl w:val="0"/>
                <w:numId w:val="11"/>
              </w:numPr>
              <w:bidi/>
              <w:jc w:val="both"/>
              <w:rPr>
                <w:rFonts w:cs="B Zar"/>
                <w:sz w:val="28"/>
                <w:szCs w:val="28"/>
                <w:lang w:bidi="fa-IR"/>
              </w:rPr>
            </w:pPr>
            <w:r w:rsidRPr="004739DC">
              <w:rPr>
                <w:rFonts w:cs="B Zar" w:hint="cs"/>
                <w:sz w:val="28"/>
                <w:szCs w:val="28"/>
                <w:rtl/>
                <w:lang w:bidi="fa-IR"/>
              </w:rPr>
              <w:t>اعلام شرح وظایف و ابلاغ شرح اختیارات مدیران گروه</w:t>
            </w:r>
            <w:r w:rsidRPr="004739DC">
              <w:rPr>
                <w:rFonts w:cs="B Zar"/>
                <w:sz w:val="28"/>
                <w:szCs w:val="28"/>
                <w:rtl/>
                <w:lang w:bidi="fa-IR"/>
              </w:rPr>
              <w:softHyphen/>
            </w:r>
            <w:r w:rsidRPr="004739DC">
              <w:rPr>
                <w:rFonts w:cs="B Zar" w:hint="cs"/>
                <w:sz w:val="28"/>
                <w:szCs w:val="28"/>
                <w:rtl/>
                <w:lang w:bidi="fa-IR"/>
              </w:rPr>
              <w:t xml:space="preserve">ها به آنان </w:t>
            </w:r>
          </w:p>
          <w:p w:rsidR="00E66661" w:rsidRPr="004739DC" w:rsidRDefault="00E66661" w:rsidP="00E66661">
            <w:pPr>
              <w:pStyle w:val="ListParagraph"/>
              <w:numPr>
                <w:ilvl w:val="0"/>
                <w:numId w:val="11"/>
              </w:numPr>
              <w:bidi/>
              <w:jc w:val="both"/>
              <w:rPr>
                <w:rFonts w:cs="B Zar"/>
                <w:sz w:val="28"/>
                <w:szCs w:val="28"/>
                <w:lang w:bidi="fa-IR"/>
              </w:rPr>
            </w:pPr>
            <w:r w:rsidRPr="004739DC">
              <w:rPr>
                <w:rFonts w:cs="B Zar" w:hint="cs"/>
                <w:sz w:val="28"/>
                <w:szCs w:val="28"/>
                <w:rtl/>
                <w:lang w:bidi="fa-IR"/>
              </w:rPr>
              <w:t>کسب اطلاع از طرح</w:t>
            </w:r>
            <w:r w:rsidRPr="004739DC">
              <w:rPr>
                <w:rFonts w:cs="B Zar"/>
                <w:sz w:val="28"/>
                <w:szCs w:val="28"/>
                <w:rtl/>
                <w:lang w:bidi="fa-IR"/>
              </w:rPr>
              <w:softHyphen/>
            </w:r>
            <w:r w:rsidRPr="004739DC">
              <w:rPr>
                <w:rFonts w:cs="B Zar" w:hint="cs"/>
                <w:sz w:val="28"/>
                <w:szCs w:val="28"/>
                <w:rtl/>
                <w:lang w:bidi="fa-IR"/>
              </w:rPr>
              <w:t>های انجام شده و در دست اجرای اعضاء محترم هیئت علمی زیرگروه مدیران، اطلاع از مرخصی</w:t>
            </w:r>
            <w:r w:rsidRPr="004739DC">
              <w:rPr>
                <w:rFonts w:cs="B Zar"/>
                <w:sz w:val="28"/>
                <w:szCs w:val="28"/>
                <w:rtl/>
                <w:lang w:bidi="fa-IR"/>
              </w:rPr>
              <w:softHyphen/>
            </w:r>
            <w:r w:rsidRPr="004739DC">
              <w:rPr>
                <w:rFonts w:cs="B Zar" w:hint="cs"/>
                <w:sz w:val="28"/>
                <w:szCs w:val="28"/>
                <w:rtl/>
                <w:lang w:bidi="fa-IR"/>
              </w:rPr>
              <w:t>ها و مأموریت</w:t>
            </w:r>
            <w:r w:rsidRPr="004739DC">
              <w:rPr>
                <w:rFonts w:cs="B Zar"/>
                <w:sz w:val="28"/>
                <w:szCs w:val="28"/>
                <w:rtl/>
                <w:lang w:bidi="fa-IR"/>
              </w:rPr>
              <w:softHyphen/>
            </w:r>
            <w:r w:rsidRPr="004739DC">
              <w:rPr>
                <w:rFonts w:cs="B Zar" w:hint="cs"/>
                <w:sz w:val="28"/>
                <w:szCs w:val="28"/>
                <w:rtl/>
                <w:lang w:bidi="fa-IR"/>
              </w:rPr>
              <w:t xml:space="preserve">های اعضاء به منظور تسهیل در برگزاری جلسات و شوراها </w:t>
            </w:r>
          </w:p>
          <w:p w:rsidR="00E66661" w:rsidRPr="004739DC" w:rsidRDefault="004739DC" w:rsidP="00E66661">
            <w:pPr>
              <w:pStyle w:val="ListParagraph"/>
              <w:numPr>
                <w:ilvl w:val="0"/>
                <w:numId w:val="11"/>
              </w:numPr>
              <w:bidi/>
              <w:jc w:val="both"/>
              <w:rPr>
                <w:rFonts w:cs="B Zar"/>
                <w:sz w:val="28"/>
                <w:szCs w:val="28"/>
                <w:lang w:bidi="fa-IR"/>
              </w:rPr>
            </w:pPr>
            <w:r w:rsidRPr="004739DC">
              <w:rPr>
                <w:rFonts w:cs="B Zar" w:hint="cs"/>
                <w:sz w:val="28"/>
                <w:szCs w:val="28"/>
                <w:rtl/>
                <w:lang w:bidi="fa-IR"/>
              </w:rPr>
              <w:t>اطلاع از وضعیت تصمیماتی که در جلسات هیئت رئیسه نسبت به مدیران گروه</w:t>
            </w:r>
            <w:r w:rsidRPr="004739DC">
              <w:rPr>
                <w:rFonts w:cs="B Zar"/>
                <w:sz w:val="28"/>
                <w:szCs w:val="28"/>
                <w:rtl/>
                <w:lang w:bidi="fa-IR"/>
              </w:rPr>
              <w:softHyphen/>
            </w:r>
            <w:r w:rsidRPr="004739DC">
              <w:rPr>
                <w:rFonts w:cs="B Zar" w:hint="cs"/>
                <w:sz w:val="28"/>
                <w:szCs w:val="28"/>
                <w:rtl/>
                <w:lang w:bidi="fa-IR"/>
              </w:rPr>
              <w:t>های پژوهشی اتخاذ می</w:t>
            </w:r>
            <w:r w:rsidRPr="004739DC">
              <w:rPr>
                <w:rFonts w:cs="B Zar"/>
                <w:sz w:val="28"/>
                <w:szCs w:val="28"/>
                <w:rtl/>
                <w:lang w:bidi="fa-IR"/>
              </w:rPr>
              <w:softHyphen/>
            </w:r>
            <w:r w:rsidRPr="004739DC">
              <w:rPr>
                <w:rFonts w:cs="B Zar" w:hint="cs"/>
                <w:sz w:val="28"/>
                <w:szCs w:val="28"/>
                <w:rtl/>
                <w:lang w:bidi="fa-IR"/>
              </w:rPr>
              <w:t xml:space="preserve">گردد. </w:t>
            </w:r>
          </w:p>
          <w:p w:rsidR="004739DC" w:rsidRDefault="004739DC" w:rsidP="004739DC">
            <w:pPr>
              <w:pStyle w:val="ListParagraph"/>
              <w:numPr>
                <w:ilvl w:val="0"/>
                <w:numId w:val="11"/>
              </w:numPr>
              <w:bidi/>
              <w:jc w:val="both"/>
              <w:rPr>
                <w:rFonts w:cs="B Zar"/>
                <w:b/>
                <w:bCs/>
                <w:sz w:val="28"/>
                <w:szCs w:val="28"/>
                <w:lang w:bidi="fa-IR"/>
              </w:rPr>
            </w:pPr>
            <w:r w:rsidRPr="004739DC">
              <w:rPr>
                <w:rFonts w:cs="B Zar" w:hint="cs"/>
                <w:sz w:val="28"/>
                <w:szCs w:val="28"/>
                <w:rtl/>
                <w:lang w:bidi="fa-IR"/>
              </w:rPr>
              <w:t>تقویت ورودی و خروجی</w:t>
            </w:r>
            <w:r w:rsidRPr="004739DC">
              <w:rPr>
                <w:rFonts w:cs="B Zar"/>
                <w:sz w:val="28"/>
                <w:szCs w:val="28"/>
                <w:rtl/>
                <w:lang w:bidi="fa-IR"/>
              </w:rPr>
              <w:softHyphen/>
            </w:r>
            <w:r w:rsidRPr="004739DC">
              <w:rPr>
                <w:rFonts w:cs="B Zar" w:hint="cs"/>
                <w:sz w:val="28"/>
                <w:szCs w:val="28"/>
                <w:rtl/>
                <w:lang w:bidi="fa-IR"/>
              </w:rPr>
              <w:t>های پژوهش</w:t>
            </w:r>
            <w:r>
              <w:rPr>
                <w:rFonts w:cs="B Zar" w:hint="cs"/>
                <w:b/>
                <w:bCs/>
                <w:sz w:val="28"/>
                <w:szCs w:val="28"/>
                <w:rtl/>
                <w:lang w:bidi="fa-IR"/>
              </w:rPr>
              <w:t xml:space="preserve"> </w:t>
            </w:r>
          </w:p>
          <w:p w:rsidR="00A54ACD" w:rsidRDefault="00A54ACD" w:rsidP="00A54ACD">
            <w:pPr>
              <w:pStyle w:val="ListParagraph"/>
              <w:numPr>
                <w:ilvl w:val="0"/>
                <w:numId w:val="11"/>
              </w:numPr>
              <w:bidi/>
              <w:jc w:val="both"/>
              <w:rPr>
                <w:rFonts w:cs="B Zar"/>
                <w:sz w:val="28"/>
                <w:szCs w:val="28"/>
                <w:lang w:bidi="fa-IR"/>
              </w:rPr>
            </w:pPr>
            <w:r w:rsidRPr="00A54ACD">
              <w:rPr>
                <w:rFonts w:cs="B Zar" w:hint="cs"/>
                <w:sz w:val="28"/>
                <w:szCs w:val="28"/>
                <w:rtl/>
                <w:lang w:bidi="fa-IR"/>
              </w:rPr>
              <w:t xml:space="preserve">تخصیص بودجه </w:t>
            </w:r>
            <w:r>
              <w:rPr>
                <w:rFonts w:cs="B Zar" w:hint="cs"/>
                <w:sz w:val="28"/>
                <w:szCs w:val="28"/>
                <w:rtl/>
                <w:lang w:bidi="fa-IR"/>
              </w:rPr>
              <w:t xml:space="preserve">به منظور کتابخانة تخصصی دیجیتال </w:t>
            </w:r>
          </w:p>
          <w:p w:rsidR="00A54ACD" w:rsidRDefault="00A54ACD" w:rsidP="00A54ACD">
            <w:pPr>
              <w:pStyle w:val="ListParagraph"/>
              <w:numPr>
                <w:ilvl w:val="0"/>
                <w:numId w:val="11"/>
              </w:numPr>
              <w:bidi/>
              <w:jc w:val="both"/>
              <w:rPr>
                <w:rFonts w:cs="B Zar"/>
                <w:sz w:val="28"/>
                <w:szCs w:val="28"/>
                <w:lang w:bidi="fa-IR"/>
              </w:rPr>
            </w:pPr>
            <w:r>
              <w:rPr>
                <w:rFonts w:cs="B Zar" w:hint="cs"/>
                <w:sz w:val="28"/>
                <w:szCs w:val="28"/>
                <w:rtl/>
                <w:lang w:bidi="fa-IR"/>
              </w:rPr>
              <w:t xml:space="preserve">طراحی و عرضة سایت انگلیسی در پژوهشگاه </w:t>
            </w:r>
          </w:p>
          <w:p w:rsidR="00A54ACD" w:rsidRDefault="00A54ACD" w:rsidP="00A54ACD">
            <w:pPr>
              <w:pStyle w:val="ListParagraph"/>
              <w:numPr>
                <w:ilvl w:val="0"/>
                <w:numId w:val="11"/>
              </w:numPr>
              <w:bidi/>
              <w:jc w:val="both"/>
              <w:rPr>
                <w:rFonts w:cs="B Zar"/>
                <w:sz w:val="28"/>
                <w:szCs w:val="28"/>
                <w:lang w:bidi="fa-IR"/>
              </w:rPr>
            </w:pPr>
            <w:r>
              <w:rPr>
                <w:rFonts w:cs="B Zar" w:hint="cs"/>
                <w:sz w:val="28"/>
                <w:szCs w:val="28"/>
                <w:rtl/>
                <w:lang w:bidi="fa-IR"/>
              </w:rPr>
              <w:t>راه</w:t>
            </w:r>
            <w:r>
              <w:rPr>
                <w:rFonts w:cs="B Zar"/>
                <w:sz w:val="28"/>
                <w:szCs w:val="28"/>
                <w:rtl/>
                <w:lang w:bidi="fa-IR"/>
              </w:rPr>
              <w:softHyphen/>
            </w:r>
            <w:r>
              <w:rPr>
                <w:rFonts w:cs="B Zar" w:hint="cs"/>
                <w:sz w:val="28"/>
                <w:szCs w:val="28"/>
                <w:rtl/>
                <w:lang w:bidi="fa-IR"/>
              </w:rPr>
              <w:t xml:space="preserve">اندازی و تقویت بخش ترجمه </w:t>
            </w:r>
          </w:p>
          <w:p w:rsidR="00A54ACD" w:rsidRDefault="00A54ACD" w:rsidP="00A54ACD">
            <w:pPr>
              <w:pStyle w:val="ListParagraph"/>
              <w:numPr>
                <w:ilvl w:val="0"/>
                <w:numId w:val="11"/>
              </w:numPr>
              <w:bidi/>
              <w:jc w:val="both"/>
              <w:rPr>
                <w:rFonts w:cs="B Zar"/>
                <w:sz w:val="28"/>
                <w:szCs w:val="28"/>
                <w:lang w:bidi="fa-IR"/>
              </w:rPr>
            </w:pPr>
            <w:r>
              <w:rPr>
                <w:rFonts w:cs="B Zar" w:hint="cs"/>
                <w:sz w:val="28"/>
                <w:szCs w:val="28"/>
                <w:rtl/>
                <w:lang w:bidi="fa-IR"/>
              </w:rPr>
              <w:t>تخصیص بودجه به واحد انتشارات پژوهشگاه به منظور بالاتر بردن کیفیت چاپ، حروف</w:t>
            </w:r>
            <w:r>
              <w:rPr>
                <w:rFonts w:cs="B Zar"/>
                <w:sz w:val="28"/>
                <w:szCs w:val="28"/>
                <w:rtl/>
                <w:lang w:bidi="fa-IR"/>
              </w:rPr>
              <w:softHyphen/>
            </w:r>
            <w:r>
              <w:rPr>
                <w:rFonts w:cs="B Zar" w:hint="cs"/>
                <w:sz w:val="28"/>
                <w:szCs w:val="28"/>
                <w:rtl/>
                <w:lang w:bidi="fa-IR"/>
              </w:rPr>
              <w:t>نگاری، صفحه</w:t>
            </w:r>
            <w:r>
              <w:rPr>
                <w:rFonts w:cs="B Zar"/>
                <w:sz w:val="28"/>
                <w:szCs w:val="28"/>
                <w:rtl/>
                <w:lang w:bidi="fa-IR"/>
              </w:rPr>
              <w:softHyphen/>
            </w:r>
            <w:r>
              <w:rPr>
                <w:rFonts w:cs="B Zar" w:hint="cs"/>
                <w:sz w:val="28"/>
                <w:szCs w:val="28"/>
                <w:rtl/>
                <w:lang w:bidi="fa-IR"/>
              </w:rPr>
              <w:t xml:space="preserve">آرایی، طرح روی جلد، توزیع و... </w:t>
            </w:r>
          </w:p>
          <w:p w:rsidR="00A54ACD" w:rsidRDefault="00A54ACD" w:rsidP="00A54ACD">
            <w:pPr>
              <w:pStyle w:val="ListParagraph"/>
              <w:numPr>
                <w:ilvl w:val="0"/>
                <w:numId w:val="11"/>
              </w:numPr>
              <w:bidi/>
              <w:jc w:val="both"/>
              <w:rPr>
                <w:rFonts w:cs="B Zar"/>
                <w:sz w:val="28"/>
                <w:szCs w:val="28"/>
                <w:lang w:bidi="fa-IR"/>
              </w:rPr>
            </w:pPr>
            <w:r>
              <w:rPr>
                <w:rFonts w:cs="B Zar" w:hint="cs"/>
                <w:sz w:val="28"/>
                <w:szCs w:val="28"/>
                <w:rtl/>
                <w:lang w:bidi="fa-IR"/>
              </w:rPr>
              <w:t>تخصیص امتیازات گروهی به اعضاء به منظور اجرای طرح</w:t>
            </w:r>
            <w:r>
              <w:rPr>
                <w:rFonts w:cs="B Zar"/>
                <w:sz w:val="28"/>
                <w:szCs w:val="28"/>
                <w:rtl/>
                <w:lang w:bidi="fa-IR"/>
              </w:rPr>
              <w:softHyphen/>
            </w:r>
            <w:r>
              <w:rPr>
                <w:rFonts w:cs="B Zar" w:hint="cs"/>
                <w:sz w:val="28"/>
                <w:szCs w:val="28"/>
                <w:rtl/>
                <w:lang w:bidi="fa-IR"/>
              </w:rPr>
              <w:t>های گروهی و سوق</w:t>
            </w:r>
            <w:r>
              <w:rPr>
                <w:rFonts w:cs="B Zar"/>
                <w:sz w:val="28"/>
                <w:szCs w:val="28"/>
                <w:rtl/>
                <w:lang w:bidi="fa-IR"/>
              </w:rPr>
              <w:softHyphen/>
            </w:r>
            <w:r>
              <w:rPr>
                <w:rFonts w:cs="B Zar" w:hint="cs"/>
                <w:sz w:val="28"/>
                <w:szCs w:val="28"/>
                <w:rtl/>
                <w:lang w:bidi="fa-IR"/>
              </w:rPr>
              <w:t>دادن اعضاء از پژوهش</w:t>
            </w:r>
            <w:r>
              <w:rPr>
                <w:rFonts w:cs="B Zar"/>
                <w:sz w:val="28"/>
                <w:szCs w:val="28"/>
                <w:rtl/>
                <w:lang w:bidi="fa-IR"/>
              </w:rPr>
              <w:softHyphen/>
            </w:r>
            <w:r>
              <w:rPr>
                <w:rFonts w:cs="B Zar" w:hint="cs"/>
                <w:sz w:val="28"/>
                <w:szCs w:val="28"/>
                <w:rtl/>
                <w:lang w:bidi="fa-IR"/>
              </w:rPr>
              <w:t xml:space="preserve">های انفرادی به کار جمعی و گروهی </w:t>
            </w:r>
          </w:p>
          <w:p w:rsidR="00A54ACD" w:rsidRDefault="00A54ACD" w:rsidP="00A54ACD">
            <w:pPr>
              <w:pStyle w:val="ListParagraph"/>
              <w:numPr>
                <w:ilvl w:val="0"/>
                <w:numId w:val="11"/>
              </w:numPr>
              <w:bidi/>
              <w:jc w:val="both"/>
              <w:rPr>
                <w:rFonts w:cs="B Zar"/>
                <w:sz w:val="28"/>
                <w:szCs w:val="28"/>
                <w:lang w:bidi="fa-IR"/>
              </w:rPr>
            </w:pPr>
            <w:r>
              <w:rPr>
                <w:rFonts w:cs="B Zar" w:hint="cs"/>
                <w:sz w:val="28"/>
                <w:szCs w:val="28"/>
                <w:rtl/>
                <w:lang w:bidi="fa-IR"/>
              </w:rPr>
              <w:t>جلوگیری از پراکندگی گروه</w:t>
            </w:r>
            <w:r>
              <w:rPr>
                <w:rFonts w:cs="B Zar"/>
                <w:sz w:val="28"/>
                <w:szCs w:val="28"/>
                <w:rtl/>
                <w:lang w:bidi="fa-IR"/>
              </w:rPr>
              <w:softHyphen/>
            </w:r>
            <w:r>
              <w:rPr>
                <w:rFonts w:cs="B Zar" w:hint="cs"/>
                <w:sz w:val="28"/>
                <w:szCs w:val="28"/>
                <w:rtl/>
                <w:lang w:bidi="fa-IR"/>
              </w:rPr>
              <w:t xml:space="preserve">ها و استفاده بهینه از فضای فیزیکی پژوهشگاه </w:t>
            </w:r>
          </w:p>
          <w:p w:rsidR="005E5B8E" w:rsidRPr="00A54ACD" w:rsidRDefault="005E5B8E" w:rsidP="005E5B8E">
            <w:pPr>
              <w:pStyle w:val="ListParagraph"/>
              <w:numPr>
                <w:ilvl w:val="0"/>
                <w:numId w:val="11"/>
              </w:numPr>
              <w:bidi/>
              <w:jc w:val="both"/>
              <w:rPr>
                <w:rFonts w:cs="B Zar"/>
                <w:sz w:val="28"/>
                <w:szCs w:val="28"/>
                <w:rtl/>
                <w:lang w:bidi="fa-IR"/>
              </w:rPr>
            </w:pPr>
            <w:r>
              <w:rPr>
                <w:rFonts w:cs="B Zar" w:hint="cs"/>
                <w:sz w:val="28"/>
                <w:szCs w:val="28"/>
                <w:rtl/>
                <w:lang w:bidi="fa-IR"/>
              </w:rPr>
              <w:t>دراختیار نهادن استقلال و اختیارات بیشتر به مدیران گروه</w:t>
            </w:r>
            <w:r>
              <w:rPr>
                <w:rFonts w:cs="B Zar"/>
                <w:sz w:val="28"/>
                <w:szCs w:val="28"/>
                <w:rtl/>
                <w:lang w:bidi="fa-IR"/>
              </w:rPr>
              <w:softHyphen/>
            </w:r>
            <w:r>
              <w:rPr>
                <w:rFonts w:cs="B Zar" w:hint="cs"/>
                <w:sz w:val="28"/>
                <w:szCs w:val="28"/>
                <w:rtl/>
                <w:lang w:bidi="fa-IR"/>
              </w:rPr>
              <w:t>ها به منظور تسهیل در اجرای روند مناسبات اداری و برگزاری بهتر کارهای علمی داخلی و بین</w:t>
            </w:r>
            <w:r>
              <w:rPr>
                <w:rFonts w:cs="B Zar"/>
                <w:sz w:val="28"/>
                <w:szCs w:val="28"/>
                <w:rtl/>
                <w:lang w:bidi="fa-IR"/>
              </w:rPr>
              <w:softHyphen/>
            </w:r>
            <w:r>
              <w:rPr>
                <w:rFonts w:cs="B Zar" w:hint="cs"/>
                <w:sz w:val="28"/>
                <w:szCs w:val="28"/>
                <w:rtl/>
                <w:lang w:bidi="fa-IR"/>
              </w:rPr>
              <w:t xml:space="preserve">المللی </w:t>
            </w:r>
          </w:p>
        </w:tc>
      </w:tr>
      <w:tr w:rsidR="005E5B8E"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B8E" w:rsidRPr="005E5B8E" w:rsidRDefault="005E5B8E" w:rsidP="00E66661">
            <w:pPr>
              <w:bidi/>
              <w:jc w:val="both"/>
              <w:rPr>
                <w:rFonts w:cs="B Zar"/>
                <w:b/>
                <w:bCs/>
                <w:sz w:val="28"/>
                <w:szCs w:val="28"/>
                <w:rtl/>
                <w:lang w:bidi="fa-IR"/>
              </w:rPr>
            </w:pPr>
            <w:r w:rsidRPr="005E5B8E">
              <w:rPr>
                <w:rFonts w:cs="B Zar" w:hint="cs"/>
                <w:b/>
                <w:bCs/>
                <w:sz w:val="28"/>
                <w:szCs w:val="28"/>
                <w:rtl/>
                <w:lang w:bidi="fa-IR"/>
              </w:rPr>
              <w:t>سخنرانی جناب آقای دکتر امیری</w:t>
            </w:r>
            <w:r w:rsidRPr="005E5B8E">
              <w:rPr>
                <w:rFonts w:cs="B Zar"/>
                <w:b/>
                <w:bCs/>
                <w:sz w:val="28"/>
                <w:szCs w:val="28"/>
                <w:rtl/>
                <w:lang w:bidi="fa-IR"/>
              </w:rPr>
              <w:softHyphen/>
            </w:r>
            <w:r w:rsidRPr="005E5B8E">
              <w:rPr>
                <w:rFonts w:cs="B Zar" w:hint="cs"/>
                <w:b/>
                <w:bCs/>
                <w:sz w:val="28"/>
                <w:szCs w:val="28"/>
                <w:rtl/>
                <w:lang w:bidi="fa-IR"/>
              </w:rPr>
              <w:t>طهرانی</w:t>
            </w:r>
            <w:r w:rsidRPr="005E5B8E">
              <w:rPr>
                <w:rFonts w:cs="B Zar"/>
                <w:b/>
                <w:bCs/>
                <w:sz w:val="28"/>
                <w:szCs w:val="28"/>
                <w:rtl/>
                <w:lang w:bidi="fa-IR"/>
              </w:rPr>
              <w:softHyphen/>
            </w:r>
            <w:r w:rsidRPr="005E5B8E">
              <w:rPr>
                <w:rFonts w:cs="B Zar" w:hint="cs"/>
                <w:b/>
                <w:bCs/>
                <w:sz w:val="28"/>
                <w:szCs w:val="28"/>
                <w:rtl/>
                <w:lang w:bidi="fa-IR"/>
              </w:rPr>
              <w:t xml:space="preserve">زاده، مدیر محترم امور پژوهشی پژوهشگاه: </w:t>
            </w:r>
            <w:r w:rsidR="00F4039A" w:rsidRPr="00D76375">
              <w:rPr>
                <w:rFonts w:cs="B Zar" w:hint="cs"/>
                <w:sz w:val="28"/>
                <w:szCs w:val="28"/>
                <w:rtl/>
                <w:lang w:bidi="fa-IR"/>
              </w:rPr>
              <w:t xml:space="preserve">ایشان در مورد سامانه </w:t>
            </w:r>
            <w:r w:rsidR="00D76375" w:rsidRPr="00D76375">
              <w:rPr>
                <w:rFonts w:cs="B Zar" w:hint="cs"/>
                <w:sz w:val="28"/>
                <w:szCs w:val="28"/>
                <w:rtl/>
                <w:lang w:bidi="fa-IR"/>
              </w:rPr>
              <w:t>یکپارچه پژوهشی سیماپ و فرایند انجام آن توضیحاتی فرمودند و همچنین</w:t>
            </w:r>
            <w:r w:rsidR="00D76375">
              <w:rPr>
                <w:rFonts w:cs="B Zar" w:hint="cs"/>
                <w:sz w:val="28"/>
                <w:szCs w:val="28"/>
                <w:rtl/>
                <w:lang w:bidi="fa-IR"/>
              </w:rPr>
              <w:t xml:space="preserve"> به راه</w:t>
            </w:r>
            <w:r w:rsidR="00D76375">
              <w:rPr>
                <w:rFonts w:cs="B Zar"/>
                <w:sz w:val="28"/>
                <w:szCs w:val="28"/>
                <w:rtl/>
                <w:lang w:bidi="fa-IR"/>
              </w:rPr>
              <w:softHyphen/>
            </w:r>
            <w:r w:rsidR="00D76375">
              <w:rPr>
                <w:rFonts w:cs="B Zar" w:hint="cs"/>
                <w:sz w:val="28"/>
                <w:szCs w:val="28"/>
                <w:rtl/>
                <w:lang w:bidi="fa-IR"/>
              </w:rPr>
              <w:t>اندازی سایت مدیریت و معاونت پژوهشی در پژوهشگاه</w:t>
            </w:r>
            <w:r w:rsidR="00D76375">
              <w:rPr>
                <w:rFonts w:cs="B Zar" w:hint="cs"/>
                <w:b/>
                <w:bCs/>
                <w:sz w:val="28"/>
                <w:szCs w:val="28"/>
                <w:rtl/>
                <w:lang w:bidi="fa-IR"/>
              </w:rPr>
              <w:t xml:space="preserve"> </w:t>
            </w:r>
            <w:r w:rsidR="00D76375" w:rsidRPr="00D76375">
              <w:rPr>
                <w:rFonts w:cs="B Zar" w:hint="cs"/>
                <w:sz w:val="28"/>
                <w:szCs w:val="28"/>
                <w:rtl/>
                <w:lang w:bidi="fa-IR"/>
              </w:rPr>
              <w:t>اشاره نمودند</w:t>
            </w:r>
            <w:r w:rsidR="00D76375">
              <w:rPr>
                <w:rFonts w:cs="B Zar" w:hint="cs"/>
                <w:sz w:val="28"/>
                <w:szCs w:val="28"/>
                <w:rtl/>
                <w:lang w:bidi="fa-IR"/>
              </w:rPr>
              <w:t xml:space="preserve"> و افزودند قرار است در این سامانه تمامی آیین</w:t>
            </w:r>
            <w:r w:rsidR="00D76375">
              <w:rPr>
                <w:rFonts w:cs="B Zar"/>
                <w:sz w:val="28"/>
                <w:szCs w:val="28"/>
                <w:rtl/>
                <w:lang w:bidi="fa-IR"/>
              </w:rPr>
              <w:softHyphen/>
            </w:r>
            <w:r w:rsidR="00D76375">
              <w:rPr>
                <w:rFonts w:cs="B Zar" w:hint="cs"/>
                <w:sz w:val="28"/>
                <w:szCs w:val="28"/>
                <w:rtl/>
                <w:lang w:bidi="fa-IR"/>
              </w:rPr>
              <w:t>نامه</w:t>
            </w:r>
            <w:r w:rsidR="00D76375">
              <w:rPr>
                <w:rFonts w:cs="B Zar"/>
                <w:sz w:val="28"/>
                <w:szCs w:val="28"/>
                <w:rtl/>
                <w:lang w:bidi="fa-IR"/>
              </w:rPr>
              <w:softHyphen/>
            </w:r>
            <w:r w:rsidR="00D76375">
              <w:rPr>
                <w:rFonts w:cs="B Zar" w:hint="cs"/>
                <w:sz w:val="28"/>
                <w:szCs w:val="28"/>
                <w:rtl/>
                <w:lang w:bidi="fa-IR"/>
              </w:rPr>
              <w:t>ها، شیوه</w:t>
            </w:r>
            <w:r w:rsidR="00D76375">
              <w:rPr>
                <w:rFonts w:cs="B Zar"/>
                <w:sz w:val="28"/>
                <w:szCs w:val="28"/>
                <w:rtl/>
                <w:lang w:bidi="fa-IR"/>
              </w:rPr>
              <w:softHyphen/>
            </w:r>
            <w:r w:rsidR="00D76375">
              <w:rPr>
                <w:rFonts w:cs="B Zar" w:hint="cs"/>
                <w:sz w:val="28"/>
                <w:szCs w:val="28"/>
                <w:rtl/>
                <w:lang w:bidi="fa-IR"/>
              </w:rPr>
              <w:t>نامه</w:t>
            </w:r>
            <w:r w:rsidR="00D76375">
              <w:rPr>
                <w:rFonts w:cs="B Zar"/>
                <w:sz w:val="28"/>
                <w:szCs w:val="28"/>
                <w:rtl/>
                <w:lang w:bidi="fa-IR"/>
              </w:rPr>
              <w:softHyphen/>
            </w:r>
            <w:r w:rsidR="00D76375">
              <w:rPr>
                <w:rFonts w:cs="B Zar" w:hint="cs"/>
                <w:sz w:val="28"/>
                <w:szCs w:val="28"/>
                <w:rtl/>
                <w:lang w:bidi="fa-IR"/>
              </w:rPr>
              <w:t xml:space="preserve">ها و همچنین مجموعه مقرراتی که هر عضو هیئت علمی لازم است که بداند و در مورد آنان آگاهی یابد، چه آنهایی که </w:t>
            </w:r>
            <w:r w:rsidR="00D76375">
              <w:rPr>
                <w:rFonts w:cs="B Zar" w:hint="cs"/>
                <w:sz w:val="28"/>
                <w:szCs w:val="28"/>
                <w:rtl/>
                <w:lang w:bidi="fa-IR"/>
              </w:rPr>
              <w:lastRenderedPageBreak/>
              <w:t>در داخل پژوهشگاه به تصویب می</w:t>
            </w:r>
            <w:r w:rsidR="00D76375">
              <w:rPr>
                <w:rFonts w:cs="B Zar"/>
                <w:sz w:val="28"/>
                <w:szCs w:val="28"/>
                <w:rtl/>
                <w:lang w:bidi="fa-IR"/>
              </w:rPr>
              <w:softHyphen/>
            </w:r>
            <w:r w:rsidR="00D76375">
              <w:rPr>
                <w:rFonts w:cs="B Zar" w:hint="cs"/>
                <w:sz w:val="28"/>
                <w:szCs w:val="28"/>
                <w:rtl/>
                <w:lang w:bidi="fa-IR"/>
              </w:rPr>
              <w:t>رسند و چه آنهایی که مصوب وزارت علوم می</w:t>
            </w:r>
            <w:r w:rsidR="00D76375">
              <w:rPr>
                <w:rFonts w:cs="B Zar"/>
                <w:sz w:val="28"/>
                <w:szCs w:val="28"/>
                <w:rtl/>
                <w:lang w:bidi="fa-IR"/>
              </w:rPr>
              <w:softHyphen/>
            </w:r>
            <w:r w:rsidR="00D76375">
              <w:rPr>
                <w:rFonts w:cs="B Zar" w:hint="cs"/>
                <w:sz w:val="28"/>
                <w:szCs w:val="28"/>
                <w:rtl/>
                <w:lang w:bidi="fa-IR"/>
              </w:rPr>
              <w:t xml:space="preserve">باشند، بارگذاری و در دسترس اعضاء محترم هیئت علمی قرار گیرند تا بتوانیم از آنها در جهت تسهیل امور بهره بگیریم.   </w:t>
            </w:r>
          </w:p>
        </w:tc>
      </w:tr>
      <w:tr w:rsidR="005E5B8E"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B8E" w:rsidRPr="005E5B8E" w:rsidRDefault="005E5B8E" w:rsidP="005E5B8E">
            <w:pPr>
              <w:bidi/>
              <w:jc w:val="both"/>
              <w:rPr>
                <w:rFonts w:cs="B Zar"/>
                <w:b/>
                <w:bCs/>
                <w:sz w:val="28"/>
                <w:szCs w:val="28"/>
                <w:rtl/>
                <w:lang w:bidi="fa-IR"/>
              </w:rPr>
            </w:pPr>
            <w:r w:rsidRPr="005E5B8E">
              <w:rPr>
                <w:rFonts w:cs="B Zar" w:hint="cs"/>
                <w:b/>
                <w:bCs/>
                <w:sz w:val="28"/>
                <w:szCs w:val="28"/>
                <w:rtl/>
                <w:lang w:bidi="fa-IR"/>
              </w:rPr>
              <w:lastRenderedPageBreak/>
              <w:t>سخنرانی جناب آقای مهندس حق</w:t>
            </w:r>
            <w:r w:rsidRPr="005E5B8E">
              <w:rPr>
                <w:rFonts w:cs="B Zar"/>
                <w:b/>
                <w:bCs/>
                <w:sz w:val="28"/>
                <w:szCs w:val="28"/>
                <w:rtl/>
                <w:lang w:bidi="fa-IR"/>
              </w:rPr>
              <w:softHyphen/>
            </w:r>
            <w:r w:rsidRPr="005E5B8E">
              <w:rPr>
                <w:rFonts w:cs="B Zar" w:hint="cs"/>
                <w:b/>
                <w:bCs/>
                <w:sz w:val="28"/>
                <w:szCs w:val="28"/>
                <w:rtl/>
                <w:lang w:bidi="fa-IR"/>
              </w:rPr>
              <w:t xml:space="preserve">شناس، مشاور محترم ریاست پژوهشگاه: </w:t>
            </w:r>
            <w:r w:rsidR="0058159C" w:rsidRPr="0058159C">
              <w:rPr>
                <w:rFonts w:cs="B Zar" w:hint="cs"/>
                <w:sz w:val="28"/>
                <w:szCs w:val="28"/>
                <w:rtl/>
                <w:lang w:bidi="fa-IR"/>
              </w:rPr>
              <w:t>ایشان فرمودند به منظور جلوگیری از انسداد نظام مدیریتی در پژوهشگاه باید جلساتی به منظور اصلاح برنامة توسعة اول و تدوین برنامه توسعة دوم پژوهشگاه برای ساماندهی و یکپارچگی نظام مدیریتی و علمی در</w:t>
            </w:r>
            <w:r w:rsidR="0058159C">
              <w:rPr>
                <w:rFonts w:cs="B Zar" w:hint="cs"/>
                <w:b/>
                <w:bCs/>
                <w:sz w:val="28"/>
                <w:szCs w:val="28"/>
                <w:rtl/>
                <w:lang w:bidi="fa-IR"/>
              </w:rPr>
              <w:t xml:space="preserve"> </w:t>
            </w:r>
            <w:r w:rsidR="0058159C" w:rsidRPr="0058159C">
              <w:rPr>
                <w:rFonts w:cs="B Zar" w:hint="cs"/>
                <w:sz w:val="28"/>
                <w:szCs w:val="28"/>
                <w:rtl/>
                <w:lang w:bidi="fa-IR"/>
              </w:rPr>
              <w:t>مؤسسه بین مدیران گروه</w:t>
            </w:r>
            <w:r w:rsidR="0058159C" w:rsidRPr="0058159C">
              <w:rPr>
                <w:rFonts w:cs="B Zar"/>
                <w:sz w:val="28"/>
                <w:szCs w:val="28"/>
                <w:rtl/>
                <w:lang w:bidi="fa-IR"/>
              </w:rPr>
              <w:softHyphen/>
            </w:r>
            <w:r w:rsidR="0058159C" w:rsidRPr="0058159C">
              <w:rPr>
                <w:rFonts w:cs="B Zar" w:hint="cs"/>
                <w:sz w:val="28"/>
                <w:szCs w:val="28"/>
                <w:rtl/>
                <w:lang w:bidi="fa-IR"/>
              </w:rPr>
              <w:t>های پژوهشی برگزار شود.</w:t>
            </w:r>
            <w:r w:rsidR="0058159C">
              <w:rPr>
                <w:rFonts w:cs="B Zar" w:hint="cs"/>
                <w:b/>
                <w:bCs/>
                <w:sz w:val="28"/>
                <w:szCs w:val="28"/>
                <w:rtl/>
                <w:lang w:bidi="fa-IR"/>
              </w:rPr>
              <w:t xml:space="preserve"> </w:t>
            </w:r>
          </w:p>
        </w:tc>
      </w:tr>
      <w:tr w:rsidR="005E5B8E" w:rsidTr="006733BB">
        <w:trPr>
          <w:trHeight w:val="1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B8E" w:rsidRDefault="005E5B8E" w:rsidP="005E5B8E">
            <w:pPr>
              <w:bidi/>
              <w:jc w:val="both"/>
              <w:rPr>
                <w:rFonts w:cs="B Zar"/>
                <w:sz w:val="28"/>
                <w:szCs w:val="28"/>
                <w:rtl/>
                <w:lang w:bidi="fa-IR"/>
              </w:rPr>
            </w:pPr>
            <w:r>
              <w:rPr>
                <w:rFonts w:cs="B Zar" w:hint="cs"/>
                <w:sz w:val="28"/>
                <w:szCs w:val="28"/>
                <w:rtl/>
                <w:lang w:bidi="fa-IR"/>
              </w:rPr>
              <w:t>در پایان جلسه جناب آقای مهندس مرادی، به تمام مسائل و پرسش</w:t>
            </w:r>
            <w:r>
              <w:rPr>
                <w:rFonts w:cs="B Zar"/>
                <w:sz w:val="28"/>
                <w:szCs w:val="28"/>
                <w:rtl/>
                <w:lang w:bidi="fa-IR"/>
              </w:rPr>
              <w:softHyphen/>
            </w:r>
            <w:r>
              <w:rPr>
                <w:rFonts w:cs="B Zar" w:hint="cs"/>
                <w:sz w:val="28"/>
                <w:szCs w:val="28"/>
                <w:rtl/>
                <w:lang w:bidi="fa-IR"/>
              </w:rPr>
              <w:t>های مطرح شده پاسخ فرمودند و اعضاء را از راهنمایی</w:t>
            </w:r>
            <w:r>
              <w:rPr>
                <w:rFonts w:cs="B Zar"/>
                <w:sz w:val="28"/>
                <w:szCs w:val="28"/>
                <w:rtl/>
                <w:lang w:bidi="fa-IR"/>
              </w:rPr>
              <w:softHyphen/>
            </w:r>
            <w:r>
              <w:rPr>
                <w:rFonts w:cs="B Zar" w:hint="cs"/>
                <w:sz w:val="28"/>
                <w:szCs w:val="28"/>
                <w:rtl/>
                <w:lang w:bidi="fa-IR"/>
              </w:rPr>
              <w:t>ها و نظرات ارزشمند خود بهره</w:t>
            </w:r>
            <w:r>
              <w:rPr>
                <w:rFonts w:cs="B Zar"/>
                <w:sz w:val="28"/>
                <w:szCs w:val="28"/>
                <w:rtl/>
                <w:lang w:bidi="fa-IR"/>
              </w:rPr>
              <w:softHyphen/>
            </w:r>
            <w:r>
              <w:rPr>
                <w:rFonts w:cs="B Zar" w:hint="cs"/>
                <w:sz w:val="28"/>
                <w:szCs w:val="28"/>
                <w:rtl/>
                <w:lang w:bidi="fa-IR"/>
              </w:rPr>
              <w:t xml:space="preserve">مند نمودند. </w:t>
            </w:r>
          </w:p>
        </w:tc>
      </w:tr>
    </w:tbl>
    <w:p w:rsidR="006733BB" w:rsidRDefault="006733BB" w:rsidP="006733BB">
      <w:pPr>
        <w:bidi/>
      </w:pPr>
    </w:p>
    <w:p w:rsidR="00956116" w:rsidRDefault="00956116" w:rsidP="00A66D55">
      <w:pPr>
        <w:bidi/>
        <w:rPr>
          <w:rtl/>
          <w:lang w:bidi="fa-IR"/>
        </w:rPr>
      </w:pPr>
    </w:p>
    <w:sectPr w:rsidR="00956116" w:rsidSect="0095611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0F" w:rsidRDefault="00A67D0F" w:rsidP="006733BB">
      <w:pPr>
        <w:spacing w:after="0" w:line="240" w:lineRule="auto"/>
      </w:pPr>
      <w:r>
        <w:separator/>
      </w:r>
    </w:p>
  </w:endnote>
  <w:endnote w:type="continuationSeparator" w:id="1">
    <w:p w:rsidR="00A67D0F" w:rsidRDefault="00A67D0F" w:rsidP="00673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532"/>
      <w:docPartObj>
        <w:docPartGallery w:val="Page Numbers (Bottom of Page)"/>
        <w:docPartUnique/>
      </w:docPartObj>
    </w:sdtPr>
    <w:sdtContent>
      <w:p w:rsidR="00F4039A" w:rsidRDefault="00D304E0">
        <w:pPr>
          <w:pStyle w:val="Footer"/>
          <w:jc w:val="center"/>
        </w:pPr>
        <w:fldSimple w:instr=" PAGE   \* MERGEFORMAT ">
          <w:r w:rsidR="00BB54B2">
            <w:rPr>
              <w:noProof/>
            </w:rPr>
            <w:t>6</w:t>
          </w:r>
        </w:fldSimple>
      </w:p>
    </w:sdtContent>
  </w:sdt>
  <w:p w:rsidR="00F4039A" w:rsidRDefault="00F40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0F" w:rsidRDefault="00A67D0F" w:rsidP="006733BB">
      <w:pPr>
        <w:spacing w:after="0" w:line="240" w:lineRule="auto"/>
      </w:pPr>
      <w:r>
        <w:separator/>
      </w:r>
    </w:p>
  </w:footnote>
  <w:footnote w:type="continuationSeparator" w:id="1">
    <w:p w:rsidR="00A67D0F" w:rsidRDefault="00A67D0F" w:rsidP="00673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983"/>
    <w:multiLevelType w:val="hybridMultilevel"/>
    <w:tmpl w:val="0A8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D5518"/>
    <w:multiLevelType w:val="hybridMultilevel"/>
    <w:tmpl w:val="D48E06F4"/>
    <w:lvl w:ilvl="0" w:tplc="8DBA8766">
      <w:start w:val="1"/>
      <w:numFmt w:val="decimal"/>
      <w:lvlText w:val="%1."/>
      <w:lvlJc w:val="left"/>
      <w:pPr>
        <w:ind w:left="720" w:hanging="360"/>
      </w:pPr>
      <w:rPr>
        <w:rFonts w:ascii="IranNastaliq" w:hAnsi="IranNastaliq"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F2A36"/>
    <w:multiLevelType w:val="hybridMultilevel"/>
    <w:tmpl w:val="7206B28C"/>
    <w:lvl w:ilvl="0" w:tplc="5B287E4A">
      <w:start w:val="2"/>
      <w:numFmt w:val="bullet"/>
      <w:lvlText w:val="-"/>
      <w:lvlJc w:val="left"/>
      <w:pPr>
        <w:ind w:left="720" w:hanging="360"/>
      </w:pPr>
      <w:rPr>
        <w:rFonts w:ascii="IranNastaliq" w:eastAsiaTheme="minorHAns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C3135"/>
    <w:multiLevelType w:val="hybridMultilevel"/>
    <w:tmpl w:val="0192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E1A2F"/>
    <w:multiLevelType w:val="hybridMultilevel"/>
    <w:tmpl w:val="46E8C1E4"/>
    <w:lvl w:ilvl="0" w:tplc="907C8852">
      <w:numFmt w:val="bullet"/>
      <w:lvlText w:val="-"/>
      <w:lvlJc w:val="left"/>
      <w:pPr>
        <w:ind w:left="720" w:hanging="360"/>
      </w:pPr>
      <w:rPr>
        <w:rFonts w:ascii="IranNastaliq" w:eastAsiaTheme="minorHAns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997F87"/>
    <w:multiLevelType w:val="hybridMultilevel"/>
    <w:tmpl w:val="79EA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C49D4"/>
    <w:multiLevelType w:val="hybridMultilevel"/>
    <w:tmpl w:val="3178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87C4E"/>
    <w:multiLevelType w:val="hybridMultilevel"/>
    <w:tmpl w:val="0FC073D2"/>
    <w:lvl w:ilvl="0" w:tplc="A1AA7A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D4644"/>
    <w:multiLevelType w:val="hybridMultilevel"/>
    <w:tmpl w:val="370E8164"/>
    <w:lvl w:ilvl="0" w:tplc="EA426CA4">
      <w:start w:val="1"/>
      <w:numFmt w:val="decimal"/>
      <w:lvlText w:val="%1."/>
      <w:lvlJc w:val="left"/>
      <w:pPr>
        <w:ind w:left="720" w:hanging="360"/>
      </w:pPr>
      <w:rPr>
        <w:rFonts w:ascii="IranNastaliq" w:hAnsi="IranNastaliq"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64586"/>
    <w:multiLevelType w:val="hybridMultilevel"/>
    <w:tmpl w:val="AF2E0254"/>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0"/>
  </w:num>
  <w:num w:numId="6">
    <w:abstractNumId w:val="3"/>
  </w:num>
  <w:num w:numId="7">
    <w:abstractNumId w:val="2"/>
  </w:num>
  <w:num w:numId="8">
    <w:abstractNumId w:val="8"/>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6D55"/>
    <w:rsid w:val="001C150D"/>
    <w:rsid w:val="001F0BB6"/>
    <w:rsid w:val="00214D5D"/>
    <w:rsid w:val="002536D7"/>
    <w:rsid w:val="00452168"/>
    <w:rsid w:val="004739DC"/>
    <w:rsid w:val="00496DD6"/>
    <w:rsid w:val="0052602F"/>
    <w:rsid w:val="0058159C"/>
    <w:rsid w:val="005E5B8E"/>
    <w:rsid w:val="006733BB"/>
    <w:rsid w:val="00700AB8"/>
    <w:rsid w:val="007E6873"/>
    <w:rsid w:val="008127E3"/>
    <w:rsid w:val="00910F55"/>
    <w:rsid w:val="00956116"/>
    <w:rsid w:val="00A54ACD"/>
    <w:rsid w:val="00A66D55"/>
    <w:rsid w:val="00A67D0F"/>
    <w:rsid w:val="00B6550B"/>
    <w:rsid w:val="00BB54B2"/>
    <w:rsid w:val="00C115C7"/>
    <w:rsid w:val="00D304E0"/>
    <w:rsid w:val="00D36E95"/>
    <w:rsid w:val="00D76375"/>
    <w:rsid w:val="00E17DF7"/>
    <w:rsid w:val="00E66661"/>
    <w:rsid w:val="00F403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3BB"/>
    <w:pPr>
      <w:ind w:left="720"/>
      <w:contextualSpacing/>
    </w:pPr>
  </w:style>
  <w:style w:type="table" w:styleId="TableGrid">
    <w:name w:val="Table Grid"/>
    <w:basedOn w:val="TableNormal"/>
    <w:uiPriority w:val="59"/>
    <w:rsid w:val="00673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33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33BB"/>
  </w:style>
  <w:style w:type="paragraph" w:styleId="Footer">
    <w:name w:val="footer"/>
    <w:basedOn w:val="Normal"/>
    <w:link w:val="FooterChar"/>
    <w:uiPriority w:val="99"/>
    <w:unhideWhenUsed/>
    <w:rsid w:val="00673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BB"/>
  </w:style>
</w:styles>
</file>

<file path=word/webSettings.xml><?xml version="1.0" encoding="utf-8"?>
<w:webSettings xmlns:r="http://schemas.openxmlformats.org/officeDocument/2006/relationships" xmlns:w="http://schemas.openxmlformats.org/wordprocessingml/2006/main">
  <w:divs>
    <w:div w:id="1931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M.Zamaniha</dc:creator>
  <cp:keywords/>
  <dc:description/>
  <cp:lastModifiedBy>M.Zamaniha</cp:lastModifiedBy>
  <cp:revision>2</cp:revision>
  <dcterms:created xsi:type="dcterms:W3CDTF">2018-08-28T04:05:00Z</dcterms:created>
  <dcterms:modified xsi:type="dcterms:W3CDTF">2018-08-28T04:05:00Z</dcterms:modified>
</cp:coreProperties>
</file>