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07" w:rsidRPr="00B270DA" w:rsidRDefault="00F0778B" w:rsidP="00A82E1F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b/>
          <w:bCs/>
          <w:sz w:val="28"/>
          <w:szCs w:val="28"/>
        </w:rPr>
      </w:pPr>
      <w:r w:rsidRPr="00B270DA">
        <w:rPr>
          <w:rFonts w:ascii="Tahoma" w:eastAsia="Times New Roman" w:hAnsi="Tahoma"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2085975" cy="1125764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DE" w:rsidRPr="00B270DA" w:rsidRDefault="00893A8D" w:rsidP="00105469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b/>
          <w:bCs/>
          <w:color w:val="365F91" w:themeColor="accent1" w:themeShade="BF"/>
          <w:sz w:val="28"/>
          <w:szCs w:val="28"/>
          <w:rtl/>
        </w:rPr>
      </w:pPr>
      <w:r w:rsidRPr="00B270DA">
        <w:rPr>
          <w:rFonts w:ascii="Tahoma" w:eastAsia="Times New Roman" w:hAnsi="Tahoma" w:cs="B Mitra"/>
          <w:b/>
          <w:bCs/>
          <w:color w:val="365F91" w:themeColor="accent1" w:themeShade="BF"/>
          <w:sz w:val="28"/>
          <w:szCs w:val="28"/>
          <w:rtl/>
        </w:rPr>
        <w:t xml:space="preserve">اطلاعیه </w:t>
      </w:r>
      <w:r w:rsidR="000C5996" w:rsidRPr="00B270DA">
        <w:rPr>
          <w:rFonts w:ascii="Tahoma" w:eastAsia="Times New Roman" w:hAnsi="Tahoma" w:cs="B Mitra" w:hint="cs"/>
          <w:b/>
          <w:bCs/>
          <w:color w:val="365F91" w:themeColor="accent1" w:themeShade="BF"/>
          <w:sz w:val="28"/>
          <w:szCs w:val="28"/>
          <w:rtl/>
        </w:rPr>
        <w:t xml:space="preserve">برگزاری آزمون جامع دانشجویان مقطع دکتری رشته </w:t>
      </w:r>
      <w:r w:rsidR="00105469">
        <w:rPr>
          <w:rFonts w:ascii="Tahoma" w:eastAsia="Times New Roman" w:hAnsi="Tahoma" w:cs="B Mitra" w:hint="cs"/>
          <w:b/>
          <w:bCs/>
          <w:color w:val="365F91" w:themeColor="accent1" w:themeShade="BF"/>
          <w:sz w:val="28"/>
          <w:szCs w:val="28"/>
          <w:rtl/>
        </w:rPr>
        <w:t>فلسفه دین</w:t>
      </w:r>
    </w:p>
    <w:p w:rsidR="00A82E1F" w:rsidRPr="00B270DA" w:rsidRDefault="00893A8D" w:rsidP="004C721F">
      <w:pPr>
        <w:bidi/>
        <w:spacing w:after="0"/>
        <w:jc w:val="lowKashida"/>
        <w:rPr>
          <w:rFonts w:cs="B Mitra"/>
          <w:sz w:val="28"/>
          <w:szCs w:val="28"/>
          <w:rtl/>
        </w:rPr>
      </w:pPr>
      <w:r w:rsidRPr="00B270DA">
        <w:rPr>
          <w:rFonts w:ascii="Times New Roman" w:eastAsia="Times New Roman" w:hAnsi="Times New Roman" w:cs="B Mitra"/>
          <w:sz w:val="28"/>
          <w:szCs w:val="28"/>
        </w:rPr>
        <w:br/>
      </w:r>
      <w:r w:rsidR="00B270DA" w:rsidRPr="00B270DA">
        <w:rPr>
          <w:rFonts w:cs="B Mitra" w:hint="cs"/>
          <w:sz w:val="28"/>
          <w:szCs w:val="28"/>
          <w:rtl/>
        </w:rPr>
        <w:t xml:space="preserve"> </w:t>
      </w:r>
      <w:r w:rsidR="00A82E1F" w:rsidRPr="00B270DA">
        <w:rPr>
          <w:rFonts w:cs="B Mitra" w:hint="cs"/>
          <w:sz w:val="28"/>
          <w:szCs w:val="28"/>
          <w:rtl/>
        </w:rPr>
        <w:t xml:space="preserve">به اطلاع </w:t>
      </w:r>
      <w:r w:rsidR="000C5996" w:rsidRPr="00B270DA">
        <w:rPr>
          <w:rFonts w:cs="B Mitra" w:hint="cs"/>
          <w:sz w:val="28"/>
          <w:szCs w:val="28"/>
          <w:rtl/>
        </w:rPr>
        <w:t xml:space="preserve">دانشجویان مقطع دکتری رشته </w:t>
      </w:r>
      <w:r w:rsidR="00105469">
        <w:rPr>
          <w:rFonts w:cs="B Mitra" w:hint="cs"/>
          <w:sz w:val="28"/>
          <w:szCs w:val="28"/>
          <w:rtl/>
        </w:rPr>
        <w:t>فلسفه دین</w:t>
      </w:r>
      <w:r w:rsidR="000C5996" w:rsidRPr="00B270DA">
        <w:rPr>
          <w:rFonts w:cs="B Mitra" w:hint="cs"/>
          <w:sz w:val="28"/>
          <w:szCs w:val="28"/>
          <w:rtl/>
        </w:rPr>
        <w:t xml:space="preserve"> </w:t>
      </w:r>
      <w:r w:rsidR="00BF3D3A" w:rsidRPr="00B270DA">
        <w:rPr>
          <w:rFonts w:cs="B Mitra" w:hint="cs"/>
          <w:sz w:val="28"/>
          <w:szCs w:val="28"/>
          <w:rtl/>
        </w:rPr>
        <w:t xml:space="preserve"> </w:t>
      </w:r>
      <w:r w:rsidR="00A82E1F" w:rsidRPr="00B270DA">
        <w:rPr>
          <w:rFonts w:cs="B Mitra" w:hint="cs"/>
          <w:sz w:val="28"/>
          <w:szCs w:val="28"/>
          <w:rtl/>
        </w:rPr>
        <w:t>مي‌رساند،آزمون</w:t>
      </w:r>
      <w:r w:rsidR="000C5996" w:rsidRPr="00B270DA">
        <w:rPr>
          <w:rFonts w:cs="B Mitra" w:hint="cs"/>
          <w:sz w:val="28"/>
          <w:szCs w:val="28"/>
          <w:rtl/>
        </w:rPr>
        <w:t xml:space="preserve"> جامع(کتبی) این رشته در</w:t>
      </w:r>
      <w:r w:rsidR="00B270DA">
        <w:rPr>
          <w:rFonts w:cs="B Mitra" w:hint="cs"/>
          <w:sz w:val="28"/>
          <w:szCs w:val="28"/>
          <w:rtl/>
        </w:rPr>
        <w:t xml:space="preserve"> </w:t>
      </w:r>
      <w:r w:rsidR="006B1B07" w:rsidRPr="006B1B07">
        <w:rPr>
          <w:rFonts w:cs="B Mitra" w:hint="cs"/>
          <w:sz w:val="28"/>
          <w:szCs w:val="28"/>
          <w:rtl/>
        </w:rPr>
        <w:t>روز</w:t>
      </w:r>
      <w:r w:rsidR="006B1B07">
        <w:rPr>
          <w:rFonts w:cs="B Mitra" w:hint="cs"/>
          <w:b/>
          <w:bCs/>
          <w:sz w:val="28"/>
          <w:szCs w:val="28"/>
          <w:rtl/>
        </w:rPr>
        <w:t xml:space="preserve"> </w:t>
      </w:r>
      <w:r w:rsidR="00D97F6A">
        <w:rPr>
          <w:rFonts w:cs="B Mitra" w:hint="cs"/>
          <w:b/>
          <w:bCs/>
          <w:sz w:val="28"/>
          <w:szCs w:val="28"/>
          <w:rtl/>
          <w:lang w:bidi="fa-IR"/>
        </w:rPr>
        <w:t>یک</w:t>
      </w:r>
      <w:r w:rsidR="00D00983">
        <w:rPr>
          <w:rFonts w:cs="B Mitra" w:hint="cs"/>
          <w:b/>
          <w:bCs/>
          <w:sz w:val="28"/>
          <w:szCs w:val="28"/>
          <w:rtl/>
        </w:rPr>
        <w:t xml:space="preserve"> </w:t>
      </w:r>
      <w:r w:rsidR="006B1B07">
        <w:rPr>
          <w:rFonts w:cs="B Mitra" w:hint="cs"/>
          <w:b/>
          <w:bCs/>
          <w:sz w:val="28"/>
          <w:szCs w:val="28"/>
          <w:rtl/>
        </w:rPr>
        <w:t xml:space="preserve">شنبه </w:t>
      </w:r>
      <w:r w:rsidR="006B1B07" w:rsidRPr="006B1B07">
        <w:rPr>
          <w:rFonts w:cs="B Mitra" w:hint="cs"/>
          <w:sz w:val="28"/>
          <w:szCs w:val="28"/>
          <w:rtl/>
        </w:rPr>
        <w:t>مورخ</w:t>
      </w:r>
      <w:r w:rsidR="006B1B07">
        <w:rPr>
          <w:rFonts w:cs="B Mitra" w:hint="cs"/>
          <w:b/>
          <w:bCs/>
          <w:sz w:val="28"/>
          <w:szCs w:val="28"/>
          <w:rtl/>
        </w:rPr>
        <w:t>2</w:t>
      </w:r>
      <w:r w:rsidR="00D97F6A">
        <w:rPr>
          <w:rFonts w:cs="B Mitra" w:hint="cs"/>
          <w:b/>
          <w:bCs/>
          <w:sz w:val="28"/>
          <w:szCs w:val="28"/>
          <w:rtl/>
        </w:rPr>
        <w:t>9</w:t>
      </w:r>
      <w:r w:rsidR="006B1B07">
        <w:rPr>
          <w:rFonts w:cs="B Mitra" w:hint="cs"/>
          <w:b/>
          <w:bCs/>
          <w:sz w:val="28"/>
          <w:szCs w:val="28"/>
          <w:rtl/>
        </w:rPr>
        <w:t>/0</w:t>
      </w:r>
      <w:r w:rsidR="00AE18F6">
        <w:rPr>
          <w:rFonts w:cs="B Mitra" w:hint="cs"/>
          <w:b/>
          <w:bCs/>
          <w:sz w:val="28"/>
          <w:szCs w:val="28"/>
          <w:rtl/>
        </w:rPr>
        <w:t>2</w:t>
      </w:r>
      <w:r w:rsidR="006B1B07">
        <w:rPr>
          <w:rFonts w:cs="B Mitra" w:hint="cs"/>
          <w:b/>
          <w:bCs/>
          <w:sz w:val="28"/>
          <w:szCs w:val="28"/>
          <w:rtl/>
        </w:rPr>
        <w:t>/139</w:t>
      </w:r>
      <w:r w:rsidR="00D97F6A">
        <w:rPr>
          <w:rFonts w:cs="B Mitra" w:hint="cs"/>
          <w:b/>
          <w:bCs/>
          <w:sz w:val="28"/>
          <w:szCs w:val="28"/>
          <w:rtl/>
        </w:rPr>
        <w:t>8</w:t>
      </w:r>
      <w:r w:rsidR="006B1B07">
        <w:rPr>
          <w:rFonts w:cs="B Mitra" w:hint="cs"/>
          <w:b/>
          <w:bCs/>
          <w:sz w:val="28"/>
          <w:szCs w:val="28"/>
          <w:rtl/>
        </w:rPr>
        <w:t xml:space="preserve"> </w:t>
      </w:r>
      <w:r w:rsidR="00C43534" w:rsidRPr="00C43534">
        <w:rPr>
          <w:rFonts w:cs="B Mitra" w:hint="cs"/>
          <w:sz w:val="28"/>
          <w:szCs w:val="28"/>
          <w:rtl/>
        </w:rPr>
        <w:t>ساعت 9</w:t>
      </w:r>
      <w:r w:rsidR="00C43534">
        <w:rPr>
          <w:rFonts w:cs="B Mitra" w:hint="cs"/>
          <w:sz w:val="28"/>
          <w:szCs w:val="28"/>
          <w:rtl/>
        </w:rPr>
        <w:t xml:space="preserve"> </w:t>
      </w:r>
      <w:r w:rsidR="00C43534" w:rsidRPr="00C43534">
        <w:rPr>
          <w:rFonts w:cs="B Mitra" w:hint="cs"/>
          <w:sz w:val="28"/>
          <w:szCs w:val="28"/>
          <w:rtl/>
        </w:rPr>
        <w:t>صبح</w:t>
      </w:r>
      <w:r w:rsidR="00C43534">
        <w:rPr>
          <w:rFonts w:cs="B Mitra" w:hint="cs"/>
          <w:b/>
          <w:bCs/>
          <w:sz w:val="28"/>
          <w:szCs w:val="28"/>
          <w:rtl/>
        </w:rPr>
        <w:t xml:space="preserve"> </w:t>
      </w:r>
      <w:r w:rsidR="00C43534" w:rsidRPr="00C43534">
        <w:rPr>
          <w:rFonts w:cs="B Mitra" w:hint="cs"/>
          <w:sz w:val="28"/>
          <w:szCs w:val="28"/>
          <w:rtl/>
          <w:lang w:bidi="fa-IR"/>
        </w:rPr>
        <w:t>در محل ساختمان کریم خان</w:t>
      </w:r>
      <w:r w:rsidR="00C43534">
        <w:rPr>
          <w:rFonts w:cs="B Mitra" w:hint="cs"/>
          <w:sz w:val="28"/>
          <w:szCs w:val="28"/>
          <w:rtl/>
          <w:lang w:bidi="fa-IR"/>
        </w:rPr>
        <w:t xml:space="preserve"> </w:t>
      </w:r>
      <w:r w:rsidR="000C5996" w:rsidRPr="00C43534">
        <w:rPr>
          <w:rFonts w:cs="B Mitra" w:hint="cs"/>
          <w:sz w:val="28"/>
          <w:szCs w:val="28"/>
          <w:rtl/>
        </w:rPr>
        <w:t>برگزار</w:t>
      </w:r>
      <w:r w:rsidR="000C5996" w:rsidRPr="00B270DA">
        <w:rPr>
          <w:rFonts w:cs="B Mitra" w:hint="cs"/>
          <w:sz w:val="28"/>
          <w:szCs w:val="28"/>
          <w:rtl/>
        </w:rPr>
        <w:t xml:space="preserve"> خواهد شد.</w:t>
      </w:r>
      <w:r w:rsidR="004C721F">
        <w:rPr>
          <w:rFonts w:cs="B Mitra" w:hint="cs"/>
          <w:sz w:val="28"/>
          <w:szCs w:val="28"/>
          <w:rtl/>
        </w:rPr>
        <w:t xml:space="preserve"> </w:t>
      </w:r>
      <w:r w:rsidR="000E6795" w:rsidRPr="00B270DA">
        <w:rPr>
          <w:rFonts w:cs="B Mitra" w:hint="cs"/>
          <w:sz w:val="28"/>
          <w:szCs w:val="28"/>
          <w:rtl/>
        </w:rPr>
        <w:t>شایان ذکر است دانشجویانی که به هر دلیلی امکان حضور در این آزمون را نداشته باشند،</w:t>
      </w:r>
      <w:r w:rsidR="004C721F">
        <w:rPr>
          <w:rFonts w:cs="B Mitra" w:hint="cs"/>
          <w:sz w:val="28"/>
          <w:szCs w:val="28"/>
          <w:rtl/>
        </w:rPr>
        <w:t xml:space="preserve"> </w:t>
      </w:r>
      <w:r w:rsidR="000E6795" w:rsidRPr="00B270DA">
        <w:rPr>
          <w:rFonts w:cs="B Mitra" w:hint="cs"/>
          <w:sz w:val="28"/>
          <w:szCs w:val="28"/>
          <w:rtl/>
        </w:rPr>
        <w:t>تنها در نوبت بعدی برگزاری آزمون</w:t>
      </w:r>
      <w:r w:rsidR="004C721F">
        <w:rPr>
          <w:rFonts w:cs="B Mitra" w:hint="cs"/>
          <w:sz w:val="28"/>
          <w:szCs w:val="28"/>
          <w:rtl/>
        </w:rPr>
        <w:t xml:space="preserve"> </w:t>
      </w:r>
      <w:r w:rsidR="000E6795" w:rsidRPr="00B270DA">
        <w:rPr>
          <w:rFonts w:cs="B Mitra" w:hint="cs"/>
          <w:sz w:val="28"/>
          <w:szCs w:val="28"/>
          <w:rtl/>
        </w:rPr>
        <w:t>(</w:t>
      </w:r>
      <w:r w:rsidR="00AE18F6">
        <w:rPr>
          <w:rFonts w:cs="B Mitra" w:hint="cs"/>
          <w:sz w:val="28"/>
          <w:szCs w:val="28"/>
          <w:rtl/>
        </w:rPr>
        <w:t>آبان 139</w:t>
      </w:r>
      <w:r w:rsidR="004C721F">
        <w:rPr>
          <w:rFonts w:cs="B Mitra" w:hint="cs"/>
          <w:sz w:val="28"/>
          <w:szCs w:val="28"/>
          <w:rtl/>
        </w:rPr>
        <w:t>8</w:t>
      </w:r>
      <w:r w:rsidR="000E6795" w:rsidRPr="00B270DA">
        <w:rPr>
          <w:rFonts w:cs="B Mitra" w:hint="cs"/>
          <w:sz w:val="28"/>
          <w:szCs w:val="28"/>
          <w:rtl/>
        </w:rPr>
        <w:t>) می توانند در</w:t>
      </w:r>
      <w:r w:rsidR="00BA1CCA">
        <w:rPr>
          <w:rFonts w:cs="B Mitra" w:hint="cs"/>
          <w:sz w:val="28"/>
          <w:szCs w:val="28"/>
          <w:rtl/>
          <w:lang w:bidi="fa-IR"/>
        </w:rPr>
        <w:t>آزمون</w:t>
      </w:r>
      <w:r w:rsidR="000E6795" w:rsidRPr="00B270DA">
        <w:rPr>
          <w:rFonts w:cs="B Mitra" w:hint="cs"/>
          <w:sz w:val="28"/>
          <w:szCs w:val="28"/>
          <w:rtl/>
        </w:rPr>
        <w:t xml:space="preserve"> شرکت نمایند.</w:t>
      </w:r>
    </w:p>
    <w:p w:rsidR="000E6795" w:rsidRPr="00B270DA" w:rsidRDefault="000E6795" w:rsidP="00954B1C">
      <w:pPr>
        <w:bidi/>
        <w:spacing w:after="0"/>
        <w:jc w:val="lowKashida"/>
        <w:rPr>
          <w:rFonts w:cs="B Mitra"/>
          <w:sz w:val="28"/>
          <w:szCs w:val="28"/>
          <w:rtl/>
        </w:rPr>
      </w:pPr>
    </w:p>
    <w:p w:rsidR="00D15FBC" w:rsidRPr="00B270DA" w:rsidRDefault="000E6795" w:rsidP="00954B1C">
      <w:pPr>
        <w:bidi/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B270DA">
        <w:rPr>
          <w:rFonts w:cs="B Mitra" w:hint="cs"/>
          <w:b/>
          <w:bCs/>
          <w:sz w:val="28"/>
          <w:szCs w:val="28"/>
          <w:rtl/>
        </w:rPr>
        <w:t>شرایط شرکت در آزمون:</w:t>
      </w:r>
    </w:p>
    <w:p w:rsidR="000E6795" w:rsidRPr="00B270DA" w:rsidRDefault="000E6795" w:rsidP="00954B1C">
      <w:pPr>
        <w:pStyle w:val="ListParagraph"/>
        <w:numPr>
          <w:ilvl w:val="0"/>
          <w:numId w:val="15"/>
        </w:numPr>
        <w:bidi/>
        <w:jc w:val="lowKashida"/>
        <w:rPr>
          <w:rFonts w:cs="B Mitra"/>
          <w:sz w:val="28"/>
          <w:szCs w:val="28"/>
        </w:rPr>
      </w:pPr>
      <w:r w:rsidRPr="00B270DA">
        <w:rPr>
          <w:rFonts w:cs="B Mitra" w:hint="cs"/>
          <w:sz w:val="28"/>
          <w:szCs w:val="28"/>
          <w:rtl/>
        </w:rPr>
        <w:t>گذراندن تمامی واحدهای درسی</w:t>
      </w:r>
    </w:p>
    <w:p w:rsidR="000E6795" w:rsidRDefault="000E6795" w:rsidP="00954B1C">
      <w:pPr>
        <w:pStyle w:val="ListParagraph"/>
        <w:numPr>
          <w:ilvl w:val="0"/>
          <w:numId w:val="15"/>
        </w:numPr>
        <w:bidi/>
        <w:jc w:val="lowKashida"/>
        <w:rPr>
          <w:rFonts w:cs="B Mitra"/>
          <w:sz w:val="28"/>
          <w:szCs w:val="28"/>
        </w:rPr>
      </w:pPr>
      <w:r w:rsidRPr="00B270DA">
        <w:rPr>
          <w:rFonts w:cs="B Mitra" w:hint="cs"/>
          <w:sz w:val="28"/>
          <w:szCs w:val="28"/>
          <w:rtl/>
        </w:rPr>
        <w:t>داشتن گواهی زبان عمومی</w:t>
      </w:r>
    </w:p>
    <w:p w:rsidR="00D15FBC" w:rsidRPr="00D15FBC" w:rsidRDefault="00D15FBC" w:rsidP="00954B1C">
      <w:pPr>
        <w:pStyle w:val="ListParagraph"/>
        <w:bidi/>
        <w:jc w:val="lowKashida"/>
        <w:rPr>
          <w:rFonts w:cs="B Mitra"/>
          <w:sz w:val="28"/>
          <w:szCs w:val="28"/>
          <w:rtl/>
        </w:rPr>
      </w:pPr>
    </w:p>
    <w:p w:rsidR="00D15FBC" w:rsidRDefault="006B1B07" w:rsidP="00627471">
      <w:pPr>
        <w:bidi/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مواد </w:t>
      </w:r>
      <w:r w:rsidR="00627471">
        <w:rPr>
          <w:rFonts w:cs="B Mitra" w:hint="cs"/>
          <w:b/>
          <w:bCs/>
          <w:sz w:val="28"/>
          <w:szCs w:val="28"/>
          <w:rtl/>
        </w:rPr>
        <w:t>آزمون</w:t>
      </w:r>
      <w:r>
        <w:rPr>
          <w:rFonts w:cs="B Mitra" w:hint="cs"/>
          <w:b/>
          <w:bCs/>
          <w:sz w:val="28"/>
          <w:szCs w:val="28"/>
          <w:rtl/>
        </w:rPr>
        <w:t>:</w:t>
      </w:r>
    </w:p>
    <w:p w:rsidR="00D15FBC" w:rsidRPr="00D15FBC" w:rsidRDefault="00D0359B" w:rsidP="00D0359B">
      <w:pPr>
        <w:pStyle w:val="ListParagraph"/>
        <w:numPr>
          <w:ilvl w:val="0"/>
          <w:numId w:val="18"/>
        </w:numPr>
        <w:bidi/>
        <w:jc w:val="lowKashida"/>
        <w:rPr>
          <w:rFonts w:cs="B Mitra"/>
          <w:b/>
          <w:bCs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تصورات مختلف از خدا و براهین (له و علیه، شامل برهان شرّ)</w:t>
      </w:r>
    </w:p>
    <w:p w:rsidR="00D15FBC" w:rsidRPr="00CC5544" w:rsidRDefault="00CC5544" w:rsidP="00954B1C">
      <w:pPr>
        <w:pStyle w:val="ListParagraph"/>
        <w:numPr>
          <w:ilvl w:val="0"/>
          <w:numId w:val="18"/>
        </w:numPr>
        <w:bidi/>
        <w:jc w:val="lowKashida"/>
        <w:rPr>
          <w:rFonts w:cs="B Mitra" w:hint="cs"/>
          <w:b/>
          <w:bCs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ایمان و عقلانیت (بحث فرعی: علم و دین)</w:t>
      </w:r>
    </w:p>
    <w:p w:rsidR="00CC5544" w:rsidRPr="00CC5544" w:rsidRDefault="00CC5544" w:rsidP="00CC5544">
      <w:pPr>
        <w:pStyle w:val="ListParagraph"/>
        <w:numPr>
          <w:ilvl w:val="0"/>
          <w:numId w:val="18"/>
        </w:numPr>
        <w:bidi/>
        <w:jc w:val="lowKashida"/>
        <w:rPr>
          <w:rFonts w:cs="B Mitra" w:hint="cs"/>
          <w:b/>
          <w:bCs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زبان دین</w:t>
      </w:r>
    </w:p>
    <w:p w:rsidR="00CC5544" w:rsidRPr="00D15FBC" w:rsidRDefault="00CC5544" w:rsidP="00CC5544">
      <w:pPr>
        <w:pStyle w:val="ListParagraph"/>
        <w:numPr>
          <w:ilvl w:val="0"/>
          <w:numId w:val="18"/>
        </w:numPr>
        <w:bidi/>
        <w:jc w:val="lowKashida"/>
        <w:rPr>
          <w:rFonts w:cs="B Mitra"/>
          <w:b/>
          <w:bCs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تنوع ادیان</w:t>
      </w:r>
    </w:p>
    <w:p w:rsidR="00D15FBC" w:rsidRPr="00D15FBC" w:rsidRDefault="00D15FBC" w:rsidP="00954B1C">
      <w:pPr>
        <w:pStyle w:val="ListParagraph"/>
        <w:bidi/>
        <w:jc w:val="lowKashida"/>
        <w:rPr>
          <w:rFonts w:cs="B Mitra"/>
          <w:b/>
          <w:bCs/>
          <w:sz w:val="28"/>
          <w:szCs w:val="28"/>
        </w:rPr>
      </w:pPr>
    </w:p>
    <w:p w:rsidR="00D15FBC" w:rsidRPr="00D15FBC" w:rsidRDefault="000E6795" w:rsidP="00954B1C">
      <w:pPr>
        <w:pStyle w:val="ListParagraph"/>
        <w:bidi/>
        <w:ind w:left="96"/>
        <w:jc w:val="lowKashida"/>
        <w:rPr>
          <w:rFonts w:cs="B Mitra"/>
          <w:b/>
          <w:bCs/>
          <w:sz w:val="28"/>
          <w:szCs w:val="28"/>
          <w:rtl/>
        </w:rPr>
      </w:pPr>
      <w:r w:rsidRPr="00D15FBC">
        <w:rPr>
          <w:rFonts w:cs="B Mitra" w:hint="cs"/>
          <w:b/>
          <w:bCs/>
          <w:sz w:val="28"/>
          <w:szCs w:val="28"/>
          <w:rtl/>
        </w:rPr>
        <w:t xml:space="preserve">منابع </w:t>
      </w:r>
      <w:r w:rsidR="006B1B07" w:rsidRPr="00D15FBC">
        <w:rPr>
          <w:rFonts w:cs="B Mitra" w:hint="cs"/>
          <w:b/>
          <w:bCs/>
          <w:sz w:val="28"/>
          <w:szCs w:val="28"/>
          <w:rtl/>
        </w:rPr>
        <w:t>آ</w:t>
      </w:r>
      <w:r w:rsidRPr="00D15FBC">
        <w:rPr>
          <w:rFonts w:cs="B Mitra" w:hint="cs"/>
          <w:b/>
          <w:bCs/>
          <w:sz w:val="28"/>
          <w:szCs w:val="28"/>
          <w:rtl/>
        </w:rPr>
        <w:t>زمون:</w:t>
      </w:r>
    </w:p>
    <w:p w:rsidR="000E6795" w:rsidRPr="00B270DA" w:rsidRDefault="0065423A" w:rsidP="0065423A">
      <w:pPr>
        <w:bidi/>
        <w:spacing w:after="0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فرض بر این است که دانشجویان مقطع دکتری تخصصی منابع مهم در حوزه ی فلسفه ی دین را مطالعه کنند. </w:t>
      </w:r>
      <w:r w:rsidR="00627471">
        <w:rPr>
          <w:rFonts w:cs="B Mitra" w:hint="cs"/>
          <w:sz w:val="28"/>
          <w:szCs w:val="28"/>
          <w:rtl/>
        </w:rPr>
        <w:t xml:space="preserve">به پیوست </w:t>
      </w:r>
      <w:r>
        <w:rPr>
          <w:rFonts w:cs="B Mitra" w:hint="cs"/>
          <w:sz w:val="28"/>
          <w:szCs w:val="28"/>
          <w:rtl/>
        </w:rPr>
        <w:t xml:space="preserve">چند منبع به عنوان نمونه </w:t>
      </w:r>
      <w:r w:rsidR="00627471">
        <w:rPr>
          <w:rFonts w:cs="B Mitra" w:hint="cs"/>
          <w:sz w:val="28"/>
          <w:szCs w:val="28"/>
          <w:rtl/>
        </w:rPr>
        <w:t>معرفی می شود. معرفی منابع به معنای این نیست که سؤالات الزاما از آن طرح خواهد شد</w:t>
      </w:r>
      <w:r w:rsidR="00636A84">
        <w:rPr>
          <w:rFonts w:cs="B Mitra" w:hint="cs"/>
          <w:sz w:val="28"/>
          <w:szCs w:val="28"/>
          <w:rtl/>
        </w:rPr>
        <w:t xml:space="preserve"> و یا پاسخ ها الزاما مستند به این منابع </w:t>
      </w:r>
      <w:r>
        <w:rPr>
          <w:rFonts w:cs="B Mitra" w:hint="cs"/>
          <w:sz w:val="28"/>
          <w:szCs w:val="28"/>
          <w:rtl/>
        </w:rPr>
        <w:t>است</w:t>
      </w:r>
      <w:r w:rsidR="00627471">
        <w:rPr>
          <w:rFonts w:cs="B Mitra" w:hint="cs"/>
          <w:sz w:val="28"/>
          <w:szCs w:val="28"/>
          <w:rtl/>
        </w:rPr>
        <w:t xml:space="preserve">؛ بلکه مباحث مطرح شده مدّ نظر است. </w:t>
      </w:r>
      <w:r w:rsidR="00636A84">
        <w:rPr>
          <w:rFonts w:cs="B Mitra" w:hint="cs"/>
          <w:sz w:val="28"/>
          <w:szCs w:val="28"/>
          <w:rtl/>
        </w:rPr>
        <w:t xml:space="preserve">دانشجویان می توانند از منابع معرفی شده توسط اساتیدی که دروس را ارائه داده اند نیز برای پاسخگویی به سوالات آزمون بهره مند شوند. </w:t>
      </w:r>
    </w:p>
    <w:p w:rsidR="000E6795" w:rsidRPr="00B270DA" w:rsidRDefault="000E6795" w:rsidP="000E6795">
      <w:pPr>
        <w:pStyle w:val="ListParagraph"/>
        <w:bidi/>
        <w:jc w:val="lowKashida"/>
        <w:rPr>
          <w:rFonts w:cs="B Mitra"/>
          <w:sz w:val="28"/>
          <w:szCs w:val="28"/>
          <w:rtl/>
        </w:rPr>
      </w:pPr>
    </w:p>
    <w:p w:rsidR="00A82E1F" w:rsidRPr="00B270DA" w:rsidRDefault="00A82E1F" w:rsidP="00A82E1F">
      <w:pPr>
        <w:bidi/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57520C" w:rsidRPr="00B270DA" w:rsidRDefault="00893A8D" w:rsidP="00B270DA">
      <w:pPr>
        <w:bidi/>
        <w:jc w:val="right"/>
        <w:rPr>
          <w:rFonts w:cs="B Mitra"/>
          <w:b/>
          <w:bCs/>
          <w:sz w:val="28"/>
          <w:szCs w:val="28"/>
        </w:rPr>
      </w:pPr>
      <w:r w:rsidRPr="00B270DA">
        <w:rPr>
          <w:rFonts w:ascii="Times New Roman" w:eastAsia="Times New Roman" w:hAnsi="Times New Roman" w:cs="B Mitra"/>
          <w:sz w:val="28"/>
          <w:szCs w:val="28"/>
        </w:rPr>
        <w:br/>
      </w:r>
      <w:r w:rsidR="007B3250" w:rsidRPr="00B270D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                </w:t>
      </w:r>
      <w:r w:rsidR="00B270D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                              </w:t>
      </w:r>
      <w:r w:rsidR="007B3250" w:rsidRPr="00B270D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     </w:t>
      </w:r>
      <w:r w:rsidRPr="00B270D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امور آموزش و آزمون </w:t>
      </w:r>
      <w:r w:rsidRPr="00B270DA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مدیریت </w:t>
      </w:r>
      <w:r w:rsidRPr="00B270D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تحصیلات تکمیلی</w:t>
      </w:r>
    </w:p>
    <w:sectPr w:rsidR="0057520C" w:rsidRPr="00B270DA" w:rsidSect="00A82E1F">
      <w:pgSz w:w="11907" w:h="16839" w:code="9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CD2"/>
    <w:multiLevelType w:val="hybridMultilevel"/>
    <w:tmpl w:val="3F94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F6673C"/>
    <w:multiLevelType w:val="hybridMultilevel"/>
    <w:tmpl w:val="4E2EBB2A"/>
    <w:lvl w:ilvl="0" w:tplc="EF9259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E697B"/>
    <w:multiLevelType w:val="hybridMultilevel"/>
    <w:tmpl w:val="6582C664"/>
    <w:lvl w:ilvl="0" w:tplc="91F4AE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21A4086"/>
    <w:multiLevelType w:val="hybridMultilevel"/>
    <w:tmpl w:val="4992DC7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01D692C"/>
    <w:multiLevelType w:val="hybridMultilevel"/>
    <w:tmpl w:val="0AE0B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17"/>
  </w:num>
  <w:num w:numId="14">
    <w:abstractNumId w:val="12"/>
  </w:num>
  <w:num w:numId="15">
    <w:abstractNumId w:val="0"/>
  </w:num>
  <w:num w:numId="16">
    <w:abstractNumId w:val="8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3A8D"/>
    <w:rsid w:val="00047C47"/>
    <w:rsid w:val="000C5996"/>
    <w:rsid w:val="000E6795"/>
    <w:rsid w:val="00105469"/>
    <w:rsid w:val="00125721"/>
    <w:rsid w:val="00254BDB"/>
    <w:rsid w:val="002A7498"/>
    <w:rsid w:val="00355A1B"/>
    <w:rsid w:val="003E7DE3"/>
    <w:rsid w:val="00456B82"/>
    <w:rsid w:val="004C721F"/>
    <w:rsid w:val="004C7B07"/>
    <w:rsid w:val="00570ABC"/>
    <w:rsid w:val="0057520C"/>
    <w:rsid w:val="00627471"/>
    <w:rsid w:val="0063637D"/>
    <w:rsid w:val="00636A84"/>
    <w:rsid w:val="0065423A"/>
    <w:rsid w:val="00680877"/>
    <w:rsid w:val="006B05DE"/>
    <w:rsid w:val="006B1B07"/>
    <w:rsid w:val="00735648"/>
    <w:rsid w:val="007A4AAF"/>
    <w:rsid w:val="007B3250"/>
    <w:rsid w:val="0087750A"/>
    <w:rsid w:val="00893A8D"/>
    <w:rsid w:val="0095174C"/>
    <w:rsid w:val="00954B1C"/>
    <w:rsid w:val="00966A92"/>
    <w:rsid w:val="00A4341C"/>
    <w:rsid w:val="00A81344"/>
    <w:rsid w:val="00A82E1F"/>
    <w:rsid w:val="00AE18F6"/>
    <w:rsid w:val="00B00770"/>
    <w:rsid w:val="00B270DA"/>
    <w:rsid w:val="00BA1CCA"/>
    <w:rsid w:val="00BA56ED"/>
    <w:rsid w:val="00BF3D3A"/>
    <w:rsid w:val="00C121A6"/>
    <w:rsid w:val="00C43534"/>
    <w:rsid w:val="00CC5544"/>
    <w:rsid w:val="00D00983"/>
    <w:rsid w:val="00D0359B"/>
    <w:rsid w:val="00D070FE"/>
    <w:rsid w:val="00D10A91"/>
    <w:rsid w:val="00D15FBC"/>
    <w:rsid w:val="00D97F6A"/>
    <w:rsid w:val="00DB08E5"/>
    <w:rsid w:val="00DB0DD8"/>
    <w:rsid w:val="00DD1D7E"/>
    <w:rsid w:val="00DF0D2B"/>
    <w:rsid w:val="00E072F7"/>
    <w:rsid w:val="00ED12BE"/>
    <w:rsid w:val="00EF27DF"/>
    <w:rsid w:val="00F0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01BB-ACEA-4F1E-8638-DB9EA555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a.ghasemi</cp:lastModifiedBy>
  <cp:revision>15</cp:revision>
  <cp:lastPrinted>2014-05-12T09:17:00Z</cp:lastPrinted>
  <dcterms:created xsi:type="dcterms:W3CDTF">2017-04-17T09:12:00Z</dcterms:created>
  <dcterms:modified xsi:type="dcterms:W3CDTF">2019-02-10T07:09:00Z</dcterms:modified>
</cp:coreProperties>
</file>