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E3" w:rsidRDefault="00CA11E3" w:rsidP="00CA11E3">
      <w:pPr>
        <w:bidi/>
        <w:spacing w:after="360"/>
        <w:jc w:val="center"/>
        <w:rPr>
          <w:rFonts w:cs="B Davat"/>
          <w:b/>
          <w:bCs/>
          <w:sz w:val="28"/>
          <w:szCs w:val="28"/>
          <w:lang w:bidi="fa-IR"/>
        </w:rPr>
      </w:pPr>
      <w:r>
        <w:rPr>
          <w:rFonts w:cs="B Davat" w:hint="cs"/>
          <w:b/>
          <w:bCs/>
          <w:sz w:val="28"/>
          <w:szCs w:val="28"/>
          <w:rtl/>
          <w:lang w:bidi="fa-IR"/>
        </w:rPr>
        <w:t>باسمه تعالي و له الحمد و السّلام علي محمد رسول الله و آله الأطهار</w:t>
      </w:r>
    </w:p>
    <w:p w:rsidR="00CA11E3" w:rsidRDefault="00CA11E3" w:rsidP="00CA11E3">
      <w:pPr>
        <w:bidi/>
        <w:jc w:val="both"/>
        <w:rPr>
          <w:rFonts w:cs="B Karim"/>
          <w:sz w:val="28"/>
          <w:szCs w:val="28"/>
          <w:rtl/>
          <w:lang w:bidi="fa-IR"/>
        </w:rPr>
      </w:pPr>
      <w:r>
        <w:rPr>
          <w:rFonts w:cs="B Karim" w:hint="cs"/>
          <w:sz w:val="28"/>
          <w:szCs w:val="28"/>
          <w:rtl/>
          <w:lang w:bidi="fa-IR"/>
        </w:rPr>
        <w:t>اكنون كه در هفته‌ي پژوهش با همتِ والايِ جناب آقاي دكتر حسين‌علي قبادي قائم‌مقام و معاون محترم پژوهشي و تحصیلات تکمیلی پژوهشگاه علوم انساني و مطالعات فرهنگي، برنامه‌ي راهبرديِ پژوهشگاه تدوين گرديده و از آن رونمايي مي‌شود، خدايِ بزرگ را براي الطافِ بي‌كرانش سپاس‌گزاريم.</w:t>
      </w:r>
    </w:p>
    <w:p w:rsidR="00CA11E3" w:rsidRDefault="00CA11E3" w:rsidP="00CA11E3">
      <w:pPr>
        <w:bidi/>
        <w:jc w:val="both"/>
        <w:rPr>
          <w:rFonts w:cs="B Karim"/>
          <w:sz w:val="28"/>
          <w:szCs w:val="28"/>
          <w:rtl/>
          <w:lang w:bidi="fa-IR"/>
        </w:rPr>
      </w:pPr>
      <w:r>
        <w:rPr>
          <w:rFonts w:cs="B Karim" w:hint="cs"/>
          <w:sz w:val="28"/>
          <w:szCs w:val="28"/>
          <w:rtl/>
          <w:lang w:bidi="fa-IR"/>
        </w:rPr>
        <w:t>بر خود واجب مي‌داند كه از دانشمندان، پژوهشگران و نخبگانِ ارجمندي كه در تدوينِ اين برنامه، سعيِ وافر كردند و جهد بارز داشتند تا اين كار به‌نتيجه رسيد و مراد حاصل آمد، قدرداني كنم.</w:t>
      </w:r>
    </w:p>
    <w:p w:rsidR="00CA11E3" w:rsidRDefault="00CA11E3" w:rsidP="00CA11E3">
      <w:pPr>
        <w:bidi/>
        <w:jc w:val="both"/>
        <w:rPr>
          <w:rFonts w:cs="B Karim"/>
          <w:sz w:val="28"/>
          <w:szCs w:val="28"/>
          <w:rtl/>
          <w:lang w:bidi="fa-IR"/>
        </w:rPr>
      </w:pPr>
      <w:r>
        <w:rPr>
          <w:rFonts w:cs="B Karim" w:hint="cs"/>
          <w:sz w:val="28"/>
          <w:szCs w:val="28"/>
          <w:rtl/>
          <w:lang w:bidi="fa-IR"/>
        </w:rPr>
        <w:t>از همه‌ي مجموعه‌ي دست‌اندركار معاونت پژوهشي و تحصیلات تکمیلی كه تا ديروقت برايِ به‌ثمر رسيدنِ اين امر مهم و رسالتِ عظيم تلاش كردند، سپاس‌گزاري مي‌كنم.</w:t>
      </w:r>
    </w:p>
    <w:p w:rsidR="00CA11E3" w:rsidRDefault="00CA11E3" w:rsidP="00CA11E3">
      <w:pPr>
        <w:bidi/>
        <w:jc w:val="both"/>
        <w:rPr>
          <w:rFonts w:cs="B Karim"/>
          <w:sz w:val="28"/>
          <w:szCs w:val="28"/>
          <w:rtl/>
          <w:lang w:bidi="fa-IR"/>
        </w:rPr>
      </w:pPr>
      <w:r>
        <w:rPr>
          <w:rFonts w:cs="B Karim" w:hint="cs"/>
          <w:sz w:val="28"/>
          <w:szCs w:val="28"/>
          <w:rtl/>
          <w:lang w:bidi="fa-IR"/>
        </w:rPr>
        <w:t>بي‌ گفت و گو روشن است كه برنامه‌ي راهبردي برايِ يك سازمانِ بزرگ پژوهشي با رسالتِ ابداع و كشف و با ابتناء به ريشه‌ي تمدني و فرهنگيِ عظيم و ديرپا و انطباق با نيازِ جامعه‌ي ايراني اسلامي، از اهمِ امور است.</w:t>
      </w:r>
    </w:p>
    <w:p w:rsidR="00CA11E3" w:rsidRDefault="00CA11E3" w:rsidP="00CA11E3">
      <w:pPr>
        <w:bidi/>
        <w:jc w:val="both"/>
        <w:rPr>
          <w:rFonts w:cs="B Karim"/>
          <w:sz w:val="28"/>
          <w:szCs w:val="28"/>
          <w:rtl/>
          <w:lang w:bidi="fa-IR"/>
        </w:rPr>
      </w:pPr>
      <w:r>
        <w:rPr>
          <w:rFonts w:cs="B Karim" w:hint="cs"/>
          <w:sz w:val="28"/>
          <w:szCs w:val="28"/>
          <w:rtl/>
          <w:lang w:bidi="fa-IR"/>
        </w:rPr>
        <w:t>امروز، با تدوين اين برنامه‌ي استراتژيك در پژوهشگاه علوم انساني و مطالعات فرهنگی سرآغاز حركت به‌سويِ برنامه‌محوري در فرايندِ نگاه ارزشي و بومي با رسالتِ تعالي‌بخشي و غناآوري و فرابيني در علوم انساني را مشاهده خواهيم كرد، حركتي كه با دستانِ توانايِ پژوهشگرانِ اين پژوهشگاه بزرگِ علوم انساني و مطالعاتِ فرهنگي كشور، عصري نو برايِ نوآوري و بومي‌سازي و كاربردي كردنِ نتايج دستاوردها نويد مي‌دهد.</w:t>
      </w:r>
    </w:p>
    <w:p w:rsidR="00CA11E3" w:rsidRDefault="00CA11E3" w:rsidP="00CA11E3">
      <w:pPr>
        <w:bidi/>
        <w:spacing w:before="360" w:after="0"/>
        <w:ind w:left="3600"/>
        <w:jc w:val="center"/>
        <w:rPr>
          <w:rFonts w:cs="B Karim"/>
          <w:b/>
          <w:bCs/>
          <w:sz w:val="28"/>
          <w:szCs w:val="28"/>
          <w:rtl/>
          <w:lang w:bidi="fa-IR"/>
        </w:rPr>
      </w:pPr>
      <w:r>
        <w:rPr>
          <w:rFonts w:cs="B Karim" w:hint="cs"/>
          <w:b/>
          <w:bCs/>
          <w:sz w:val="28"/>
          <w:szCs w:val="28"/>
          <w:rtl/>
          <w:lang w:bidi="fa-IR"/>
        </w:rPr>
        <w:t>توفيق از خدا و تكيّه بر اوست</w:t>
      </w:r>
    </w:p>
    <w:p w:rsidR="00CA11E3" w:rsidRDefault="00CA11E3" w:rsidP="00CA11E3">
      <w:pPr>
        <w:bidi/>
        <w:spacing w:after="0"/>
        <w:ind w:left="3600"/>
        <w:jc w:val="center"/>
        <w:rPr>
          <w:rFonts w:cs="B Karim"/>
          <w:b/>
          <w:bCs/>
          <w:sz w:val="28"/>
          <w:szCs w:val="28"/>
          <w:rtl/>
          <w:lang w:bidi="fa-IR"/>
        </w:rPr>
      </w:pPr>
      <w:r>
        <w:rPr>
          <w:rFonts w:cs="B Karim" w:hint="cs"/>
          <w:b/>
          <w:bCs/>
          <w:sz w:val="28"/>
          <w:szCs w:val="28"/>
          <w:rtl/>
          <w:lang w:bidi="fa-IR"/>
        </w:rPr>
        <w:t>صادق آئينه‌وند</w:t>
      </w:r>
    </w:p>
    <w:p w:rsidR="00CA11E3" w:rsidRDefault="00CA11E3" w:rsidP="00CA11E3">
      <w:pPr>
        <w:bidi/>
        <w:spacing w:after="0"/>
        <w:ind w:left="3600"/>
        <w:jc w:val="center"/>
        <w:rPr>
          <w:rFonts w:cs="B Karim"/>
          <w:b/>
          <w:bCs/>
          <w:sz w:val="28"/>
          <w:szCs w:val="28"/>
          <w:rtl/>
          <w:lang w:bidi="fa-IR"/>
        </w:rPr>
      </w:pPr>
      <w:r>
        <w:rPr>
          <w:rFonts w:cs="B Karim" w:hint="cs"/>
          <w:b/>
          <w:bCs/>
          <w:sz w:val="28"/>
          <w:szCs w:val="28"/>
          <w:rtl/>
          <w:lang w:bidi="fa-IR"/>
        </w:rPr>
        <w:t>تهران آذر 1393</w:t>
      </w:r>
    </w:p>
    <w:p w:rsidR="00CA11E3" w:rsidRDefault="00CA11E3" w:rsidP="00CA11E3">
      <w:pPr>
        <w:bidi/>
        <w:rPr>
          <w:rFonts w:cs="B Karim"/>
          <w:sz w:val="28"/>
          <w:szCs w:val="28"/>
          <w:rtl/>
          <w:lang w:bidi="fa-IR"/>
        </w:rPr>
      </w:pPr>
    </w:p>
    <w:p w:rsidR="009900CE" w:rsidRDefault="009900CE" w:rsidP="00CA11E3">
      <w:pPr>
        <w:bidi/>
        <w:rPr>
          <w:rFonts w:hint="cs"/>
          <w:rtl/>
        </w:rPr>
      </w:pPr>
    </w:p>
    <w:p w:rsidR="002655EF" w:rsidRDefault="002655EF" w:rsidP="002655EF">
      <w:pPr>
        <w:bidi/>
        <w:rPr>
          <w:rFonts w:hint="cs"/>
          <w:rtl/>
        </w:rPr>
      </w:pPr>
    </w:p>
    <w:p w:rsidR="002655EF" w:rsidRDefault="002655EF" w:rsidP="002655EF">
      <w:pPr>
        <w:bidi/>
        <w:rPr>
          <w:rFonts w:hint="cs"/>
          <w:rtl/>
        </w:rPr>
      </w:pPr>
    </w:p>
    <w:p w:rsidR="002655EF" w:rsidRDefault="002655EF" w:rsidP="002655EF">
      <w:pPr>
        <w:bidi/>
        <w:rPr>
          <w:rFonts w:hint="cs"/>
          <w:rtl/>
        </w:rPr>
      </w:pPr>
    </w:p>
    <w:p w:rsidR="002655EF" w:rsidRPr="00906E2D" w:rsidRDefault="002655EF" w:rsidP="002655EF">
      <w:pPr>
        <w:tabs>
          <w:tab w:val="left" w:pos="3690"/>
        </w:tabs>
        <w:bidi/>
        <w:ind w:left="-279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906E2D">
        <w:rPr>
          <w:rFonts w:cs="B Zar" w:hint="cs"/>
          <w:b/>
          <w:bCs/>
          <w:sz w:val="24"/>
          <w:szCs w:val="24"/>
          <w:rtl/>
          <w:lang w:bidi="fa-IR"/>
        </w:rPr>
        <w:t>اسامی اعضای کمیته تدوین برنامه راهبردی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(به ترتیب حروف الفباء)</w:t>
      </w:r>
    </w:p>
    <w:p w:rsidR="002655EF" w:rsidRDefault="002655EF" w:rsidP="002655EF">
      <w:pPr>
        <w:tabs>
          <w:tab w:val="left" w:pos="3690"/>
        </w:tabs>
        <w:bidi/>
        <w:ind w:left="-279"/>
        <w:rPr>
          <w:rFonts w:cs="B Zar"/>
          <w:b/>
          <w:bCs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دکتر صادق آئینه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وند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                              رئیس پژوهشگاه و ریاست عالی کمیته تدوین برنامه راهبردی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خانم دکتر زهرا احمدی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پور</w:t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  <w:t>مدیر نظارت و ارزیابی (سابق)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خانم دکتر آزیتا افراشی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نماینده پژوهشکده زبان شناسی</w:t>
      </w:r>
    </w:p>
    <w:p w:rsidR="002655EF" w:rsidRDefault="002655EF" w:rsidP="002655EF">
      <w:pPr>
        <w:bidi/>
        <w:ind w:left="-27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حسن اسدی افخم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مدیر بودجه، تحول اداری و بهره وری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655EF" w:rsidRDefault="002655EF" w:rsidP="002655EF">
      <w:pPr>
        <w:tabs>
          <w:tab w:val="left" w:pos="3615"/>
        </w:tabs>
        <w:bidi/>
        <w:ind w:left="-27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دکتر ابراهیم التجائی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نماینده پژوهشکده مطالعات تطبیقی اقتصاد</w:t>
      </w:r>
    </w:p>
    <w:p w:rsidR="002655EF" w:rsidRDefault="002655EF" w:rsidP="002655EF">
      <w:pPr>
        <w:tabs>
          <w:tab w:val="left" w:pos="3615"/>
        </w:tabs>
        <w:bidi/>
        <w:ind w:left="-279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دکتر محمدرضا امیری تهرانی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رئیس کارگروه علوم اجتماعی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دکتر سید حسین ایمانی جاجرمی</w:t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مشاور عالی کمیته تدوین برنامه راهبردی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دکتر اصغر باقری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مدیر امور اداری و پشتیبانی 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خانم دکتر فاطمه براتلو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8340F7">
        <w:rPr>
          <w:rFonts w:cs="B Nazanin" w:hint="cs"/>
          <w:sz w:val="24"/>
          <w:szCs w:val="24"/>
          <w:rtl/>
          <w:lang w:bidi="fa-IR"/>
        </w:rPr>
        <w:t>دبیر کمیته تدوین برنامه راهبردی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خانم دکتر اشرف بروجردی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معاون فرهنگی و اجتماعی و نماینده پژوهشکده مطالعات اجتماعی 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دکتر سعید بزرگ بیگدلی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>مشاور عالی کمیته تدوین برنامه راهبردی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دكتر محمدرضا بهشتی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مشاور عالی کمیته تدوین برنامه راهبردی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خانم دکتر فروغ پارسا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نماینده پژوهشکده حکمت معاصر</w:t>
      </w:r>
    </w:p>
    <w:p w:rsidR="002655EF" w:rsidRDefault="002655EF" w:rsidP="002655EF">
      <w:pPr>
        <w:tabs>
          <w:tab w:val="left" w:pos="3675"/>
        </w:tabs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خانم دکتر زهرا پارساپور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نماینده پژوهشکده زبان و ادبیات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دکتر محمد سعید تسلیمی</w:t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مشاور عالی کمیته تدوین برنامه راهبردی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آقاي دكتر حمید تنکابنی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مشاور عالی کمیته تدوین برنامه راهبردی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آقاي دکتر محمود جنیدی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نماینده پژوهشکده اندیشه سیاسی، انقلاب و تمدن اسلامی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دکتر عبدالرحمن حسنی فر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مدیر تحصیلات تکمیلی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آقای مهندس فرامرز حق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شناس</w:t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مشاور عالی کمیته تدوین برنامه راهبردی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آقاي دکتر حمیدرضا دالوند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نماینده پژوهشکده زبان شناسی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دكتر بهروز دری</w:t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مشاور عالی کمیته تدوین برنامه راهبردی</w:t>
      </w:r>
    </w:p>
    <w:p w:rsidR="002655EF" w:rsidRDefault="002655EF" w:rsidP="002655EF">
      <w:pPr>
        <w:bidi/>
        <w:ind w:left="-27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دکتر محمدرحیم ربانی زاده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>مدیر پژوهشی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آقاي دکتر مزدک رجبی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نماینده پژوهشکده غرب شناسی و علم پژوهی</w:t>
      </w:r>
    </w:p>
    <w:p w:rsidR="002655EF" w:rsidRDefault="002655EF" w:rsidP="002655EF">
      <w:pPr>
        <w:tabs>
          <w:tab w:val="left" w:pos="3690"/>
        </w:tabs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دکتر امیرعبدالرضا سپنجی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رئیس پژوهشکده مطالعات فرهنگی و ارتباطات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دکتر علیرضا شجاعی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زند</w:t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مشاور عالی کمیته تدوین برنامه راهبردی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آقاي دکتر علیرضا شعبانلو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نماینده پژوهشکده زبان و ادبیات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655EF" w:rsidRDefault="002655EF" w:rsidP="002655EF">
      <w:pPr>
        <w:bidi/>
        <w:ind w:left="-27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آقای حسین صالحی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مدیر امور مالی</w:t>
      </w:r>
    </w:p>
    <w:p w:rsidR="002655EF" w:rsidRDefault="002655EF" w:rsidP="002655EF">
      <w:pPr>
        <w:tabs>
          <w:tab w:val="left" w:pos="3600"/>
        </w:tabs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آقاي دکتر سیدمصطفی عاصی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مدیر کارگروه زبان شناسی و زبان و ادبیات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سرکارخانم دکتر زینه عرفت پور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نماینده پژوهشکده زبان و ادبیات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655EF" w:rsidRDefault="002655EF" w:rsidP="002655EF">
      <w:pPr>
        <w:bidi/>
        <w:ind w:left="-27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سرکارخانم مهندس زهره عطایی آشتیانی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نماینده مرکز اسناد فرهنگی آسیا </w:t>
      </w:r>
    </w:p>
    <w:p w:rsidR="002655EF" w:rsidRDefault="002655EF" w:rsidP="002655EF">
      <w:pPr>
        <w:bidi/>
        <w:ind w:left="-27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آقاي دكتر سجاد علم الهدی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مشاور عالی کمیته تدوین برنامه راهبردی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دکتر سید محسن علوی پور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مشاور رئیس پژوهشگاه و رئیس حوزه ریاست</w:t>
      </w:r>
    </w:p>
    <w:p w:rsidR="002655EF" w:rsidRDefault="002655EF" w:rsidP="002655EF">
      <w:pPr>
        <w:bidi/>
        <w:ind w:left="-27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جناب آقاي دکتر فرج الله علی قنبری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نماینده پژوهشکده مطالعات فرهنگی و ارتباطات</w:t>
      </w:r>
    </w:p>
    <w:p w:rsidR="002655EF" w:rsidRDefault="002655EF" w:rsidP="002655EF">
      <w:pPr>
        <w:bidi/>
        <w:ind w:left="-27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دکتر مسعود غفاری</w:t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مشاور عالی کمیته تدوین برنامه راهبردی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دکتر علیرضا غلامی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مشاور عالی کمیته تدوین برنامه راهبردی</w:t>
      </w:r>
    </w:p>
    <w:p w:rsidR="002655EF" w:rsidRDefault="002655EF" w:rsidP="002655EF">
      <w:pPr>
        <w:bidi/>
        <w:ind w:left="-27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آقاي دکتر نعمت الله فاضلی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نماینده پژوهشکده مطالعات اجتماعی</w:t>
      </w:r>
    </w:p>
    <w:p w:rsidR="002655EF" w:rsidRDefault="002655EF" w:rsidP="002655EF">
      <w:pPr>
        <w:tabs>
          <w:tab w:val="left" w:pos="3615"/>
        </w:tabs>
        <w:bidi/>
        <w:ind w:left="-279"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آقاي دکتر محمدعلی فتح اللهی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سرپرست و مسئول تاسیس پژوهشکده نظریه پردازی سیاسی و روابط بین الملل</w:t>
      </w:r>
    </w:p>
    <w:p w:rsidR="002655EF" w:rsidRDefault="002655EF" w:rsidP="002655EF">
      <w:pPr>
        <w:tabs>
          <w:tab w:val="left" w:pos="3615"/>
        </w:tabs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دكتر محمدامین قانعی راد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مشاور عالی کمیته تدوین برنامه راهبردی</w:t>
      </w:r>
    </w:p>
    <w:p w:rsidR="002655EF" w:rsidRPr="00906E2D" w:rsidRDefault="002655EF" w:rsidP="002655EF">
      <w:pPr>
        <w:bidi/>
        <w:ind w:left="-279"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آقای دکتر حسینعلی قبادی</w:t>
      </w:r>
      <w:r>
        <w:rPr>
          <w:sz w:val="24"/>
          <w:szCs w:val="24"/>
          <w:rtl/>
          <w:lang w:bidi="fa-IR"/>
        </w:rPr>
        <w:t xml:space="preserve"> </w:t>
      </w:r>
      <w:r>
        <w:rPr>
          <w:sz w:val="24"/>
          <w:szCs w:val="24"/>
          <w:rtl/>
          <w:lang w:bidi="fa-IR"/>
        </w:rPr>
        <w:tab/>
      </w:r>
      <w:r>
        <w:rPr>
          <w:sz w:val="24"/>
          <w:szCs w:val="24"/>
          <w:rtl/>
          <w:lang w:bidi="fa-IR"/>
        </w:rPr>
        <w:tab/>
      </w:r>
      <w:r>
        <w:rPr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رئیس </w:t>
      </w:r>
      <w:r w:rsidRPr="00906E2D">
        <w:rPr>
          <w:rFonts w:cs="B Nazanin" w:hint="cs"/>
          <w:rtl/>
          <w:lang w:bidi="fa-IR"/>
        </w:rPr>
        <w:t>کمیته تدوین، قائم مقام رئیس پژوهشگاه و معاون پژوهشی و تحصیلات تکمیلی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آقاي دكتر حسین کلباسی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مشاور عالی کمیته تدوین برنامه راهبردی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655EF" w:rsidRDefault="002655EF" w:rsidP="002655EF">
      <w:pPr>
        <w:tabs>
          <w:tab w:val="left" w:pos="3660"/>
        </w:tabs>
        <w:bidi/>
        <w:ind w:left="-279"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آقاي دکتر علی اصغر مصلح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مشاور عالی کمیته تدوین برنامه راهبردی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دکتر فرشید محمدنژاد</w:t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color w:val="000000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مشاور عالی کمیته تدوین برنامه راهبردی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آقاي دکتر مهدی معین زاده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نماینده پژوهشکده غرب شناسی و علم پژوهی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آقاي دکتر علیرضا ملایی توانی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نماینده پژوهشکده تاریخ ایران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آقاي دكتر سید مهدی موسوی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معاون اداری، مالی و مدیریت منابع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آقاي سیدفخرالدین مویدی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نماینده مرکز تحقیقات امام علی</w:t>
      </w:r>
      <w:r>
        <w:rPr>
          <w:rFonts w:cs="B Nazanin" w:hint="cs"/>
          <w:sz w:val="24"/>
          <w:szCs w:val="24"/>
          <w:vertAlign w:val="superscript"/>
          <w:rtl/>
          <w:lang w:bidi="fa-IR"/>
        </w:rPr>
        <w:t>(ع)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آقای دکتر سید جواد میری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سرپرست مدیریت همکاری های علمی و بین المللی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655EF" w:rsidRDefault="002655EF" w:rsidP="002655EF">
      <w:pPr>
        <w:bidi/>
        <w:ind w:left="-27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خانم دکتر مهرنوش هدایتی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نماینده پژوهشکده حکمت معاصر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2655EF" w:rsidRDefault="002655EF" w:rsidP="002655EF">
      <w:pPr>
        <w:bidi/>
        <w:ind w:left="-27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آقاي دکتر شهرام یوسفی فر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>نماینده پژوهشکده تاریخ ایران</w:t>
      </w:r>
    </w:p>
    <w:p w:rsidR="002655EF" w:rsidRDefault="002655EF" w:rsidP="002655EF">
      <w:pPr>
        <w:tabs>
          <w:tab w:val="left" w:pos="3690"/>
        </w:tabs>
        <w:bidi/>
        <w:ind w:left="-279"/>
        <w:rPr>
          <w:rFonts w:cs="B Zar"/>
          <w:b/>
          <w:bCs/>
          <w:rtl/>
          <w:lang w:bidi="fa-IR"/>
        </w:rPr>
      </w:pPr>
    </w:p>
    <w:p w:rsidR="002655EF" w:rsidRDefault="002655EF" w:rsidP="002655EF">
      <w:pPr>
        <w:bidi/>
      </w:pPr>
    </w:p>
    <w:p w:rsidR="002655EF" w:rsidRDefault="002655EF" w:rsidP="002655EF">
      <w:pPr>
        <w:bidi/>
      </w:pPr>
    </w:p>
    <w:p w:rsidR="002655EF" w:rsidRDefault="002655EF" w:rsidP="002655EF">
      <w:pPr>
        <w:bidi/>
      </w:pPr>
    </w:p>
    <w:p w:rsidR="002655EF" w:rsidRDefault="002655EF" w:rsidP="002655EF">
      <w:pPr>
        <w:bidi/>
      </w:pPr>
    </w:p>
    <w:p w:rsidR="002655EF" w:rsidRDefault="002655EF" w:rsidP="002655EF">
      <w:pPr>
        <w:bidi/>
      </w:pPr>
    </w:p>
    <w:p w:rsidR="002655EF" w:rsidRDefault="002655EF" w:rsidP="002655EF">
      <w:pPr>
        <w:bidi/>
      </w:pPr>
    </w:p>
    <w:p w:rsidR="002655EF" w:rsidRDefault="002655EF" w:rsidP="002655EF">
      <w:pPr>
        <w:bidi/>
      </w:pPr>
    </w:p>
    <w:sectPr w:rsidR="002655EF" w:rsidSect="00990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A11E3"/>
    <w:rsid w:val="002655EF"/>
    <w:rsid w:val="00433774"/>
    <w:rsid w:val="009900CE"/>
    <w:rsid w:val="00CA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E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3890</Characters>
  <Application>Microsoft Office Word</Application>
  <DocSecurity>0</DocSecurity>
  <Lines>32</Lines>
  <Paragraphs>9</Paragraphs>
  <ScaleCrop>false</ScaleCrop>
  <Company>Pajuoheshgah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b.zolfaghari</dc:creator>
  <cp:keywords/>
  <dc:description/>
  <cp:lastModifiedBy>b.zolfaghari</cp:lastModifiedBy>
  <cp:revision>2</cp:revision>
  <dcterms:created xsi:type="dcterms:W3CDTF">2014-12-16T08:28:00Z</dcterms:created>
  <dcterms:modified xsi:type="dcterms:W3CDTF">2014-12-20T11:31:00Z</dcterms:modified>
</cp:coreProperties>
</file>