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B09" w:rsidRDefault="00055B09" w:rsidP="00055B09">
      <w:r>
        <w:t>1</w:t>
      </w:r>
    </w:p>
    <w:tbl>
      <w:tblPr>
        <w:tblStyle w:val="ColorfulList1"/>
        <w:tblW w:w="11074" w:type="dxa"/>
        <w:tblLook w:val="04A0"/>
      </w:tblPr>
      <w:tblGrid>
        <w:gridCol w:w="1812"/>
        <w:gridCol w:w="553"/>
        <w:gridCol w:w="4723"/>
        <w:gridCol w:w="770"/>
        <w:gridCol w:w="3216"/>
      </w:tblGrid>
      <w:tr w:rsidR="00055B09" w:rsidTr="008D5C67">
        <w:trPr>
          <w:cnfStyle w:val="100000000000"/>
          <w:trHeight w:val="900"/>
        </w:trPr>
        <w:tc>
          <w:tcPr>
            <w:cnfStyle w:val="001000000000"/>
            <w:tcW w:w="11074" w:type="dxa"/>
            <w:gridSpan w:val="5"/>
          </w:tcPr>
          <w:p w:rsidR="00055B09" w:rsidRPr="00F64AE1" w:rsidRDefault="00055B09" w:rsidP="008D5C67">
            <w:pPr>
              <w:jc w:val="center"/>
              <w:rPr>
                <w:rFonts w:ascii="Calibri" w:eastAsia="Calibri" w:hAnsi="Calibri" w:cs="Arial"/>
                <w:b w:val="0"/>
                <w:bCs w:val="0"/>
                <w:color w:val="FFFFFF"/>
                <w:sz w:val="24"/>
                <w:szCs w:val="24"/>
              </w:rPr>
            </w:pPr>
            <w:r w:rsidRPr="00F64AE1">
              <w:rPr>
                <w:rFonts w:ascii="Calibri" w:eastAsia="Calibri" w:hAnsi="Calibri" w:cs="Arial"/>
                <w:b w:val="0"/>
                <w:bCs w:val="0"/>
                <w:color w:val="FFFFFF"/>
                <w:sz w:val="24"/>
                <w:szCs w:val="24"/>
              </w:rPr>
              <w:t>Asian Cultural Documentation Center</w:t>
            </w:r>
          </w:p>
          <w:p w:rsidR="00055B09" w:rsidRDefault="00055B09" w:rsidP="008D5C67">
            <w:pPr>
              <w:jc w:val="center"/>
            </w:pPr>
            <w:r w:rsidRPr="00F64AE1">
              <w:rPr>
                <w:rFonts w:ascii="Calibri" w:eastAsia="Calibri" w:hAnsi="Calibri" w:cs="Arial"/>
                <w:b w:val="0"/>
                <w:bCs w:val="0"/>
                <w:color w:val="FFFFFF"/>
              </w:rPr>
              <w:t>(Centers and Academies)</w:t>
            </w:r>
          </w:p>
        </w:tc>
      </w:tr>
      <w:tr w:rsidR="00055B09" w:rsidTr="008D5C67">
        <w:trPr>
          <w:cnfStyle w:val="000000100000"/>
          <w:trHeight w:val="294"/>
        </w:trPr>
        <w:tc>
          <w:tcPr>
            <w:cnfStyle w:val="001000000000"/>
            <w:tcW w:w="7883" w:type="dxa"/>
            <w:gridSpan w:val="3"/>
          </w:tcPr>
          <w:p w:rsidR="00055B09" w:rsidRDefault="00055B09" w:rsidP="008D5C67"/>
        </w:tc>
        <w:tc>
          <w:tcPr>
            <w:tcW w:w="776" w:type="dxa"/>
          </w:tcPr>
          <w:p w:rsidR="00055B09" w:rsidRDefault="00055B09" w:rsidP="008D5C67">
            <w:pPr>
              <w:cnfStyle w:val="000000100000"/>
            </w:pPr>
            <w:r>
              <w:rPr>
                <w:rFonts w:ascii="Calibri" w:eastAsia="Calibri" w:hAnsi="Calibri" w:cs="Arial"/>
                <w:color w:val="000000"/>
              </w:rPr>
              <w:t>Logo</w:t>
            </w:r>
          </w:p>
        </w:tc>
        <w:tc>
          <w:tcPr>
            <w:tcW w:w="2415" w:type="dxa"/>
            <w:vMerge w:val="restart"/>
          </w:tcPr>
          <w:p w:rsidR="00055B09" w:rsidRDefault="00055B09" w:rsidP="008D5C67">
            <w:pPr>
              <w:cnfStyle w:val="000000100000"/>
            </w:pPr>
            <w:r>
              <w:rPr>
                <w:rFonts w:ascii="inherit" w:hAnsi="inherit" w:cs="Lucida Sans Unicode"/>
                <w:noProof/>
                <w:color w:val="000000"/>
                <w:sz w:val="17"/>
                <w:szCs w:val="17"/>
              </w:rPr>
              <w:drawing>
                <wp:inline distT="0" distB="0" distL="0" distR="0">
                  <wp:extent cx="1880362" cy="1389888"/>
                  <wp:effectExtent l="19050" t="0" r="5588" b="0"/>
                  <wp:docPr id="1" name="Picture 1" descr="Asian American Cultural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an American Cultural Center"/>
                          <pic:cNvPicPr>
                            <a:picLocks noChangeAspect="1" noChangeArrowheads="1"/>
                          </pic:cNvPicPr>
                        </pic:nvPicPr>
                        <pic:blipFill>
                          <a:blip r:embed="rId4" cstate="print"/>
                          <a:srcRect/>
                          <a:stretch>
                            <a:fillRect/>
                          </a:stretch>
                        </pic:blipFill>
                        <pic:spPr bwMode="auto">
                          <a:xfrm>
                            <a:off x="0" y="0"/>
                            <a:ext cx="1883332" cy="1392083"/>
                          </a:xfrm>
                          <a:prstGeom prst="rect">
                            <a:avLst/>
                          </a:prstGeom>
                          <a:noFill/>
                          <a:ln w="9525">
                            <a:noFill/>
                            <a:miter lim="800000"/>
                            <a:headEnd/>
                            <a:tailEnd/>
                          </a:ln>
                        </pic:spPr>
                      </pic:pic>
                    </a:graphicData>
                  </a:graphic>
                </wp:inline>
              </w:drawing>
            </w:r>
          </w:p>
        </w:tc>
      </w:tr>
      <w:tr w:rsidR="00055B09" w:rsidTr="008D5C67">
        <w:trPr>
          <w:trHeight w:val="597"/>
        </w:trPr>
        <w:tc>
          <w:tcPr>
            <w:cnfStyle w:val="001000000000"/>
            <w:tcW w:w="8659" w:type="dxa"/>
            <w:gridSpan w:val="4"/>
          </w:tcPr>
          <w:p w:rsidR="00055B09" w:rsidRPr="00212E99" w:rsidRDefault="00055B09" w:rsidP="008D5C67"/>
        </w:tc>
        <w:tc>
          <w:tcPr>
            <w:tcW w:w="2415" w:type="dxa"/>
            <w:vMerge/>
          </w:tcPr>
          <w:p w:rsidR="00055B09" w:rsidRDefault="00055B09" w:rsidP="008D5C67">
            <w:pPr>
              <w:cnfStyle w:val="000000000000"/>
            </w:pPr>
          </w:p>
        </w:tc>
      </w:tr>
      <w:tr w:rsidR="00055B09" w:rsidTr="008D5C67">
        <w:trPr>
          <w:cnfStyle w:val="000000100000"/>
          <w:trHeight w:val="294"/>
        </w:trPr>
        <w:tc>
          <w:tcPr>
            <w:cnfStyle w:val="001000000000"/>
            <w:tcW w:w="2538" w:type="dxa"/>
            <w:gridSpan w:val="2"/>
          </w:tcPr>
          <w:p w:rsidR="00055B09" w:rsidRDefault="00055B09" w:rsidP="008D5C67">
            <w:r>
              <w:t>Name</w:t>
            </w:r>
          </w:p>
        </w:tc>
        <w:tc>
          <w:tcPr>
            <w:tcW w:w="6121" w:type="dxa"/>
            <w:gridSpan w:val="2"/>
          </w:tcPr>
          <w:p w:rsidR="00055B09" w:rsidRPr="00F80293" w:rsidRDefault="00055B09" w:rsidP="008D5C67">
            <w:pPr>
              <w:cnfStyle w:val="000000100000"/>
            </w:pPr>
            <w:r>
              <w:t>Asian American Cultural Center</w:t>
            </w:r>
          </w:p>
        </w:tc>
        <w:tc>
          <w:tcPr>
            <w:tcW w:w="2415" w:type="dxa"/>
            <w:vMerge/>
          </w:tcPr>
          <w:p w:rsidR="00055B09" w:rsidRDefault="00055B09" w:rsidP="008D5C67">
            <w:pPr>
              <w:cnfStyle w:val="000000100000"/>
            </w:pPr>
          </w:p>
        </w:tc>
      </w:tr>
      <w:tr w:rsidR="00055B09" w:rsidTr="008D5C67">
        <w:trPr>
          <w:trHeight w:val="294"/>
        </w:trPr>
        <w:tc>
          <w:tcPr>
            <w:cnfStyle w:val="001000000000"/>
            <w:tcW w:w="2538" w:type="dxa"/>
            <w:gridSpan w:val="2"/>
          </w:tcPr>
          <w:p w:rsidR="00055B09" w:rsidRDefault="00055B09" w:rsidP="008D5C67">
            <w:r w:rsidRPr="00BD64F0">
              <w:rPr>
                <w:rFonts w:ascii="Calibri" w:eastAsia="Calibri" w:hAnsi="Calibri" w:cs="Arial"/>
                <w:color w:val="000000"/>
              </w:rPr>
              <w:t>Head</w:t>
            </w:r>
          </w:p>
        </w:tc>
        <w:tc>
          <w:tcPr>
            <w:tcW w:w="6121" w:type="dxa"/>
            <w:gridSpan w:val="2"/>
          </w:tcPr>
          <w:p w:rsidR="00055B09" w:rsidRPr="00A148F5" w:rsidRDefault="00584B3C" w:rsidP="008D5C67">
            <w:pPr>
              <w:cnfStyle w:val="000000000000"/>
            </w:pPr>
            <w:r w:rsidRPr="00584B3C">
              <w:t>http://asacc.uconn.edu/</w:t>
            </w:r>
          </w:p>
        </w:tc>
        <w:tc>
          <w:tcPr>
            <w:tcW w:w="2415" w:type="dxa"/>
            <w:vMerge/>
          </w:tcPr>
          <w:p w:rsidR="00055B09" w:rsidRDefault="00055B09" w:rsidP="008D5C67">
            <w:pPr>
              <w:cnfStyle w:val="000000000000"/>
            </w:pPr>
          </w:p>
        </w:tc>
      </w:tr>
      <w:tr w:rsidR="00055B09" w:rsidTr="008D5C67">
        <w:trPr>
          <w:cnfStyle w:val="000000100000"/>
          <w:trHeight w:val="294"/>
        </w:trPr>
        <w:tc>
          <w:tcPr>
            <w:cnfStyle w:val="001000000000"/>
            <w:tcW w:w="2538" w:type="dxa"/>
            <w:gridSpan w:val="2"/>
          </w:tcPr>
          <w:p w:rsidR="00055B09" w:rsidRDefault="00055B09" w:rsidP="008D5C67">
            <w:r w:rsidRPr="00BD64F0">
              <w:rPr>
                <w:rFonts w:ascii="Calibri" w:eastAsia="Calibri" w:hAnsi="Calibri" w:cs="Arial"/>
                <w:color w:val="000000"/>
              </w:rPr>
              <w:t>Type</w:t>
            </w:r>
          </w:p>
        </w:tc>
        <w:tc>
          <w:tcPr>
            <w:tcW w:w="6121" w:type="dxa"/>
            <w:gridSpan w:val="2"/>
          </w:tcPr>
          <w:p w:rsidR="00055B09" w:rsidRPr="00212E99" w:rsidRDefault="00584B3C" w:rsidP="008D5C67">
            <w:pPr>
              <w:cnfStyle w:val="000000100000"/>
            </w:pPr>
            <w:r>
              <w:t>--------------------</w:t>
            </w:r>
          </w:p>
        </w:tc>
        <w:tc>
          <w:tcPr>
            <w:tcW w:w="2415" w:type="dxa"/>
            <w:vMerge/>
          </w:tcPr>
          <w:p w:rsidR="00055B09" w:rsidRDefault="00055B09" w:rsidP="008D5C67">
            <w:pPr>
              <w:cnfStyle w:val="000000100000"/>
            </w:pPr>
          </w:p>
        </w:tc>
      </w:tr>
      <w:tr w:rsidR="00055B09" w:rsidTr="008D5C67">
        <w:trPr>
          <w:trHeight w:val="294"/>
        </w:trPr>
        <w:tc>
          <w:tcPr>
            <w:cnfStyle w:val="001000000000"/>
            <w:tcW w:w="2538" w:type="dxa"/>
            <w:gridSpan w:val="2"/>
          </w:tcPr>
          <w:p w:rsidR="00055B09" w:rsidRDefault="00055B09" w:rsidP="008D5C67">
            <w:r w:rsidRPr="00BD64F0">
              <w:rPr>
                <w:rFonts w:ascii="Calibri" w:eastAsia="Calibri" w:hAnsi="Calibri" w:cs="Arial"/>
                <w:color w:val="000000"/>
              </w:rPr>
              <w:t>Year of Establishment</w:t>
            </w:r>
          </w:p>
        </w:tc>
        <w:tc>
          <w:tcPr>
            <w:tcW w:w="6121" w:type="dxa"/>
            <w:gridSpan w:val="2"/>
          </w:tcPr>
          <w:p w:rsidR="00055B09" w:rsidRDefault="00584B3C" w:rsidP="008D5C67">
            <w:pPr>
              <w:cnfStyle w:val="000000000000"/>
            </w:pPr>
            <w:r>
              <w:rPr>
                <w:rFonts w:ascii="Lucida Sans Unicode" w:hAnsi="Lucida Sans Unicode" w:cs="Lucida Sans Unicode"/>
                <w:color w:val="363635"/>
                <w:sz w:val="19"/>
                <w:szCs w:val="19"/>
              </w:rPr>
              <w:t>1993</w:t>
            </w:r>
          </w:p>
        </w:tc>
        <w:tc>
          <w:tcPr>
            <w:tcW w:w="2415" w:type="dxa"/>
            <w:vMerge/>
          </w:tcPr>
          <w:p w:rsidR="00055B09" w:rsidRDefault="00055B09" w:rsidP="008D5C67">
            <w:pPr>
              <w:cnfStyle w:val="000000000000"/>
            </w:pPr>
          </w:p>
        </w:tc>
      </w:tr>
      <w:tr w:rsidR="00055B09" w:rsidTr="008D5C67">
        <w:trPr>
          <w:cnfStyle w:val="000000100000"/>
          <w:trHeight w:val="294"/>
        </w:trPr>
        <w:tc>
          <w:tcPr>
            <w:cnfStyle w:val="001000000000"/>
            <w:tcW w:w="11074" w:type="dxa"/>
            <w:gridSpan w:val="5"/>
          </w:tcPr>
          <w:p w:rsidR="00055B09" w:rsidRDefault="00055B09" w:rsidP="008D5C67"/>
        </w:tc>
      </w:tr>
      <w:tr w:rsidR="00055B09" w:rsidTr="008D5C67">
        <w:trPr>
          <w:trHeight w:val="597"/>
        </w:trPr>
        <w:tc>
          <w:tcPr>
            <w:cnfStyle w:val="001000000000"/>
            <w:tcW w:w="1877" w:type="dxa"/>
          </w:tcPr>
          <w:p w:rsidR="00055B09" w:rsidRDefault="00055B09" w:rsidP="008D5C67">
            <w:r>
              <w:rPr>
                <w:rFonts w:ascii="Calibri" w:eastAsia="Calibri" w:hAnsi="Calibri" w:cs="Arial"/>
                <w:color w:val="000000"/>
              </w:rPr>
              <w:t>Publications</w:t>
            </w:r>
          </w:p>
        </w:tc>
        <w:tc>
          <w:tcPr>
            <w:tcW w:w="9197" w:type="dxa"/>
            <w:gridSpan w:val="4"/>
          </w:tcPr>
          <w:p w:rsidR="00055B09" w:rsidRDefault="00584B3C" w:rsidP="008D5C67">
            <w:pPr>
              <w:cnfStyle w:val="000000000000"/>
            </w:pPr>
            <w:r>
              <w:t>-----------------------</w:t>
            </w:r>
          </w:p>
        </w:tc>
      </w:tr>
      <w:tr w:rsidR="00055B09" w:rsidTr="008D5C67">
        <w:trPr>
          <w:cnfStyle w:val="000000100000"/>
          <w:trHeight w:val="597"/>
        </w:trPr>
        <w:tc>
          <w:tcPr>
            <w:cnfStyle w:val="001000000000"/>
            <w:tcW w:w="1877" w:type="dxa"/>
          </w:tcPr>
          <w:p w:rsidR="00055B09" w:rsidRDefault="00055B09" w:rsidP="008D5C67">
            <w:r>
              <w:rPr>
                <w:rFonts w:ascii="Calibri" w:eastAsia="Calibri" w:hAnsi="Calibri" w:cs="Arial"/>
                <w:color w:val="000000"/>
              </w:rPr>
              <w:t>Activities</w:t>
            </w:r>
          </w:p>
        </w:tc>
        <w:tc>
          <w:tcPr>
            <w:tcW w:w="9197" w:type="dxa"/>
            <w:gridSpan w:val="4"/>
          </w:tcPr>
          <w:p w:rsidR="00055B09" w:rsidRDefault="00584B3C" w:rsidP="008D5C67">
            <w:pPr>
              <w:cnfStyle w:val="000000100000"/>
            </w:pPr>
            <w:r>
              <w:t>----------------------</w:t>
            </w:r>
          </w:p>
        </w:tc>
      </w:tr>
      <w:tr w:rsidR="00055B09" w:rsidTr="008D5C67">
        <w:trPr>
          <w:trHeight w:val="597"/>
        </w:trPr>
        <w:tc>
          <w:tcPr>
            <w:cnfStyle w:val="001000000000"/>
            <w:tcW w:w="1877" w:type="dxa"/>
          </w:tcPr>
          <w:p w:rsidR="00055B09" w:rsidRDefault="00055B09" w:rsidP="008D5C67">
            <w:pPr>
              <w:rPr>
                <w:rFonts w:ascii="Calibri" w:eastAsia="Calibri" w:hAnsi="Calibri" w:cs="Arial"/>
                <w:color w:val="000000"/>
              </w:rPr>
            </w:pPr>
            <w:r w:rsidRPr="0043297F">
              <w:t>Main disciplines</w:t>
            </w:r>
          </w:p>
        </w:tc>
        <w:tc>
          <w:tcPr>
            <w:tcW w:w="9197" w:type="dxa"/>
            <w:gridSpan w:val="4"/>
          </w:tcPr>
          <w:p w:rsidR="00055B09" w:rsidRPr="00055B09" w:rsidRDefault="00055B09" w:rsidP="00055B09">
            <w:pPr>
              <w:cnfStyle w:val="000000000000"/>
            </w:pPr>
            <w:r w:rsidRPr="00055B09">
              <w:t>The Asian American Cultural Center (</w:t>
            </w:r>
            <w:proofErr w:type="spellStart"/>
            <w:r w:rsidRPr="00055B09">
              <w:t>AsACC</w:t>
            </w:r>
            <w:proofErr w:type="spellEnd"/>
            <w:r w:rsidRPr="00055B09">
              <w:t xml:space="preserve">) provides resources to enhance the University's diversity commitment through its recruitment and retention efforts, teaching, service, and outreach to the Asian American community on campus and beyond. Central to all its programming, the </w:t>
            </w:r>
            <w:proofErr w:type="spellStart"/>
            <w:r w:rsidRPr="00055B09">
              <w:t>AsACC</w:t>
            </w:r>
            <w:proofErr w:type="spellEnd"/>
            <w:r w:rsidRPr="00055B09">
              <w:t xml:space="preserve"> assists students in exploring and defining their cultural identity in multicultural America. The </w:t>
            </w:r>
            <w:proofErr w:type="spellStart"/>
            <w:r w:rsidRPr="00055B09">
              <w:t>AsACC</w:t>
            </w:r>
            <w:proofErr w:type="spellEnd"/>
            <w:r w:rsidRPr="00055B09">
              <w:t xml:space="preserve"> provides a supportive environment for students, faculty, and staff that </w:t>
            </w:r>
            <w:proofErr w:type="gramStart"/>
            <w:r w:rsidRPr="00055B09">
              <w:t>encourages</w:t>
            </w:r>
            <w:proofErr w:type="gramEnd"/>
            <w:r w:rsidRPr="00055B09">
              <w:t xml:space="preserve"> academic excellence, personal development, community engagement, and professional leadership.</w:t>
            </w:r>
          </w:p>
          <w:p w:rsidR="00055B09" w:rsidRPr="0043297F" w:rsidRDefault="00055B09" w:rsidP="008D5C67">
            <w:pPr>
              <w:cnfStyle w:val="000000000000"/>
            </w:pPr>
          </w:p>
        </w:tc>
      </w:tr>
      <w:tr w:rsidR="00055B09" w:rsidTr="008D5C67">
        <w:trPr>
          <w:cnfStyle w:val="000000100000"/>
          <w:trHeight w:val="360"/>
        </w:trPr>
        <w:tc>
          <w:tcPr>
            <w:cnfStyle w:val="001000000000"/>
            <w:tcW w:w="1877" w:type="dxa"/>
          </w:tcPr>
          <w:p w:rsidR="00055B09" w:rsidRDefault="00055B09" w:rsidP="008D5C67">
            <w:r>
              <w:rPr>
                <w:rFonts w:ascii="Calibri" w:eastAsia="Calibri" w:hAnsi="Calibri" w:cs="Arial"/>
                <w:color w:val="000000"/>
              </w:rPr>
              <w:t>Website</w:t>
            </w:r>
          </w:p>
        </w:tc>
        <w:tc>
          <w:tcPr>
            <w:tcW w:w="9197" w:type="dxa"/>
            <w:gridSpan w:val="4"/>
          </w:tcPr>
          <w:p w:rsidR="00055B09" w:rsidRDefault="00055B09" w:rsidP="008D5C67">
            <w:pPr>
              <w:cnfStyle w:val="000000100000"/>
            </w:pPr>
            <w:r w:rsidRPr="00055B09">
              <w:t>http://asacc.uconn.edu/</w:t>
            </w:r>
          </w:p>
        </w:tc>
      </w:tr>
      <w:tr w:rsidR="00055B09" w:rsidTr="008D5C67">
        <w:trPr>
          <w:trHeight w:val="294"/>
        </w:trPr>
        <w:tc>
          <w:tcPr>
            <w:cnfStyle w:val="001000000000"/>
            <w:tcW w:w="1877" w:type="dxa"/>
          </w:tcPr>
          <w:p w:rsidR="00055B09" w:rsidRDefault="00055B09" w:rsidP="008D5C67">
            <w:r w:rsidRPr="00212E99">
              <w:rPr>
                <w:rFonts w:ascii="Calibri" w:eastAsia="Calibri" w:hAnsi="Calibri" w:cs="Arial"/>
                <w:color w:val="000000"/>
              </w:rPr>
              <w:t>E-mail</w:t>
            </w:r>
          </w:p>
        </w:tc>
        <w:tc>
          <w:tcPr>
            <w:tcW w:w="9197" w:type="dxa"/>
            <w:gridSpan w:val="4"/>
          </w:tcPr>
          <w:p w:rsidR="00055B09" w:rsidRDefault="00055B09" w:rsidP="00055B09">
            <w:pPr>
              <w:cnfStyle w:val="000000000000"/>
            </w:pPr>
            <w:r w:rsidRPr="00055B09">
              <w:t>asacc@uconn.edu</w:t>
            </w:r>
          </w:p>
        </w:tc>
      </w:tr>
      <w:tr w:rsidR="00055B09" w:rsidTr="008D5C67">
        <w:trPr>
          <w:cnfStyle w:val="000000100000"/>
          <w:trHeight w:val="294"/>
        </w:trPr>
        <w:tc>
          <w:tcPr>
            <w:cnfStyle w:val="001000000000"/>
            <w:tcW w:w="1877" w:type="dxa"/>
          </w:tcPr>
          <w:p w:rsidR="00055B09" w:rsidRDefault="00055B09" w:rsidP="008D5C67">
            <w:r w:rsidRPr="00212E99">
              <w:rPr>
                <w:rFonts w:ascii="Calibri" w:eastAsia="Calibri" w:hAnsi="Calibri" w:cs="Arial"/>
                <w:color w:val="000000"/>
              </w:rPr>
              <w:t>Fax</w:t>
            </w:r>
          </w:p>
        </w:tc>
        <w:tc>
          <w:tcPr>
            <w:tcW w:w="9197" w:type="dxa"/>
            <w:gridSpan w:val="4"/>
          </w:tcPr>
          <w:p w:rsidR="00055B09" w:rsidRDefault="00055B09" w:rsidP="00055B09">
            <w:pPr>
              <w:cnfStyle w:val="000000100000"/>
            </w:pPr>
            <w:r w:rsidRPr="00055B09">
              <w:t>(860)486-1606</w:t>
            </w:r>
          </w:p>
        </w:tc>
      </w:tr>
      <w:tr w:rsidR="00055B09" w:rsidTr="008D5C67">
        <w:trPr>
          <w:trHeight w:val="294"/>
        </w:trPr>
        <w:tc>
          <w:tcPr>
            <w:cnfStyle w:val="001000000000"/>
            <w:tcW w:w="1877" w:type="dxa"/>
          </w:tcPr>
          <w:p w:rsidR="00055B09" w:rsidRDefault="00055B09" w:rsidP="008D5C67">
            <w:r>
              <w:rPr>
                <w:rFonts w:ascii="Calibri" w:eastAsia="Calibri" w:hAnsi="Calibri" w:cs="Arial"/>
                <w:color w:val="000000"/>
              </w:rPr>
              <w:t>Tel</w:t>
            </w:r>
          </w:p>
        </w:tc>
        <w:tc>
          <w:tcPr>
            <w:tcW w:w="9197" w:type="dxa"/>
            <w:gridSpan w:val="4"/>
          </w:tcPr>
          <w:p w:rsidR="00055B09" w:rsidRDefault="00055B09" w:rsidP="00055B09">
            <w:pPr>
              <w:cnfStyle w:val="000000000000"/>
            </w:pPr>
            <w:r w:rsidRPr="00055B09">
              <w:t>(860)486-0830</w:t>
            </w:r>
          </w:p>
        </w:tc>
      </w:tr>
      <w:tr w:rsidR="00055B09" w:rsidTr="008D5C67">
        <w:trPr>
          <w:cnfStyle w:val="000000100000"/>
          <w:trHeight w:val="294"/>
        </w:trPr>
        <w:tc>
          <w:tcPr>
            <w:cnfStyle w:val="001000000000"/>
            <w:tcW w:w="1877" w:type="dxa"/>
          </w:tcPr>
          <w:p w:rsidR="00055B09" w:rsidRDefault="00055B09" w:rsidP="008D5C67">
            <w:r w:rsidRPr="00212E99">
              <w:rPr>
                <w:rFonts w:ascii="Calibri" w:eastAsia="Calibri" w:hAnsi="Calibri" w:cs="Arial"/>
                <w:color w:val="000000"/>
              </w:rPr>
              <w:t>Address</w:t>
            </w:r>
          </w:p>
        </w:tc>
        <w:tc>
          <w:tcPr>
            <w:tcW w:w="9197" w:type="dxa"/>
            <w:gridSpan w:val="4"/>
          </w:tcPr>
          <w:p w:rsidR="00055B09" w:rsidRDefault="00055B09" w:rsidP="00055B09">
            <w:pPr>
              <w:cnfStyle w:val="000000100000"/>
            </w:pPr>
            <w:r w:rsidRPr="00055B09">
              <w:t>University of Connecticut</w:t>
            </w:r>
            <w:r w:rsidRPr="00055B09">
              <w:br/>
              <w:t>Asian American Cultural Center</w:t>
            </w:r>
            <w:r w:rsidRPr="00055B09">
              <w:br/>
              <w:t>Student Union Building — Rooms 424–436</w:t>
            </w:r>
            <w:r w:rsidRPr="00055B09">
              <w:br/>
              <w:t>2110 Hillside Rd. U-3186</w:t>
            </w:r>
            <w:r w:rsidRPr="00055B09">
              <w:br/>
              <w:t>Storrs, CT 06269-3186</w:t>
            </w:r>
          </w:p>
        </w:tc>
      </w:tr>
    </w:tbl>
    <w:p w:rsidR="00055B09" w:rsidRPr="00A55068" w:rsidRDefault="00055B09" w:rsidP="00055B09"/>
    <w:p w:rsidR="00055B09" w:rsidRDefault="00055B09" w:rsidP="00055B09"/>
    <w:p w:rsidR="00055B09" w:rsidRPr="00C86EAE" w:rsidRDefault="00055B09" w:rsidP="00055B09"/>
    <w:p w:rsidR="00EA4E95" w:rsidRDefault="00EA4E95"/>
    <w:sectPr w:rsidR="00EA4E95" w:rsidSect="00372146">
      <w:pgSz w:w="12240" w:h="15840"/>
      <w:pgMar w:top="1152"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055B09"/>
    <w:rsid w:val="00055B09"/>
    <w:rsid w:val="005436B9"/>
    <w:rsid w:val="00584B3C"/>
    <w:rsid w:val="00B9053F"/>
    <w:rsid w:val="00EA4E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B0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olorfulList1">
    <w:name w:val="Colorful List1"/>
    <w:basedOn w:val="TableNormal"/>
    <w:uiPriority w:val="72"/>
    <w:rsid w:val="00055B09"/>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055B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B09"/>
    <w:rPr>
      <w:rFonts w:ascii="Tahoma" w:hAnsi="Tahoma" w:cs="Tahoma"/>
      <w:sz w:val="16"/>
      <w:szCs w:val="16"/>
    </w:rPr>
  </w:style>
  <w:style w:type="character" w:styleId="Hyperlink">
    <w:name w:val="Hyperlink"/>
    <w:basedOn w:val="DefaultParagraphFont"/>
    <w:uiPriority w:val="99"/>
    <w:unhideWhenUsed/>
    <w:rsid w:val="00055B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27766294">
      <w:bodyDiv w:val="1"/>
      <w:marLeft w:val="0"/>
      <w:marRight w:val="0"/>
      <w:marTop w:val="0"/>
      <w:marBottom w:val="0"/>
      <w:divBdr>
        <w:top w:val="none" w:sz="0" w:space="0" w:color="auto"/>
        <w:left w:val="none" w:sz="0" w:space="0" w:color="auto"/>
        <w:bottom w:val="none" w:sz="0" w:space="0" w:color="auto"/>
        <w:right w:val="none" w:sz="0" w:space="0" w:color="auto"/>
      </w:divBdr>
      <w:divsChild>
        <w:div w:id="696350194">
          <w:marLeft w:val="0"/>
          <w:marRight w:val="0"/>
          <w:marTop w:val="0"/>
          <w:marBottom w:val="0"/>
          <w:divBdr>
            <w:top w:val="single" w:sz="4" w:space="0" w:color="F3AC27"/>
            <w:left w:val="none" w:sz="0" w:space="0" w:color="auto"/>
            <w:bottom w:val="none" w:sz="0" w:space="0" w:color="auto"/>
            <w:right w:val="none" w:sz="0" w:space="0" w:color="auto"/>
          </w:divBdr>
          <w:divsChild>
            <w:div w:id="2086874453">
              <w:marLeft w:val="0"/>
              <w:marRight w:val="0"/>
              <w:marTop w:val="100"/>
              <w:marBottom w:val="100"/>
              <w:divBdr>
                <w:top w:val="single" w:sz="4" w:space="0" w:color="DD7200"/>
                <w:left w:val="single" w:sz="4" w:space="0" w:color="DD7200"/>
                <w:bottom w:val="single" w:sz="4" w:space="0" w:color="DD7200"/>
                <w:right w:val="single" w:sz="4" w:space="0" w:color="DD7200"/>
              </w:divBdr>
              <w:divsChild>
                <w:div w:id="1556702141">
                  <w:marLeft w:val="0"/>
                  <w:marRight w:val="0"/>
                  <w:marTop w:val="0"/>
                  <w:marBottom w:val="0"/>
                  <w:divBdr>
                    <w:top w:val="none" w:sz="0" w:space="0" w:color="auto"/>
                    <w:left w:val="none" w:sz="0" w:space="0" w:color="auto"/>
                    <w:bottom w:val="none" w:sz="0" w:space="0" w:color="auto"/>
                    <w:right w:val="none" w:sz="0" w:space="0" w:color="auto"/>
                  </w:divBdr>
                  <w:divsChild>
                    <w:div w:id="12454792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82211844">
      <w:bodyDiv w:val="1"/>
      <w:marLeft w:val="0"/>
      <w:marRight w:val="0"/>
      <w:marTop w:val="0"/>
      <w:marBottom w:val="0"/>
      <w:divBdr>
        <w:top w:val="none" w:sz="0" w:space="0" w:color="auto"/>
        <w:left w:val="none" w:sz="0" w:space="0" w:color="auto"/>
        <w:bottom w:val="none" w:sz="0" w:space="0" w:color="auto"/>
        <w:right w:val="none" w:sz="0" w:space="0" w:color="auto"/>
      </w:divBdr>
      <w:divsChild>
        <w:div w:id="1143889286">
          <w:marLeft w:val="0"/>
          <w:marRight w:val="0"/>
          <w:marTop w:val="0"/>
          <w:marBottom w:val="0"/>
          <w:divBdr>
            <w:top w:val="single" w:sz="4" w:space="0" w:color="F3AC27"/>
            <w:left w:val="none" w:sz="0" w:space="0" w:color="auto"/>
            <w:bottom w:val="none" w:sz="0" w:space="0" w:color="auto"/>
            <w:right w:val="none" w:sz="0" w:space="0" w:color="auto"/>
          </w:divBdr>
          <w:divsChild>
            <w:div w:id="1593270604">
              <w:marLeft w:val="0"/>
              <w:marRight w:val="0"/>
              <w:marTop w:val="100"/>
              <w:marBottom w:val="100"/>
              <w:divBdr>
                <w:top w:val="single" w:sz="4" w:space="0" w:color="DD7200"/>
                <w:left w:val="single" w:sz="4" w:space="0" w:color="DD7200"/>
                <w:bottom w:val="single" w:sz="4" w:space="0" w:color="DD7200"/>
                <w:right w:val="single" w:sz="4" w:space="0" w:color="DD7200"/>
              </w:divBdr>
              <w:divsChild>
                <w:div w:id="295377821">
                  <w:marLeft w:val="0"/>
                  <w:marRight w:val="0"/>
                  <w:marTop w:val="0"/>
                  <w:marBottom w:val="0"/>
                  <w:divBdr>
                    <w:top w:val="none" w:sz="0" w:space="0" w:color="auto"/>
                    <w:left w:val="none" w:sz="0" w:space="0" w:color="auto"/>
                    <w:bottom w:val="none" w:sz="0" w:space="0" w:color="auto"/>
                    <w:right w:val="none" w:sz="0" w:space="0" w:color="auto"/>
                  </w:divBdr>
                  <w:divsChild>
                    <w:div w:id="350087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asnad</dc:creator>
  <cp:keywords/>
  <dc:description/>
  <cp:lastModifiedBy>asnad</cp:lastModifiedBy>
  <cp:revision>1</cp:revision>
  <dcterms:created xsi:type="dcterms:W3CDTF">2011-08-03T18:40:00Z</dcterms:created>
  <dcterms:modified xsi:type="dcterms:W3CDTF">2011-08-03T18:57:00Z</dcterms:modified>
</cp:coreProperties>
</file>