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176529" w:rsidP="00AE3597">
            <w:pPr>
              <w:cnfStyle w:val="000000100000"/>
            </w:pPr>
            <w:r w:rsidRPr="00176529">
              <w:drawing>
                <wp:inline distT="0" distB="0" distL="0" distR="0">
                  <wp:extent cx="1150719" cy="1362075"/>
                  <wp:effectExtent l="19050" t="0" r="0" b="0"/>
                  <wp:docPr id="328" name="Picture 328" descr="http://history.uzsci.net/otdel/etnos/z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history.uzsci.net/otdel/etnos/z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719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176529" w:rsidP="00176529">
            <w:pPr>
              <w:cnfStyle w:val="000000100000"/>
            </w:pPr>
            <w:proofErr w:type="spellStart"/>
            <w:r w:rsidRPr="00C46197">
              <w:t>Zununova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Gulchekhra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Shavkatovna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176529" w:rsidP="00176529">
            <w:pPr>
              <w:cnfStyle w:val="000000000000"/>
            </w:pPr>
            <w:r w:rsidRPr="00C46197">
              <w:t>08.05.1958, Tashkent.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176529" w:rsidRPr="00C46197" w:rsidRDefault="00176529" w:rsidP="00176529">
            <w:pPr>
              <w:cnfStyle w:val="000000000000"/>
            </w:pPr>
            <w:r w:rsidRPr="00C46197">
              <w:t>Graduated from College of History at Tashkent State University (1980)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176529" w:rsidRPr="00C46197" w:rsidRDefault="00176529" w:rsidP="00176529">
            <w:pPr>
              <w:numPr>
                <w:ilvl w:val="0"/>
                <w:numId w:val="2"/>
              </w:numPr>
              <w:cnfStyle w:val="000000100000"/>
            </w:pPr>
            <w:r w:rsidRPr="00C46197">
              <w:t>Traditional nutrition of the Uzbeks \\ “</w:t>
            </w:r>
            <w:proofErr w:type="spellStart"/>
            <w:r w:rsidRPr="00C46197">
              <w:t>Vostok</w:t>
            </w:r>
            <w:proofErr w:type="spellEnd"/>
            <w:r w:rsidRPr="00C46197">
              <w:t>”. Vol.  1. 1999. Germany.</w:t>
            </w:r>
          </w:p>
          <w:p w:rsidR="00176529" w:rsidRPr="00C46197" w:rsidRDefault="00176529" w:rsidP="00176529">
            <w:pPr>
              <w:numPr>
                <w:ilvl w:val="0"/>
                <w:numId w:val="2"/>
              </w:numPr>
              <w:cnfStyle w:val="000000100000"/>
            </w:pPr>
            <w:r w:rsidRPr="00C46197">
              <w:t>Traditional clothes of the Uzbeks \\ “</w:t>
            </w:r>
            <w:proofErr w:type="spellStart"/>
            <w:r w:rsidRPr="00C46197">
              <w:t>Vostok</w:t>
            </w:r>
            <w:proofErr w:type="spellEnd"/>
            <w:r w:rsidRPr="00C46197">
              <w:t>”. Vol.  1. 1999. Germany</w:t>
            </w:r>
          </w:p>
          <w:p w:rsidR="00176529" w:rsidRPr="00C46197" w:rsidRDefault="00176529" w:rsidP="00176529">
            <w:pPr>
              <w:numPr>
                <w:ilvl w:val="0"/>
                <w:numId w:val="2"/>
              </w:numPr>
              <w:cnfStyle w:val="000000100000"/>
            </w:pPr>
            <w:r w:rsidRPr="00C46197">
              <w:t>Ritual Uzbek food</w:t>
            </w:r>
            <w:proofErr w:type="gramStart"/>
            <w:r w:rsidRPr="00C46197">
              <w:t>  \</w:t>
            </w:r>
            <w:proofErr w:type="gramEnd"/>
            <w:r w:rsidRPr="00C46197">
              <w:t>\“International Journal of Central Asia Studies”. Vol.  7. 2002. Seoul</w:t>
            </w:r>
          </w:p>
          <w:p w:rsidR="00176529" w:rsidRPr="00C46197" w:rsidRDefault="00176529" w:rsidP="0017652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Обряды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обычаи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связанные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строительством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жилища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узбеков</w:t>
            </w:r>
            <w:proofErr w:type="spellEnd"/>
            <w:r w:rsidRPr="00C46197">
              <w:t xml:space="preserve"> (</w:t>
            </w:r>
            <w:proofErr w:type="spellStart"/>
            <w:r w:rsidRPr="00C46197">
              <w:t>на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материалах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махалля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г.Ташкента</w:t>
            </w:r>
            <w:proofErr w:type="spellEnd"/>
            <w:r w:rsidRPr="00C46197">
              <w:t xml:space="preserve">) // </w:t>
            </w:r>
            <w:proofErr w:type="spellStart"/>
            <w:r w:rsidRPr="00C46197">
              <w:t>Ўзбекистон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тарихи</w:t>
            </w:r>
            <w:proofErr w:type="spellEnd"/>
            <w:r w:rsidRPr="00C46197">
              <w:t>, №1, 2004</w:t>
            </w:r>
          </w:p>
          <w:p w:rsidR="00176529" w:rsidRPr="00C46197" w:rsidRDefault="00176529" w:rsidP="0017652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Особенности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брака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системе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восточной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цивилизации</w:t>
            </w:r>
            <w:proofErr w:type="spellEnd"/>
            <w:r w:rsidRPr="00C46197">
              <w:t>. // International journal for Central. Asian Studies. Vol. 9, 2004.</w:t>
            </w:r>
          </w:p>
          <w:p w:rsidR="00176529" w:rsidRPr="00C46197" w:rsidRDefault="00176529" w:rsidP="0017652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Отражение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этнокультурных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процессов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материальной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культуре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узбеков</w:t>
            </w:r>
            <w:proofErr w:type="spellEnd"/>
            <w:r w:rsidRPr="00C46197">
              <w:t xml:space="preserve">. // в </w:t>
            </w:r>
            <w:proofErr w:type="spellStart"/>
            <w:proofErr w:type="gramStart"/>
            <w:r w:rsidRPr="00C46197">
              <w:t>кн</w:t>
            </w:r>
            <w:proofErr w:type="spellEnd"/>
            <w:r w:rsidRPr="00C46197">
              <w:t>.:</w:t>
            </w:r>
            <w:proofErr w:type="gramEnd"/>
            <w:r w:rsidRPr="00C46197">
              <w:t xml:space="preserve"> </w:t>
            </w:r>
            <w:proofErr w:type="spellStart"/>
            <w:r w:rsidRPr="00C46197">
              <w:t>Современные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этнокультурные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процессы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махаллях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Ташкента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Ташкент</w:t>
            </w:r>
            <w:proofErr w:type="spellEnd"/>
            <w:r w:rsidRPr="00C46197">
              <w:t>, 2005 г.</w:t>
            </w:r>
          </w:p>
          <w:p w:rsidR="00176529" w:rsidRPr="00C46197" w:rsidRDefault="00176529" w:rsidP="0017652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Обрядово-ритуальная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жизнь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узбеков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Ташкента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условиях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независимости</w:t>
            </w:r>
            <w:proofErr w:type="spellEnd"/>
            <w:r w:rsidRPr="00C46197">
              <w:t xml:space="preserve"> (Rites and rituals of Tashkent Uzbeks under independent) – </w:t>
            </w:r>
            <w:proofErr w:type="spellStart"/>
            <w:r w:rsidRPr="00C46197">
              <w:t>Ташкент</w:t>
            </w:r>
            <w:proofErr w:type="spellEnd"/>
            <w:r w:rsidRPr="00C46197">
              <w:t>. «</w:t>
            </w:r>
            <w:proofErr w:type="spellStart"/>
            <w:r w:rsidRPr="00C46197">
              <w:t>Сommitte</w:t>
            </w:r>
            <w:proofErr w:type="spellEnd"/>
            <w:r w:rsidRPr="00C46197">
              <w:t xml:space="preserve"> for Central and Inner Asia» (Cambridge). 2006. - P.92.) </w:t>
            </w:r>
          </w:p>
          <w:p w:rsidR="00176529" w:rsidRPr="00C46197" w:rsidRDefault="00176529" w:rsidP="0017652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Стратификация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половозрастных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групп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семейной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обрядности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узбеков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O’zbekiston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tarixi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Тошкент</w:t>
            </w:r>
            <w:proofErr w:type="spellEnd"/>
            <w:r w:rsidRPr="00C46197">
              <w:t xml:space="preserve">, 2007. - № 1.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176529" w:rsidP="00176529">
            <w:pPr>
              <w:cnfStyle w:val="000000100000"/>
            </w:pPr>
            <w:hyperlink r:id="rId6" w:history="1">
              <w:r w:rsidRPr="00C46197">
                <w:rPr>
                  <w:rStyle w:val="Hyperlink"/>
                </w:rPr>
                <w:t>zunnunova@yahoo.com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A1604"/>
    <w:multiLevelType w:val="multilevel"/>
    <w:tmpl w:val="99E6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61AF2"/>
    <w:rsid w:val="00176529"/>
    <w:rsid w:val="00360676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nnunova@yahoo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2011-08-07T11:05:00Z</dcterms:created>
  <dcterms:modified xsi:type="dcterms:W3CDTF">2011-08-07T11:05:00Z</dcterms:modified>
</cp:coreProperties>
</file>