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EA0B3E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EA0B3E" w:rsidRPr="00212E99" w:rsidRDefault="00EA0B3E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EA0B3E" w:rsidRPr="00C85D21" w:rsidRDefault="00EA0B3E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EA0B3E" w:rsidRDefault="00EA0B3E" w:rsidP="00BC69E7"/>
        </w:tc>
      </w:tr>
      <w:tr w:rsidR="00EA0B3E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EA0B3E" w:rsidRDefault="00EA0B3E" w:rsidP="00BC69E7"/>
        </w:tc>
        <w:tc>
          <w:tcPr>
            <w:tcW w:w="776" w:type="dxa"/>
          </w:tcPr>
          <w:p w:rsidR="00EA0B3E" w:rsidRPr="003F1A6A" w:rsidRDefault="00EA0B3E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EA0B3E" w:rsidRDefault="00EA0B3E" w:rsidP="00BC69E7">
            <w:pPr>
              <w:cnfStyle w:val="000000100000"/>
            </w:pPr>
            <w:r w:rsidRPr="00EA0B3E">
              <w:rPr>
                <w:noProof/>
              </w:rPr>
              <w:drawing>
                <wp:inline distT="0" distB="0" distL="0" distR="0">
                  <wp:extent cx="1447800" cy="1790700"/>
                  <wp:effectExtent l="19050" t="0" r="0" b="0"/>
                  <wp:docPr id="9" name="Picture 58" descr="http://english.sass.org.cn/admin/upfiles/2011712104048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english.sass.org.cn/admin/upfiles/2011712104048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355" cy="179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B3E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EA0B3E" w:rsidRPr="00212E99" w:rsidRDefault="00EA0B3E" w:rsidP="00BC69E7"/>
        </w:tc>
        <w:tc>
          <w:tcPr>
            <w:tcW w:w="2526" w:type="dxa"/>
            <w:vMerge/>
          </w:tcPr>
          <w:p w:rsidR="00EA0B3E" w:rsidRDefault="00EA0B3E" w:rsidP="00BC69E7">
            <w:pPr>
              <w:cnfStyle w:val="000000000000"/>
            </w:pPr>
          </w:p>
        </w:tc>
      </w:tr>
      <w:tr w:rsidR="00EA0B3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EA0B3E" w:rsidRPr="009D60AD" w:rsidRDefault="00EA0B3E" w:rsidP="00BC69E7">
            <w:pPr>
              <w:cnfStyle w:val="000000100000"/>
              <w:rPr>
                <w:sz w:val="24"/>
                <w:szCs w:val="24"/>
              </w:rPr>
            </w:pPr>
            <w:r w:rsidRPr="00D73454">
              <w:rPr>
                <w:sz w:val="24"/>
                <w:szCs w:val="24"/>
              </w:rPr>
              <w:t xml:space="preserve">Zhou </w:t>
            </w:r>
            <w:proofErr w:type="spellStart"/>
            <w:r w:rsidRPr="00D73454">
              <w:rPr>
                <w:sz w:val="24"/>
                <w:szCs w:val="24"/>
              </w:rPr>
              <w:t>Jianming</w:t>
            </w:r>
            <w:proofErr w:type="spellEnd"/>
          </w:p>
        </w:tc>
        <w:tc>
          <w:tcPr>
            <w:tcW w:w="2526" w:type="dxa"/>
            <w:vMerge/>
          </w:tcPr>
          <w:p w:rsidR="00EA0B3E" w:rsidRDefault="00EA0B3E" w:rsidP="00BC69E7">
            <w:pPr>
              <w:cnfStyle w:val="000000100000"/>
            </w:pPr>
          </w:p>
        </w:tc>
      </w:tr>
      <w:tr w:rsidR="00EA0B3E" w:rsidTr="00BC69E7">
        <w:trPr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EA0B3E" w:rsidRPr="00B9379B" w:rsidRDefault="00EA0B3E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1952</w:t>
            </w:r>
          </w:p>
        </w:tc>
        <w:tc>
          <w:tcPr>
            <w:tcW w:w="2526" w:type="dxa"/>
            <w:vMerge/>
          </w:tcPr>
          <w:p w:rsidR="00EA0B3E" w:rsidRDefault="00EA0B3E" w:rsidP="00BC69E7">
            <w:pPr>
              <w:cnfStyle w:val="000000000000"/>
            </w:pPr>
          </w:p>
        </w:tc>
      </w:tr>
      <w:tr w:rsidR="00EA0B3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EA0B3E" w:rsidRPr="00B9379B" w:rsidRDefault="00EA0B3E" w:rsidP="00BC69E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2526" w:type="dxa"/>
            <w:vMerge/>
          </w:tcPr>
          <w:p w:rsidR="00EA0B3E" w:rsidRDefault="00EA0B3E" w:rsidP="00BC69E7">
            <w:pPr>
              <w:cnfStyle w:val="000000100000"/>
            </w:pPr>
          </w:p>
        </w:tc>
      </w:tr>
      <w:tr w:rsidR="00EA0B3E" w:rsidTr="00BC69E7">
        <w:trPr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EA0B3E" w:rsidRPr="00970EE8" w:rsidRDefault="00EA0B3E" w:rsidP="00EA0B3E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Chinese Migration Overseas; Sino-Southeast Asian Relations; And the Role of the Ethnic Chinese in the Asia-Pacific Region.</w:t>
            </w:r>
          </w:p>
          <w:p w:rsidR="00EA0B3E" w:rsidRPr="00363EE9" w:rsidRDefault="00EA0B3E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A0B3E" w:rsidRDefault="00EA0B3E" w:rsidP="00BC69E7">
            <w:pPr>
              <w:cnfStyle w:val="000000000000"/>
            </w:pPr>
          </w:p>
        </w:tc>
      </w:tr>
      <w:tr w:rsidR="00EA0B3E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EA0B3E" w:rsidRPr="00B9379B" w:rsidRDefault="00EA0B3E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EA0B3E" w:rsidRDefault="00EA0B3E" w:rsidP="00BC69E7">
            <w:pPr>
              <w:cnfStyle w:val="000000100000"/>
              <w:rPr>
                <w:b/>
                <w:bCs/>
              </w:rPr>
            </w:pPr>
          </w:p>
        </w:tc>
      </w:tr>
      <w:tr w:rsidR="00EA0B3E" w:rsidTr="00BC69E7">
        <w:trPr>
          <w:trHeight w:val="597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EA0B3E" w:rsidRDefault="00EA0B3E" w:rsidP="00EA0B3E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Master Degree in </w:t>
            </w:r>
            <w:r w:rsidR="000B6EEC" w:rsidRPr="00970EE8">
              <w:rPr>
                <w:sz w:val="24"/>
                <w:szCs w:val="24"/>
              </w:rPr>
              <w:t>History</w:t>
            </w:r>
            <w:r w:rsidR="000B6EEC"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 w:rsidR="000B6EEC" w:rsidRPr="00970EE8">
              <w:rPr>
                <w:sz w:val="24"/>
                <w:szCs w:val="24"/>
              </w:rPr>
              <w:t>Research</w:t>
            </w:r>
            <w:r w:rsidRPr="00970EE8">
              <w:rPr>
                <w:sz w:val="24"/>
                <w:szCs w:val="24"/>
              </w:rPr>
              <w:t xml:space="preserve"> School of Shanghai Academy of Social Sciences, China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>1993</w:t>
            </w:r>
          </w:p>
          <w:p w:rsidR="00EA0B3E" w:rsidRPr="00EA0B3E" w:rsidRDefault="00EA0B3E" w:rsidP="00EA0B3E">
            <w:pPr>
              <w:cnfStyle w:val="000000000000"/>
              <w:rPr>
                <w:sz w:val="24"/>
                <w:szCs w:val="24"/>
              </w:rPr>
            </w:pPr>
            <w:r w:rsidRPr="00EA0B3E">
              <w:rPr>
                <w:sz w:val="24"/>
                <w:szCs w:val="24"/>
              </w:rPr>
              <w:t xml:space="preserve">Bachelor Degree in </w:t>
            </w:r>
            <w:r w:rsidR="000B6EEC" w:rsidRPr="00EA0B3E">
              <w:rPr>
                <w:sz w:val="24"/>
                <w:szCs w:val="24"/>
              </w:rPr>
              <w:t>Sociology</w:t>
            </w:r>
            <w:r w:rsidR="000B6EEC"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 w:rsidR="000B6EEC" w:rsidRPr="00EA0B3E">
              <w:rPr>
                <w:sz w:val="24"/>
                <w:szCs w:val="24"/>
              </w:rPr>
              <w:t>Department</w:t>
            </w:r>
            <w:r w:rsidRPr="00EA0B3E">
              <w:rPr>
                <w:sz w:val="24"/>
                <w:szCs w:val="24"/>
              </w:rPr>
              <w:t xml:space="preserve"> of </w:t>
            </w:r>
            <w:r w:rsidR="000B6EEC" w:rsidRPr="00EA0B3E">
              <w:rPr>
                <w:sz w:val="24"/>
                <w:szCs w:val="24"/>
              </w:rPr>
              <w:t>Sociology</w:t>
            </w:r>
            <w:r w:rsidR="000B6EEC"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 </w:t>
            </w:r>
            <w:r w:rsidR="000B6EEC" w:rsidRPr="00EA0B3E">
              <w:rPr>
                <w:sz w:val="24"/>
                <w:szCs w:val="24"/>
              </w:rPr>
              <w:t>Faculty</w:t>
            </w:r>
            <w:r w:rsidRPr="00EA0B3E">
              <w:rPr>
                <w:sz w:val="24"/>
                <w:szCs w:val="24"/>
              </w:rPr>
              <w:t xml:space="preserve"> of </w:t>
            </w:r>
            <w:proofErr w:type="spellStart"/>
            <w:r w:rsidRPr="00EA0B3E">
              <w:rPr>
                <w:sz w:val="24"/>
                <w:szCs w:val="24"/>
              </w:rPr>
              <w:t>Arts</w:t>
            </w:r>
            <w:r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EA0B3E">
              <w:rPr>
                <w:sz w:val="24"/>
                <w:szCs w:val="24"/>
              </w:rPr>
              <w:t>Shanghai</w:t>
            </w:r>
            <w:proofErr w:type="spellEnd"/>
            <w:r w:rsidRPr="00EA0B3E">
              <w:rPr>
                <w:sz w:val="24"/>
                <w:szCs w:val="24"/>
              </w:rPr>
              <w:t xml:space="preserve"> University, China</w:t>
            </w:r>
            <w:r w:rsidRPr="00EA0B3E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EA0B3E">
              <w:rPr>
                <w:sz w:val="24"/>
                <w:szCs w:val="24"/>
              </w:rPr>
              <w:t>1986</w:t>
            </w:r>
          </w:p>
          <w:p w:rsidR="00EA0B3E" w:rsidRPr="00EA0B3E" w:rsidRDefault="00EA0B3E" w:rsidP="00EA0B3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EA0B3E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EA0B3E" w:rsidRDefault="00EA0B3E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1. The Role of Ethnic Chinese in the International Relations. Beijing: Xinhua Press, 2003, 245 pp. This book was based on a research project funded by China’s National Foundation of Social Sciences in 1999, and was awarded the First Prize in the 7th Shanghai Excellent Productions of Social Sciences Research (2002-2003). 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2. The Chinese Americans and Their Cultural Changes. Shanghai: Shanghai Academy of Social Sciences Press, 1998, 172 pp.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Journal Articles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1. “New Overseas Chinese/Ethnic Chinese and the Development of People-to-People Relationship——A Case study on the People-to-People Relations between China and Singapore.” Overseas Chinese History Studies, Beijing, No.2, 2007, pp.7-22.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2.“</w:t>
            </w:r>
            <w:proofErr w:type="gramEnd"/>
            <w:r w:rsidRPr="00970EE8">
              <w:rPr>
                <w:sz w:val="24"/>
                <w:szCs w:val="24"/>
              </w:rPr>
              <w:t xml:space="preserve">Migrants, Nationalism and </w:t>
            </w:r>
            <w:proofErr w:type="spellStart"/>
            <w:r w:rsidRPr="00970EE8">
              <w:rPr>
                <w:sz w:val="24"/>
                <w:szCs w:val="24"/>
              </w:rPr>
              <w:t>Transnationalism</w:t>
            </w:r>
            <w:proofErr w:type="spellEnd"/>
            <w:r w:rsidRPr="00970EE8">
              <w:rPr>
                <w:sz w:val="24"/>
                <w:szCs w:val="24"/>
              </w:rPr>
              <w:t xml:space="preserve"> in the Post-Cold War Period: A Case Study on the American Chinese.”Overseas Chinese History Studies, Beijing, No.1, 2006, pp.18-29.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3.“</w:t>
            </w:r>
            <w:proofErr w:type="gramEnd"/>
            <w:r w:rsidRPr="00970EE8">
              <w:rPr>
                <w:sz w:val="24"/>
                <w:szCs w:val="24"/>
              </w:rPr>
              <w:t>Migration in Southeast Asia since 1990: Problems and Prospect.” Journal of Social Sciences, Shanghai, No.12, 2005, pp. 32-40.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4.“</w:t>
            </w:r>
            <w:proofErr w:type="gramEnd"/>
            <w:r w:rsidRPr="00970EE8">
              <w:rPr>
                <w:sz w:val="24"/>
                <w:szCs w:val="24"/>
              </w:rPr>
              <w:t xml:space="preserve">Localization and Globalization of Contemporary International Migration: Analysis from Perspective of </w:t>
            </w:r>
            <w:proofErr w:type="spellStart"/>
            <w:r w:rsidRPr="00970EE8">
              <w:rPr>
                <w:sz w:val="24"/>
                <w:szCs w:val="24"/>
              </w:rPr>
              <w:t>Transnationalism</w:t>
            </w:r>
            <w:proofErr w:type="spellEnd"/>
            <w:r w:rsidRPr="00970EE8">
              <w:rPr>
                <w:sz w:val="24"/>
                <w:szCs w:val="24"/>
              </w:rPr>
              <w:t>.” Contemporary International Relations, Beijing, No.8, 2004, pp.18-24. Reprinted in Chinese Social Sciences Digest. Beijing, No.6, 2004, pp. 58-60. And it was awarded the Second Prize in the 8th Shanghai Excellent Productions of Social Sciences Research (2004-2005).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5.“</w:t>
            </w:r>
            <w:proofErr w:type="gramEnd"/>
            <w:r w:rsidRPr="00970EE8">
              <w:rPr>
                <w:sz w:val="24"/>
                <w:szCs w:val="24"/>
              </w:rPr>
              <w:t>Riots in Indonesia: Dilemma of Chinese Minority and Their Options in the Context of Multi-bilateral Relations.” Journal of Asian Studies, Hong Kong, No.46, 2003, pp. 102-129.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6.“</w:t>
            </w:r>
            <w:proofErr w:type="gramEnd"/>
            <w:r w:rsidRPr="00970EE8">
              <w:rPr>
                <w:sz w:val="24"/>
                <w:szCs w:val="24"/>
              </w:rPr>
              <w:t>Chinese Education and Sino-Southeast Asian Interactions during the Post-Cold War Period.” Journal of Asian Studies, Hong Kong, No.43, 2002, pp.184-203.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Professional Affiliations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1.Standing Council Member, China Association of History of Overseas Chinese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2.Vice Chairman, Shanghai Association of History of Overseas Chinese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3.Member, International Society for the Studies of Chinese Overseas (ISSCO)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4.Member, Shanghai Association of Sociology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5.Member, Shanghai Association of International Relations</w:t>
            </w:r>
          </w:p>
          <w:p w:rsidR="00EA0B3E" w:rsidRPr="00970EE8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lastRenderedPageBreak/>
              <w:t>6.Member, Chinese Association of History of China-Foreign Relations</w:t>
            </w:r>
          </w:p>
          <w:p w:rsidR="00EA0B3E" w:rsidRPr="00B9379B" w:rsidRDefault="00EA0B3E" w:rsidP="00BC69E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A0B3E" w:rsidTr="00BC69E7">
        <w:trPr>
          <w:trHeight w:val="1204"/>
        </w:trPr>
        <w:tc>
          <w:tcPr>
            <w:cnfStyle w:val="001000000000"/>
            <w:tcW w:w="1632" w:type="dxa"/>
          </w:tcPr>
          <w:p w:rsidR="00EA0B3E" w:rsidRDefault="00EA0B3E" w:rsidP="00BC69E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EA0B3E" w:rsidRPr="00B9379B" w:rsidRDefault="00EA0B3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EA0B3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EA0B3E" w:rsidRPr="00B9379B" w:rsidRDefault="00EA0B3E" w:rsidP="00EA0B3E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wqj@sass.org.cn </w:t>
            </w:r>
          </w:p>
        </w:tc>
      </w:tr>
      <w:tr w:rsidR="00EA0B3E" w:rsidTr="00BC69E7">
        <w:trPr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EA0B3E" w:rsidRPr="00B9379B" w:rsidRDefault="00EA0B3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EA0B3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EA0B3E" w:rsidRPr="00B9379B" w:rsidRDefault="00EA0B3E" w:rsidP="00BC69E7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+ 86 21 53060606-2467</w:t>
            </w:r>
          </w:p>
        </w:tc>
      </w:tr>
      <w:tr w:rsidR="00EA0B3E" w:rsidTr="00BC69E7">
        <w:trPr>
          <w:trHeight w:val="294"/>
        </w:trPr>
        <w:tc>
          <w:tcPr>
            <w:cnfStyle w:val="001000000000"/>
            <w:tcW w:w="1632" w:type="dxa"/>
          </w:tcPr>
          <w:p w:rsidR="00EA0B3E" w:rsidRDefault="00EA0B3E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EA0B3E" w:rsidRPr="00B9379B" w:rsidRDefault="00EA0B3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EA0B3E" w:rsidRPr="00A55068" w:rsidRDefault="00EA0B3E" w:rsidP="00EA0B3E"/>
    <w:p w:rsidR="00EA0B3E" w:rsidRDefault="00EA0B3E" w:rsidP="00EA0B3E"/>
    <w:p w:rsidR="00EA0B3E" w:rsidRDefault="00EA0B3E" w:rsidP="00EA0B3E"/>
    <w:p w:rsidR="00EA0B3E" w:rsidRDefault="00EA0B3E" w:rsidP="00EA0B3E"/>
    <w:p w:rsidR="00EA0B3E" w:rsidRDefault="00EA0B3E" w:rsidP="00EA0B3E"/>
    <w:p w:rsidR="00EA0B3E" w:rsidRDefault="00EA0B3E" w:rsidP="00EA0B3E"/>
    <w:p w:rsidR="00EA0B3E" w:rsidRDefault="00EA0B3E" w:rsidP="00EA0B3E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B3E"/>
    <w:rsid w:val="000267E2"/>
    <w:rsid w:val="000B6EEC"/>
    <w:rsid w:val="002402C1"/>
    <w:rsid w:val="00330C26"/>
    <w:rsid w:val="00A66C44"/>
    <w:rsid w:val="00EA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EA0B3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user1</cp:lastModifiedBy>
  <cp:revision>3</cp:revision>
  <dcterms:created xsi:type="dcterms:W3CDTF">2011-08-02T18:22:00Z</dcterms:created>
  <dcterms:modified xsi:type="dcterms:W3CDTF">2011-08-02T08:06:00Z</dcterms:modified>
</cp:coreProperties>
</file>