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986584" w:rsidP="00AE3597">
            <w:pPr>
              <w:cnfStyle w:val="000000100000"/>
            </w:pPr>
            <w:r w:rsidRPr="00986584">
              <w:drawing>
                <wp:inline distT="0" distB="0" distL="0" distR="0">
                  <wp:extent cx="952500" cy="1400175"/>
                  <wp:effectExtent l="19050" t="0" r="0" b="0"/>
                  <wp:docPr id="478" name="Picture 478" descr="http://english.sass.org.cn/admin/upfiles/20061228152426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http://english.sass.org.cn/admin/upfiles/20061228152426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986584" w:rsidRDefault="00986584" w:rsidP="00986584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A658E6">
              <w:rPr>
                <w:b/>
                <w:bCs/>
                <w:sz w:val="24"/>
                <w:szCs w:val="24"/>
              </w:rPr>
              <w:t xml:space="preserve">Sun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Keqin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986584" w:rsidP="00CB5C1A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Book: </w:t>
            </w:r>
            <w:r w:rsidRPr="00A658E6">
              <w:rPr>
                <w:sz w:val="24"/>
                <w:szCs w:val="24"/>
              </w:rPr>
              <w:br/>
              <w:t xml:space="preserve">1. Social Policy: Lessons from Europe and Challenges Facing China (2005, coordinated, edited by Zhou </w:t>
            </w:r>
            <w:proofErr w:type="spellStart"/>
            <w:r w:rsidRPr="00A658E6">
              <w:rPr>
                <w:sz w:val="24"/>
                <w:szCs w:val="24"/>
              </w:rPr>
              <w:t>Jianming</w:t>
            </w:r>
            <w:proofErr w:type="spellEnd"/>
            <w:r w:rsidRPr="00A658E6">
              <w:rPr>
                <w:sz w:val="24"/>
                <w:szCs w:val="24"/>
              </w:rPr>
              <w:t xml:space="preserve">), Shanghai Academy of Social Sciences Press. </w:t>
            </w:r>
            <w:r w:rsidRPr="00A658E6">
              <w:rPr>
                <w:sz w:val="24"/>
                <w:szCs w:val="24"/>
              </w:rPr>
              <w:br/>
              <w:t xml:space="preserve">2. Law Basic for Social Work (2003, coordinated), Shanghai Academy of Social Sciences Press. </w:t>
            </w:r>
            <w:r w:rsidRPr="00A658E6">
              <w:rPr>
                <w:sz w:val="24"/>
                <w:szCs w:val="24"/>
              </w:rPr>
              <w:br/>
              <w:t xml:space="preserve">Paper: </w:t>
            </w:r>
            <w:r w:rsidRPr="00A658E6">
              <w:rPr>
                <w:sz w:val="24"/>
                <w:szCs w:val="24"/>
              </w:rPr>
              <w:br/>
              <w:t xml:space="preserve">1. Reform of Social Insurance for Old-Age in China during Social Transformation. </w:t>
            </w:r>
            <w:r w:rsidRPr="00A658E6">
              <w:rPr>
                <w:sz w:val="24"/>
                <w:szCs w:val="24"/>
              </w:rPr>
              <w:br/>
              <w:t xml:space="preserve">2. Reform of Insurance for Old-Age and Social Harmonic Development in Shanghai; </w:t>
            </w:r>
            <w:r w:rsidRPr="00A658E6">
              <w:rPr>
                <w:sz w:val="24"/>
                <w:szCs w:val="24"/>
              </w:rPr>
              <w:br/>
              <w:t xml:space="preserve">3. On the Economic Activity of Middle Income Groups in Shanghai. </w:t>
            </w:r>
            <w:r w:rsidRPr="00A658E6">
              <w:rPr>
                <w:sz w:val="24"/>
                <w:szCs w:val="24"/>
              </w:rPr>
              <w:br/>
              <w:t xml:space="preserve">4. Studies on the Improvement of the System of “Minimum Cost of Living in Shanghai Towns </w:t>
            </w:r>
            <w:r w:rsidRPr="00A658E6">
              <w:rPr>
                <w:sz w:val="24"/>
                <w:szCs w:val="24"/>
              </w:rPr>
              <w:br/>
              <w:t xml:space="preserve">5. Studies on the Linking-Up of Philanthropy and Governmental Social Assistance. </w:t>
            </w:r>
            <w:r w:rsidRPr="00A658E6">
              <w:rPr>
                <w:sz w:val="24"/>
                <w:szCs w:val="24"/>
              </w:rPr>
              <w:br/>
              <w:t xml:space="preserve">6. On the Issues of Employment in Shanghai during Social Transformation. </w:t>
            </w:r>
            <w:r w:rsidRPr="00A658E6">
              <w:rPr>
                <w:sz w:val="24"/>
                <w:szCs w:val="24"/>
              </w:rPr>
              <w:br/>
              <w:t>7. Studies on the Social Stability and Social Development in Shanghai.</w:t>
            </w:r>
          </w:p>
          <w:p w:rsidR="00986584" w:rsidRDefault="00986584" w:rsidP="00CB5C1A">
            <w:pPr>
              <w:cnfStyle w:val="000000100000"/>
            </w:pPr>
          </w:p>
        </w:tc>
      </w:tr>
      <w:tr w:rsidR="00D143B0" w:rsidTr="00AE3597">
        <w:trPr>
          <w:trHeight w:val="1204"/>
        </w:trPr>
        <w:tc>
          <w:tcPr>
            <w:cnfStyle w:val="001000000000"/>
            <w:tcW w:w="1632" w:type="dxa"/>
          </w:tcPr>
          <w:p w:rsidR="00D143B0" w:rsidRDefault="00D143B0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D143B0" w:rsidRDefault="00D143B0" w:rsidP="00C74A46">
            <w:pPr>
              <w:cnfStyle w:val="0000000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 xml:space="preserve">Master of Economics; </w:t>
            </w:r>
            <w:r w:rsidRPr="00A658E6">
              <w:rPr>
                <w:sz w:val="24"/>
                <w:szCs w:val="24"/>
              </w:rPr>
              <w:br/>
              <w:t xml:space="preserve">1982.2-1992.12 Worked in the Science &amp; Research Division, </w:t>
            </w:r>
            <w:r w:rsidRPr="00A658E6">
              <w:rPr>
                <w:sz w:val="24"/>
                <w:szCs w:val="24"/>
              </w:rPr>
              <w:br/>
              <w:t xml:space="preserve">Shanghai Academy of Social Sciences and assumed the Deputy-director of the Division in May, 1988. </w:t>
            </w:r>
            <w:r w:rsidRPr="00A658E6">
              <w:rPr>
                <w:sz w:val="24"/>
                <w:szCs w:val="24"/>
              </w:rPr>
              <w:br/>
              <w:t xml:space="preserve">1993.1-2001.6 President of Shanghai Academy of Social </w:t>
            </w:r>
            <w:r w:rsidRPr="00A658E6">
              <w:rPr>
                <w:sz w:val="24"/>
                <w:szCs w:val="24"/>
              </w:rPr>
              <w:br/>
              <w:t xml:space="preserve">Sciences Press; </w:t>
            </w:r>
            <w:r w:rsidRPr="00A658E6">
              <w:rPr>
                <w:sz w:val="24"/>
                <w:szCs w:val="24"/>
              </w:rPr>
              <w:br/>
              <w:t>2001.7- present Deputy Director of Institute of Sociology, Shanghai Academy of Social Sciences Press; editor-in-chief of the journal of Sociology; Professor.</w:t>
            </w:r>
          </w:p>
          <w:p w:rsidR="00D143B0" w:rsidRDefault="00D143B0" w:rsidP="00C74A46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B7042"/>
    <w:rsid w:val="00535692"/>
    <w:rsid w:val="00986584"/>
    <w:rsid w:val="00B254D6"/>
    <w:rsid w:val="00CB5ABB"/>
    <w:rsid w:val="00CB5C1A"/>
    <w:rsid w:val="00D1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2011-08-03T10:58:00Z</dcterms:created>
  <dcterms:modified xsi:type="dcterms:W3CDTF">2011-08-03T10:59:00Z</dcterms:modified>
</cp:coreProperties>
</file>