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264DDF" w:rsidP="00AE3597">
            <w:pPr>
              <w:cnfStyle w:val="000000100000"/>
            </w:pPr>
            <w:r w:rsidRPr="00264DDF">
              <w:drawing>
                <wp:inline distT="0" distB="0" distL="0" distR="0">
                  <wp:extent cx="1428750" cy="1895475"/>
                  <wp:effectExtent l="19050" t="0" r="0" b="0"/>
                  <wp:docPr id="1894" name="Picture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5" cstate="print"/>
                          <a:srcRect/>
                          <a:stretch>
                            <a:fillRect/>
                          </a:stretch>
                        </pic:blipFill>
                        <pic:spPr bwMode="auto">
                          <a:xfrm>
                            <a:off x="0" y="0"/>
                            <a:ext cx="1428750" cy="1895475"/>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12E99" w:rsidRDefault="00264DDF" w:rsidP="00264DDF">
            <w:pPr>
              <w:cnfStyle w:val="000000100000"/>
            </w:pPr>
            <w:r>
              <w:t>Pinar Tank</w:t>
            </w: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264DDF" w:rsidRPr="00D35618" w:rsidRDefault="00264DDF" w:rsidP="00264DDF">
            <w:pPr>
              <w:cnfStyle w:val="000000000000"/>
            </w:pPr>
            <w:r w:rsidRPr="00D35618">
              <w:t>1991 - 1992 University of St. Andrews, Scotland</w:t>
            </w:r>
            <w:r w:rsidRPr="00D35618">
              <w:br/>
              <w:t>Master of Philosophy in International Relations - Security Studies</w:t>
            </w:r>
            <w:r w:rsidRPr="00D35618">
              <w:br/>
              <w:t xml:space="preserve">1985-1990, University of </w:t>
            </w:r>
            <w:proofErr w:type="spellStart"/>
            <w:r w:rsidRPr="00D35618">
              <w:t>Keele</w:t>
            </w:r>
            <w:proofErr w:type="spellEnd"/>
            <w:r w:rsidRPr="00D35618">
              <w:t>, England</w:t>
            </w:r>
            <w:r w:rsidRPr="00D35618">
              <w:br/>
              <w:t xml:space="preserve">Bachelor of Arts </w:t>
            </w:r>
            <w:proofErr w:type="spellStart"/>
            <w:r w:rsidRPr="00D35618">
              <w:t>Honours</w:t>
            </w:r>
            <w:proofErr w:type="spellEnd"/>
            <w:r w:rsidRPr="00D35618">
              <w:t xml:space="preserve"> in French and Politics (including one year spent at Literature Faculty of </w:t>
            </w:r>
            <w:proofErr w:type="spellStart"/>
            <w:r w:rsidRPr="00D35618">
              <w:t>Université</w:t>
            </w:r>
            <w:proofErr w:type="spellEnd"/>
            <w:r w:rsidRPr="00D35618">
              <w:t xml:space="preserve"> de Nantes, France as part of French language degree).</w:t>
            </w:r>
          </w:p>
          <w:p w:rsidR="00360676" w:rsidRDefault="00360676" w:rsidP="00264DDF">
            <w:pPr>
              <w:cnfStyle w:val="000000000000"/>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264DDF" w:rsidRPr="00D35618" w:rsidRDefault="00264DDF" w:rsidP="00264DDF">
            <w:pPr>
              <w:cnfStyle w:val="000000100000"/>
            </w:pPr>
            <w:r w:rsidRPr="00D35618">
              <w:t>Tank, Pinar, 2010. '</w:t>
            </w:r>
            <w:proofErr w:type="spellStart"/>
            <w:r>
              <w:fldChar w:fldCharType="begin"/>
            </w:r>
            <w:r>
              <w:instrText>HYPERLINK "http://www.prio.no/Research-and-Publications/Publication/?oid=191707"</w:instrText>
            </w:r>
            <w:r>
              <w:fldChar w:fldCharType="separate"/>
            </w:r>
            <w:r w:rsidRPr="00D35618">
              <w:rPr>
                <w:rStyle w:val="Hyperlink"/>
              </w:rPr>
              <w:t>Tyrkias</w:t>
            </w:r>
            <w:proofErr w:type="spellEnd"/>
            <w:r w:rsidRPr="00D35618">
              <w:rPr>
                <w:rStyle w:val="Hyperlink"/>
              </w:rPr>
              <w:t xml:space="preserve"> </w:t>
            </w:r>
            <w:proofErr w:type="spellStart"/>
            <w:r w:rsidRPr="00D35618">
              <w:rPr>
                <w:rStyle w:val="Hyperlink"/>
              </w:rPr>
              <w:t>militære</w:t>
            </w:r>
            <w:proofErr w:type="spellEnd"/>
            <w:r w:rsidRPr="00D35618">
              <w:rPr>
                <w:rStyle w:val="Hyperlink"/>
              </w:rPr>
              <w:t xml:space="preserve"> </w:t>
            </w:r>
            <w:proofErr w:type="spellStart"/>
            <w:r w:rsidRPr="00D35618">
              <w:rPr>
                <w:rStyle w:val="Hyperlink"/>
              </w:rPr>
              <w:t>og</w:t>
            </w:r>
            <w:proofErr w:type="spellEnd"/>
            <w:r w:rsidRPr="00D35618">
              <w:rPr>
                <w:rStyle w:val="Hyperlink"/>
              </w:rPr>
              <w:t xml:space="preserve"> "den </w:t>
            </w:r>
            <w:proofErr w:type="spellStart"/>
            <w:r w:rsidRPr="00D35618">
              <w:rPr>
                <w:rStyle w:val="Hyperlink"/>
              </w:rPr>
              <w:t>dype</w:t>
            </w:r>
            <w:proofErr w:type="spellEnd"/>
            <w:r w:rsidRPr="00D35618">
              <w:rPr>
                <w:rStyle w:val="Hyperlink"/>
              </w:rPr>
              <w:t xml:space="preserve"> </w:t>
            </w:r>
            <w:proofErr w:type="spellStart"/>
            <w:r w:rsidRPr="00D35618">
              <w:rPr>
                <w:rStyle w:val="Hyperlink"/>
              </w:rPr>
              <w:t>staten</w:t>
            </w:r>
            <w:proofErr w:type="spellEnd"/>
            <w:r w:rsidRPr="00D35618">
              <w:rPr>
                <w:rStyle w:val="Hyperlink"/>
              </w:rPr>
              <w:t>"</w:t>
            </w:r>
            <w:r>
              <w:fldChar w:fldCharType="end"/>
            </w:r>
            <w:r w:rsidRPr="00D35618">
              <w:t xml:space="preserve">' [Turkey's Military and "The Deep State"], </w:t>
            </w:r>
            <w:r w:rsidRPr="00D35618">
              <w:rPr>
                <w:i/>
                <w:iCs/>
              </w:rPr>
              <w:t xml:space="preserve">Babylon: Nordisk </w:t>
            </w:r>
            <w:proofErr w:type="spellStart"/>
            <w:r w:rsidRPr="00D35618">
              <w:rPr>
                <w:i/>
                <w:iCs/>
              </w:rPr>
              <w:t>tidsskrift</w:t>
            </w:r>
            <w:proofErr w:type="spellEnd"/>
            <w:r w:rsidRPr="00D35618">
              <w:rPr>
                <w:i/>
                <w:iCs/>
              </w:rPr>
              <w:t xml:space="preserve"> for </w:t>
            </w:r>
            <w:proofErr w:type="spellStart"/>
            <w:r w:rsidRPr="00D35618">
              <w:rPr>
                <w:i/>
                <w:iCs/>
              </w:rPr>
              <w:t>Midtøstenstudier</w:t>
            </w:r>
            <w:proofErr w:type="spellEnd"/>
            <w:r w:rsidRPr="00D35618">
              <w:t xml:space="preserve"> 8(1): 70–80. </w:t>
            </w:r>
          </w:p>
          <w:p w:rsidR="00264DDF" w:rsidRPr="00D35618" w:rsidRDefault="00264DDF" w:rsidP="00264DDF">
            <w:pPr>
              <w:cnfStyle w:val="000000100000"/>
            </w:pPr>
            <w:r w:rsidRPr="00D35618">
              <w:t>Tank, Pinar, 2007. '</w:t>
            </w:r>
            <w:hyperlink r:id="rId6" w:history="1">
              <w:r w:rsidRPr="00D35618">
                <w:rPr>
                  <w:rStyle w:val="Hyperlink"/>
                </w:rPr>
                <w:t>Turkey’s Ambiguous Identity: The Symbolic Significance of EU Membership</w:t>
              </w:r>
            </w:hyperlink>
            <w:r w:rsidRPr="00D35618">
              <w:t xml:space="preserve">' in </w:t>
            </w:r>
            <w:proofErr w:type="spellStart"/>
            <w:r w:rsidRPr="00D35618">
              <w:t>Edgeir</w:t>
            </w:r>
            <w:proofErr w:type="spellEnd"/>
            <w:r w:rsidRPr="00D35618">
              <w:t xml:space="preserve"> </w:t>
            </w:r>
            <w:proofErr w:type="spellStart"/>
            <w:r w:rsidRPr="00D35618">
              <w:t>Benum</w:t>
            </w:r>
            <w:proofErr w:type="spellEnd"/>
            <w:r w:rsidRPr="00D35618">
              <w:t xml:space="preserve">, Alf Johansson, Jan-Erik </w:t>
            </w:r>
            <w:proofErr w:type="spellStart"/>
            <w:r w:rsidRPr="00D35618">
              <w:t>Smilden</w:t>
            </w:r>
            <w:proofErr w:type="spellEnd"/>
            <w:r w:rsidRPr="00D35618">
              <w:t xml:space="preserve"> &amp; Alf </w:t>
            </w:r>
            <w:proofErr w:type="spellStart"/>
            <w:r w:rsidRPr="00D35618">
              <w:t>Storrud</w:t>
            </w:r>
            <w:proofErr w:type="spellEnd"/>
            <w:r w:rsidRPr="00D35618">
              <w:t xml:space="preserve">, </w:t>
            </w:r>
            <w:proofErr w:type="spellStart"/>
            <w:r w:rsidRPr="00D35618">
              <w:t>eds</w:t>
            </w:r>
            <w:proofErr w:type="spellEnd"/>
            <w:r w:rsidRPr="00D35618">
              <w:t xml:space="preserve">, </w:t>
            </w:r>
            <w:r w:rsidRPr="00D35618">
              <w:rPr>
                <w:i/>
                <w:iCs/>
              </w:rPr>
              <w:t>Are We Captives of History? Historical Essays on Turkey and Europe</w:t>
            </w:r>
            <w:r w:rsidRPr="00D35618">
              <w:t xml:space="preserve">. Oslo: (129–148). </w:t>
            </w:r>
          </w:p>
          <w:p w:rsidR="00264DDF" w:rsidRPr="00D35618" w:rsidRDefault="00264DDF" w:rsidP="00264DDF">
            <w:pPr>
              <w:cnfStyle w:val="000000100000"/>
            </w:pPr>
            <w:r w:rsidRPr="00D35618">
              <w:t>Tank, Pinar, 2006. '</w:t>
            </w:r>
            <w:hyperlink r:id="rId7" w:history="1">
              <w:r w:rsidRPr="00D35618">
                <w:rPr>
                  <w:rStyle w:val="Hyperlink"/>
                </w:rPr>
                <w:t xml:space="preserve">Dressing for the </w:t>
              </w:r>
              <w:proofErr w:type="spellStart"/>
              <w:r w:rsidRPr="00D35618">
                <w:rPr>
                  <w:rStyle w:val="Hyperlink"/>
                </w:rPr>
                <w:t>Occassion</w:t>
              </w:r>
              <w:proofErr w:type="spellEnd"/>
              <w:r w:rsidRPr="00D35618">
                <w:rPr>
                  <w:rStyle w:val="Hyperlink"/>
                </w:rPr>
                <w:t>: Reconstructing Turkey's Identity</w:t>
              </w:r>
            </w:hyperlink>
            <w:r w:rsidRPr="00D35618">
              <w:t xml:space="preserve">', </w:t>
            </w:r>
            <w:r w:rsidRPr="00D35618">
              <w:rPr>
                <w:i/>
                <w:iCs/>
              </w:rPr>
              <w:t>Southeast European and Black Sea Studies</w:t>
            </w:r>
            <w:r w:rsidRPr="00D35618">
              <w:t xml:space="preserve"> 6(4): 463–478. </w:t>
            </w:r>
          </w:p>
          <w:p w:rsidR="00264DDF" w:rsidRPr="00D35618" w:rsidRDefault="00264DDF" w:rsidP="00264DDF">
            <w:pPr>
              <w:cnfStyle w:val="000000100000"/>
            </w:pPr>
            <w:r w:rsidRPr="00D35618">
              <w:t>Tank, Pinar, 2006. '</w:t>
            </w:r>
            <w:hyperlink r:id="rId8" w:history="1">
              <w:r w:rsidRPr="00D35618">
                <w:rPr>
                  <w:rStyle w:val="Hyperlink"/>
                </w:rPr>
                <w:t>The Current Role of International Military Force in Peace Operations</w:t>
              </w:r>
            </w:hyperlink>
            <w:r w:rsidRPr="00D35618">
              <w:t xml:space="preserve">', </w:t>
            </w:r>
            <w:r w:rsidRPr="00D35618">
              <w:rPr>
                <w:i/>
                <w:iCs/>
              </w:rPr>
              <w:t>review paper for the Norwegian Ministry of Foreign Affairs</w:t>
            </w:r>
            <w:r w:rsidRPr="00D35618">
              <w:t xml:space="preserve">. </w:t>
            </w:r>
          </w:p>
          <w:p w:rsidR="00264DDF" w:rsidRPr="00D35618" w:rsidRDefault="00264DDF" w:rsidP="00264DDF">
            <w:pPr>
              <w:cnfStyle w:val="000000100000"/>
            </w:pPr>
            <w:r w:rsidRPr="00D35618">
              <w:t>Tank, Pinar, 2005. '</w:t>
            </w:r>
            <w:hyperlink r:id="rId9" w:history="1">
              <w:r w:rsidRPr="00D35618">
                <w:rPr>
                  <w:rStyle w:val="Hyperlink"/>
                </w:rPr>
                <w:t>Cyprus: A Note on Security Guarantees and Threat Perceptions</w:t>
              </w:r>
            </w:hyperlink>
            <w:r w:rsidRPr="00D35618">
              <w:t xml:space="preserve">', </w:t>
            </w:r>
            <w:r w:rsidRPr="00D35618">
              <w:rPr>
                <w:i/>
                <w:iCs/>
              </w:rPr>
              <w:t>The Turkish Yearbook of International Relations 2004</w:t>
            </w:r>
            <w:r w:rsidRPr="00D35618">
              <w:t xml:space="preserve">: 169–176. </w:t>
            </w:r>
          </w:p>
          <w:p w:rsidR="00264DDF" w:rsidRPr="00D35618" w:rsidRDefault="00264DDF" w:rsidP="00264DDF">
            <w:pPr>
              <w:cnfStyle w:val="000000100000"/>
            </w:pPr>
            <w:r w:rsidRPr="00D35618">
              <w:t>Tank, Pinar, 2005. '</w:t>
            </w:r>
            <w:hyperlink r:id="rId10" w:history="1">
              <w:r w:rsidRPr="00D35618">
                <w:rPr>
                  <w:rStyle w:val="Hyperlink"/>
                </w:rPr>
                <w:t>The Effects of the Iraq War on the Kurdish Issue in Turkey</w:t>
              </w:r>
            </w:hyperlink>
            <w:r w:rsidRPr="00D35618">
              <w:t xml:space="preserve">', </w:t>
            </w:r>
            <w:r w:rsidRPr="00D35618">
              <w:rPr>
                <w:i/>
                <w:iCs/>
              </w:rPr>
              <w:t>Journal of Conflict, Security and Development</w:t>
            </w:r>
            <w:r w:rsidRPr="00D35618">
              <w:t xml:space="preserve"> 5(1): 69–86. </w:t>
            </w:r>
          </w:p>
          <w:p w:rsidR="00264DDF" w:rsidRPr="00D35618" w:rsidRDefault="00264DDF" w:rsidP="00264DDF">
            <w:pPr>
              <w:cnfStyle w:val="000000100000"/>
            </w:pPr>
            <w:r w:rsidRPr="00D35618">
              <w:t>Tank, Pinar, 2005. '</w:t>
            </w:r>
            <w:proofErr w:type="spellStart"/>
            <w:r>
              <w:fldChar w:fldCharType="begin"/>
            </w:r>
            <w:r>
              <w:instrText>HYPERLINK "http://www.prio.no/Research-and-Publications/Publication/?oid=168164"</w:instrText>
            </w:r>
            <w:r>
              <w:fldChar w:fldCharType="separate"/>
            </w:r>
            <w:r w:rsidRPr="00D35618">
              <w:rPr>
                <w:rStyle w:val="Hyperlink"/>
              </w:rPr>
              <w:t>Er</w:t>
            </w:r>
            <w:proofErr w:type="spellEnd"/>
            <w:r w:rsidRPr="00D35618">
              <w:rPr>
                <w:rStyle w:val="Hyperlink"/>
              </w:rPr>
              <w:t xml:space="preserve"> </w:t>
            </w:r>
            <w:proofErr w:type="spellStart"/>
            <w:r w:rsidRPr="00D35618">
              <w:rPr>
                <w:rStyle w:val="Hyperlink"/>
              </w:rPr>
              <w:t>Tyrkia</w:t>
            </w:r>
            <w:proofErr w:type="spellEnd"/>
            <w:r w:rsidRPr="00D35618">
              <w:rPr>
                <w:rStyle w:val="Hyperlink"/>
              </w:rPr>
              <w:t xml:space="preserve"> USAs </w:t>
            </w:r>
            <w:proofErr w:type="spellStart"/>
            <w:r w:rsidRPr="00D35618">
              <w:rPr>
                <w:rStyle w:val="Hyperlink"/>
              </w:rPr>
              <w:t>nye</w:t>
            </w:r>
            <w:proofErr w:type="spellEnd"/>
            <w:r w:rsidRPr="00D35618">
              <w:rPr>
                <w:rStyle w:val="Hyperlink"/>
              </w:rPr>
              <w:t xml:space="preserve"> </w:t>
            </w:r>
            <w:proofErr w:type="spellStart"/>
            <w:r w:rsidRPr="00D35618">
              <w:rPr>
                <w:rStyle w:val="Hyperlink"/>
              </w:rPr>
              <w:t>modell</w:t>
            </w:r>
            <w:proofErr w:type="spellEnd"/>
            <w:r w:rsidRPr="00D35618">
              <w:rPr>
                <w:rStyle w:val="Hyperlink"/>
              </w:rPr>
              <w:t xml:space="preserve"> </w:t>
            </w:r>
            <w:proofErr w:type="spellStart"/>
            <w:r w:rsidRPr="00D35618">
              <w:rPr>
                <w:rStyle w:val="Hyperlink"/>
              </w:rPr>
              <w:t>i</w:t>
            </w:r>
            <w:proofErr w:type="spellEnd"/>
            <w:r w:rsidRPr="00D35618">
              <w:rPr>
                <w:rStyle w:val="Hyperlink"/>
              </w:rPr>
              <w:t xml:space="preserve"> </w:t>
            </w:r>
            <w:proofErr w:type="spellStart"/>
            <w:r w:rsidRPr="00D35618">
              <w:rPr>
                <w:rStyle w:val="Hyperlink"/>
              </w:rPr>
              <w:t>midtøsten</w:t>
            </w:r>
            <w:proofErr w:type="spellEnd"/>
            <w:r w:rsidRPr="00D35618">
              <w:rPr>
                <w:rStyle w:val="Hyperlink"/>
              </w:rPr>
              <w:t>?</w:t>
            </w:r>
            <w:r>
              <w:fldChar w:fldCharType="end"/>
            </w:r>
            <w:proofErr w:type="gramStart"/>
            <w:r w:rsidRPr="00D35618">
              <w:t>' [</w:t>
            </w:r>
            <w:proofErr w:type="gramEnd"/>
            <w:r w:rsidRPr="00D35618">
              <w:t xml:space="preserve">Is Turkey the USA's New Model in the Middle East?], </w:t>
            </w:r>
            <w:r w:rsidRPr="00D35618">
              <w:rPr>
                <w:i/>
                <w:iCs/>
              </w:rPr>
              <w:t>Babylon</w:t>
            </w:r>
            <w:r w:rsidRPr="00D35618">
              <w:t xml:space="preserve"> 3(1): 50–55. </w:t>
            </w:r>
          </w:p>
          <w:p w:rsidR="00264DDF" w:rsidRPr="00D35618" w:rsidRDefault="00264DDF" w:rsidP="00264DDF">
            <w:pPr>
              <w:cnfStyle w:val="000000100000"/>
            </w:pPr>
            <w:r w:rsidRPr="00D35618">
              <w:t>Tank, Pinar, 2005. '</w:t>
            </w:r>
            <w:hyperlink r:id="rId11" w:history="1">
              <w:r w:rsidRPr="00D35618">
                <w:rPr>
                  <w:rStyle w:val="Hyperlink"/>
                </w:rPr>
                <w:t>Political Islam in Turkey: A State of Controlled Secularity</w:t>
              </w:r>
            </w:hyperlink>
            <w:r w:rsidRPr="00D35618">
              <w:t xml:space="preserve">', </w:t>
            </w:r>
            <w:r w:rsidRPr="00D35618">
              <w:rPr>
                <w:i/>
                <w:iCs/>
              </w:rPr>
              <w:t>Turkish Studies</w:t>
            </w:r>
            <w:r w:rsidRPr="00D35618">
              <w:t xml:space="preserve"> 6(1): 3–19. </w:t>
            </w:r>
          </w:p>
          <w:p w:rsidR="00264DDF" w:rsidRPr="00D35618" w:rsidRDefault="00264DDF" w:rsidP="00264DDF">
            <w:pPr>
              <w:cnfStyle w:val="000000100000"/>
            </w:pPr>
            <w:r w:rsidRPr="00D35618">
              <w:t xml:space="preserve">Tank, Pinar &amp; Gina </w:t>
            </w:r>
            <w:proofErr w:type="spellStart"/>
            <w:r w:rsidRPr="00D35618">
              <w:t>Lende</w:t>
            </w:r>
            <w:proofErr w:type="spellEnd"/>
            <w:r w:rsidRPr="00D35618">
              <w:t>, 2005. '</w:t>
            </w:r>
            <w:proofErr w:type="spellStart"/>
            <w:r>
              <w:fldChar w:fldCharType="begin"/>
            </w:r>
            <w:r>
              <w:instrText>HYPERLINK "http://www.prio.no/Research-and-Publications/Publication/?oid=166730"</w:instrText>
            </w:r>
            <w:r>
              <w:fldChar w:fldCharType="separate"/>
            </w:r>
            <w:r w:rsidRPr="00D35618">
              <w:rPr>
                <w:rStyle w:val="Hyperlink"/>
              </w:rPr>
              <w:t>Ny</w:t>
            </w:r>
            <w:proofErr w:type="spellEnd"/>
            <w:r w:rsidRPr="00D35618">
              <w:rPr>
                <w:rStyle w:val="Hyperlink"/>
              </w:rPr>
              <w:t xml:space="preserve"> </w:t>
            </w:r>
            <w:proofErr w:type="spellStart"/>
            <w:r w:rsidRPr="00D35618">
              <w:rPr>
                <w:rStyle w:val="Hyperlink"/>
              </w:rPr>
              <w:t>giv</w:t>
            </w:r>
            <w:proofErr w:type="spellEnd"/>
            <w:r w:rsidRPr="00D35618">
              <w:rPr>
                <w:rStyle w:val="Hyperlink"/>
              </w:rPr>
              <w:t xml:space="preserve"> </w:t>
            </w:r>
            <w:proofErr w:type="spellStart"/>
            <w:r w:rsidRPr="00D35618">
              <w:rPr>
                <w:rStyle w:val="Hyperlink"/>
              </w:rPr>
              <w:t>i</w:t>
            </w:r>
            <w:proofErr w:type="spellEnd"/>
            <w:r w:rsidRPr="00D35618">
              <w:rPr>
                <w:rStyle w:val="Hyperlink"/>
              </w:rPr>
              <w:t xml:space="preserve"> </w:t>
            </w:r>
            <w:proofErr w:type="spellStart"/>
            <w:r w:rsidRPr="00D35618">
              <w:rPr>
                <w:rStyle w:val="Hyperlink"/>
              </w:rPr>
              <w:t>Kypros-konflikten</w:t>
            </w:r>
            <w:proofErr w:type="spellEnd"/>
            <w:r w:rsidRPr="00D35618">
              <w:rPr>
                <w:rStyle w:val="Hyperlink"/>
              </w:rPr>
              <w:t>?</w:t>
            </w:r>
            <w:r>
              <w:fldChar w:fldCharType="end"/>
            </w:r>
            <w:proofErr w:type="gramStart"/>
            <w:r w:rsidRPr="00D35618">
              <w:t>' [</w:t>
            </w:r>
            <w:proofErr w:type="gramEnd"/>
            <w:r w:rsidRPr="00D35618">
              <w:t xml:space="preserve">New Initiatives in Cyprus?], </w:t>
            </w:r>
            <w:proofErr w:type="spellStart"/>
            <w:r w:rsidRPr="00D35618">
              <w:rPr>
                <w:i/>
                <w:iCs/>
              </w:rPr>
              <w:t>Morgenbladet</w:t>
            </w:r>
            <w:proofErr w:type="spellEnd"/>
            <w:r w:rsidRPr="00D35618">
              <w:t xml:space="preserve">, 14 January. </w:t>
            </w:r>
          </w:p>
          <w:p w:rsidR="00264DDF" w:rsidRPr="00D35618" w:rsidRDefault="00264DDF" w:rsidP="00264DDF">
            <w:pPr>
              <w:cnfStyle w:val="000000100000"/>
            </w:pPr>
            <w:r w:rsidRPr="00D35618">
              <w:t xml:space="preserve">Tank, Pinar &amp; Gina </w:t>
            </w:r>
            <w:proofErr w:type="spellStart"/>
            <w:r w:rsidRPr="00D35618">
              <w:t>Lende</w:t>
            </w:r>
            <w:proofErr w:type="spellEnd"/>
            <w:r w:rsidRPr="00D35618">
              <w:t>, 2004. '</w:t>
            </w:r>
            <w:proofErr w:type="spellStart"/>
            <w:r>
              <w:fldChar w:fldCharType="begin"/>
            </w:r>
            <w:r>
              <w:instrText>HYPERLINK "http://www.prio.no/Research-and-Publications/Publication/?oid=163367"</w:instrText>
            </w:r>
            <w:r>
              <w:fldChar w:fldCharType="separate"/>
            </w:r>
            <w:r w:rsidRPr="00D35618">
              <w:rPr>
                <w:rStyle w:val="Hyperlink"/>
              </w:rPr>
              <w:t>Historisk</w:t>
            </w:r>
            <w:proofErr w:type="spellEnd"/>
            <w:r w:rsidRPr="00D35618">
              <w:rPr>
                <w:rStyle w:val="Hyperlink"/>
              </w:rPr>
              <w:t xml:space="preserve"> </w:t>
            </w:r>
            <w:proofErr w:type="spellStart"/>
            <w:r w:rsidRPr="00D35618">
              <w:rPr>
                <w:rStyle w:val="Hyperlink"/>
              </w:rPr>
              <w:t>sjanse</w:t>
            </w:r>
            <w:proofErr w:type="spellEnd"/>
            <w:r w:rsidRPr="00D35618">
              <w:rPr>
                <w:rStyle w:val="Hyperlink"/>
              </w:rPr>
              <w:t xml:space="preserve"> for </w:t>
            </w:r>
            <w:proofErr w:type="spellStart"/>
            <w:r w:rsidRPr="00D35618">
              <w:rPr>
                <w:rStyle w:val="Hyperlink"/>
              </w:rPr>
              <w:t>Kypros</w:t>
            </w:r>
            <w:proofErr w:type="spellEnd"/>
            <w:r>
              <w:fldChar w:fldCharType="end"/>
            </w:r>
            <w:r w:rsidRPr="00D35618">
              <w:t xml:space="preserve">' [Historical Opportunity for Cyprus], </w:t>
            </w:r>
            <w:proofErr w:type="spellStart"/>
            <w:r w:rsidRPr="00D35618">
              <w:rPr>
                <w:i/>
                <w:iCs/>
              </w:rPr>
              <w:t>Dagsavisen</w:t>
            </w:r>
            <w:proofErr w:type="spellEnd"/>
            <w:r w:rsidRPr="00D35618">
              <w:t xml:space="preserve">, 22 April. </w:t>
            </w:r>
          </w:p>
          <w:p w:rsidR="00264DDF" w:rsidRPr="00D35618" w:rsidRDefault="00264DDF" w:rsidP="00264DDF">
            <w:pPr>
              <w:cnfStyle w:val="000000100000"/>
            </w:pPr>
            <w:r w:rsidRPr="00D35618">
              <w:t>Tank, Pinar, 2002. '</w:t>
            </w:r>
            <w:proofErr w:type="spellStart"/>
            <w:r>
              <w:fldChar w:fldCharType="begin"/>
            </w:r>
            <w:r>
              <w:instrText>HYPERLINK "http://www.prio.no/Research-and-Publications/Publication/?oid=157618"</w:instrText>
            </w:r>
            <w:r>
              <w:fldChar w:fldCharType="separate"/>
            </w:r>
            <w:r w:rsidRPr="00D35618">
              <w:rPr>
                <w:rStyle w:val="Hyperlink"/>
              </w:rPr>
              <w:t>Det</w:t>
            </w:r>
            <w:proofErr w:type="spellEnd"/>
            <w:r w:rsidRPr="00D35618">
              <w:rPr>
                <w:rStyle w:val="Hyperlink"/>
              </w:rPr>
              <w:t xml:space="preserve"> </w:t>
            </w:r>
            <w:proofErr w:type="spellStart"/>
            <w:r w:rsidRPr="00D35618">
              <w:rPr>
                <w:rStyle w:val="Hyperlink"/>
              </w:rPr>
              <w:t>turbulente</w:t>
            </w:r>
            <w:proofErr w:type="spellEnd"/>
            <w:r w:rsidRPr="00D35618">
              <w:rPr>
                <w:rStyle w:val="Hyperlink"/>
              </w:rPr>
              <w:t xml:space="preserve"> </w:t>
            </w:r>
            <w:proofErr w:type="spellStart"/>
            <w:r w:rsidRPr="00D35618">
              <w:rPr>
                <w:rStyle w:val="Hyperlink"/>
              </w:rPr>
              <w:t>Tyrkia</w:t>
            </w:r>
            <w:proofErr w:type="spellEnd"/>
            <w:r w:rsidRPr="00D35618">
              <w:rPr>
                <w:rStyle w:val="Hyperlink"/>
              </w:rPr>
              <w:t xml:space="preserve"> ser mot </w:t>
            </w:r>
            <w:proofErr w:type="spellStart"/>
            <w:r w:rsidRPr="00D35618">
              <w:rPr>
                <w:rStyle w:val="Hyperlink"/>
              </w:rPr>
              <w:t>Europa</w:t>
            </w:r>
            <w:proofErr w:type="spellEnd"/>
            <w:r>
              <w:fldChar w:fldCharType="end"/>
            </w:r>
            <w:r w:rsidRPr="00D35618">
              <w:t xml:space="preserve">' [The Turbulent Turkey looks to Europe], </w:t>
            </w:r>
            <w:proofErr w:type="spellStart"/>
            <w:r w:rsidRPr="00D35618">
              <w:rPr>
                <w:i/>
                <w:iCs/>
              </w:rPr>
              <w:t>Aftenposten</w:t>
            </w:r>
            <w:proofErr w:type="spellEnd"/>
            <w:r w:rsidRPr="00D35618">
              <w:t xml:space="preserve">, 4 October. </w:t>
            </w:r>
          </w:p>
          <w:p w:rsidR="00264DDF" w:rsidRPr="00D35618" w:rsidRDefault="00264DDF" w:rsidP="00264DDF">
            <w:pPr>
              <w:cnfStyle w:val="000000100000"/>
            </w:pPr>
            <w:r w:rsidRPr="00D35618">
              <w:t>Tank, Pinar, 2002. '</w:t>
            </w:r>
            <w:hyperlink r:id="rId12" w:history="1">
              <w:r w:rsidRPr="00D35618">
                <w:rPr>
                  <w:rStyle w:val="Hyperlink"/>
                </w:rPr>
                <w:t>'Re-solving' the Cyprus problem: Changing perceptions of state and societal security</w:t>
              </w:r>
            </w:hyperlink>
            <w:r w:rsidRPr="00D35618">
              <w:t xml:space="preserve">', </w:t>
            </w:r>
            <w:r w:rsidRPr="00D35618">
              <w:rPr>
                <w:i/>
                <w:iCs/>
              </w:rPr>
              <w:t>European Security</w:t>
            </w:r>
            <w:r w:rsidRPr="00D35618">
              <w:t xml:space="preserve"> 11(3): 146–164. </w:t>
            </w:r>
          </w:p>
          <w:p w:rsidR="00264DDF" w:rsidRPr="00D35618" w:rsidRDefault="00264DDF" w:rsidP="00264DDF">
            <w:pPr>
              <w:cnfStyle w:val="000000100000"/>
            </w:pPr>
            <w:r w:rsidRPr="00D35618">
              <w:t>Tank, Pinar, 2001. '</w:t>
            </w:r>
            <w:hyperlink r:id="rId13" w:history="1">
              <w:r w:rsidRPr="00D35618">
                <w:rPr>
                  <w:rStyle w:val="Hyperlink"/>
                </w:rPr>
                <w:t>Turkey as a 'Special Case' for the EU: Will the Generals Retreat from Politics?</w:t>
              </w:r>
            </w:hyperlink>
            <w:r w:rsidRPr="00D35618">
              <w:t xml:space="preserve">', </w:t>
            </w:r>
            <w:r w:rsidRPr="00D35618">
              <w:rPr>
                <w:i/>
                <w:iCs/>
              </w:rPr>
              <w:t>Security Dialogue</w:t>
            </w:r>
            <w:r w:rsidRPr="00D35618">
              <w:t xml:space="preserve"> 32(2): 217–231. </w:t>
            </w:r>
          </w:p>
          <w:p w:rsidR="00264DDF" w:rsidRPr="00D35618" w:rsidRDefault="00264DDF" w:rsidP="00264DDF">
            <w:pPr>
              <w:cnfStyle w:val="000000100000"/>
            </w:pPr>
            <w:r w:rsidRPr="00D35618">
              <w:t>Tank, Pinar, 2001. '</w:t>
            </w:r>
            <w:hyperlink r:id="rId14" w:history="1">
              <w:r w:rsidRPr="00D35618">
                <w:rPr>
                  <w:rStyle w:val="Hyperlink"/>
                </w:rPr>
                <w:t>Turkey 2001: A Year of Struggle. Report for the Norwegian Ministry of Foreign Affairs</w:t>
              </w:r>
            </w:hyperlink>
            <w:r w:rsidRPr="00D35618">
              <w:t xml:space="preserve">'. </w:t>
            </w:r>
          </w:p>
          <w:p w:rsidR="00264DDF" w:rsidRPr="00D35618" w:rsidRDefault="00264DDF" w:rsidP="00264DDF">
            <w:pPr>
              <w:cnfStyle w:val="000000100000"/>
            </w:pPr>
            <w:r w:rsidRPr="00D35618">
              <w:t>Tank, Pinar, 1998. '</w:t>
            </w:r>
            <w:hyperlink r:id="rId15" w:history="1">
              <w:r w:rsidRPr="00D35618">
                <w:rPr>
                  <w:rStyle w:val="Hyperlink"/>
                </w:rPr>
                <w:t xml:space="preserve">Security Issues Emanating from the </w:t>
              </w:r>
              <w:proofErr w:type="spellStart"/>
              <w:r w:rsidRPr="00D35618">
                <w:rPr>
                  <w:rStyle w:val="Hyperlink"/>
                </w:rPr>
                <w:t>Mediterrananean</w:t>
              </w:r>
              <w:proofErr w:type="spellEnd"/>
              <w:r w:rsidRPr="00D35618">
                <w:rPr>
                  <w:rStyle w:val="Hyperlink"/>
                </w:rPr>
                <w:t xml:space="preserve"> Basin</w:t>
              </w:r>
            </w:hyperlink>
            <w:r w:rsidRPr="00D35618">
              <w:t xml:space="preserve">' in </w:t>
            </w:r>
            <w:r w:rsidRPr="00D35618">
              <w:rPr>
                <w:i/>
                <w:iCs/>
              </w:rPr>
              <w:t>Foreign and Security Policy of the European Union</w:t>
            </w:r>
            <w:r w:rsidRPr="00D35618">
              <w:t xml:space="preserve">. London: (161–184). </w:t>
            </w:r>
          </w:p>
          <w:p w:rsidR="00264DDF" w:rsidRPr="00D35618" w:rsidRDefault="00264DDF" w:rsidP="00264DDF">
            <w:pPr>
              <w:cnfStyle w:val="000000100000"/>
            </w:pPr>
            <w:r w:rsidRPr="00D35618">
              <w:t>Tank, Pinar, 1998. '</w:t>
            </w:r>
            <w:hyperlink r:id="rId16" w:history="1">
              <w:r w:rsidRPr="00D35618">
                <w:rPr>
                  <w:rStyle w:val="Hyperlink"/>
                </w:rPr>
                <w:t>The CFSP and the Nation State</w:t>
              </w:r>
            </w:hyperlink>
            <w:r w:rsidRPr="00D35618">
              <w:t xml:space="preserve">' in </w:t>
            </w:r>
            <w:r w:rsidRPr="00D35618">
              <w:rPr>
                <w:i/>
                <w:iCs/>
              </w:rPr>
              <w:t>Foreign and Security Policy of the European Union</w:t>
            </w:r>
            <w:r w:rsidRPr="00D35618">
              <w:t xml:space="preserve">. </w:t>
            </w:r>
            <w:r w:rsidRPr="00D35618">
              <w:lastRenderedPageBreak/>
              <w:t xml:space="preserve">London: (9–22). </w:t>
            </w:r>
          </w:p>
          <w:p w:rsidR="00264DDF" w:rsidRPr="00D35618" w:rsidRDefault="00264DDF" w:rsidP="00264DDF">
            <w:pPr>
              <w:cnfStyle w:val="000000100000"/>
            </w:pPr>
            <w:r w:rsidRPr="00D35618">
              <w:t xml:space="preserve">Other </w:t>
            </w:r>
          </w:p>
          <w:p w:rsidR="00264DDF" w:rsidRPr="00D35618" w:rsidRDefault="00264DDF" w:rsidP="00264DDF">
            <w:pPr>
              <w:cnfStyle w:val="000000100000"/>
            </w:pPr>
            <w:r w:rsidRPr="00D35618">
              <w:t>Tank, Pinar, 2007. '</w:t>
            </w:r>
            <w:proofErr w:type="spellStart"/>
            <w:r>
              <w:fldChar w:fldCharType="begin"/>
            </w:r>
            <w:r>
              <w:instrText>HYPERLINK "http://www.prio.no/Research-and-Publications/Publication/?oid=180847"</w:instrText>
            </w:r>
            <w:r>
              <w:fldChar w:fldCharType="separate"/>
            </w:r>
            <w:r w:rsidRPr="00D35618">
              <w:rPr>
                <w:rStyle w:val="Hyperlink"/>
              </w:rPr>
              <w:t>Tyrkia</w:t>
            </w:r>
            <w:proofErr w:type="spellEnd"/>
            <w:r w:rsidRPr="00D35618">
              <w:rPr>
                <w:rStyle w:val="Hyperlink"/>
              </w:rPr>
              <w:t xml:space="preserve">: </w:t>
            </w:r>
            <w:proofErr w:type="spellStart"/>
            <w:r w:rsidRPr="00D35618">
              <w:rPr>
                <w:rStyle w:val="Hyperlink"/>
              </w:rPr>
              <w:t>Dagens</w:t>
            </w:r>
            <w:proofErr w:type="spellEnd"/>
            <w:r w:rsidRPr="00D35618">
              <w:rPr>
                <w:rStyle w:val="Hyperlink"/>
              </w:rPr>
              <w:t xml:space="preserve"> </w:t>
            </w:r>
            <w:proofErr w:type="spellStart"/>
            <w:r w:rsidRPr="00D35618">
              <w:rPr>
                <w:rStyle w:val="Hyperlink"/>
              </w:rPr>
              <w:t>politiske</w:t>
            </w:r>
            <w:proofErr w:type="spellEnd"/>
            <w:r w:rsidRPr="00D35618">
              <w:rPr>
                <w:rStyle w:val="Hyperlink"/>
              </w:rPr>
              <w:t xml:space="preserve"> </w:t>
            </w:r>
            <w:proofErr w:type="spellStart"/>
            <w:r w:rsidRPr="00D35618">
              <w:rPr>
                <w:rStyle w:val="Hyperlink"/>
              </w:rPr>
              <w:t>utfordringer</w:t>
            </w:r>
            <w:proofErr w:type="spellEnd"/>
            <w:r>
              <w:fldChar w:fldCharType="end"/>
            </w:r>
            <w:r w:rsidRPr="00D35618">
              <w:t xml:space="preserve">' [Turkey: Political Challenges of the Day], Nansen Academy, Lillehammer, 13 November. </w:t>
            </w:r>
          </w:p>
          <w:p w:rsidR="00264DDF" w:rsidRPr="00D35618" w:rsidRDefault="00264DDF" w:rsidP="00264DDF">
            <w:pPr>
              <w:cnfStyle w:val="000000100000"/>
            </w:pPr>
            <w:r w:rsidRPr="00D35618">
              <w:t>Tank, Pinar, 2008. '</w:t>
            </w:r>
            <w:proofErr w:type="spellStart"/>
            <w:r>
              <w:fldChar w:fldCharType="begin"/>
            </w:r>
            <w:r>
              <w:instrText>HYPERLINK "http://www.prio.no/Research-and-Publications/Publication/?oid=180855"</w:instrText>
            </w:r>
            <w:r>
              <w:fldChar w:fldCharType="separate"/>
            </w:r>
            <w:r w:rsidRPr="00D35618">
              <w:rPr>
                <w:rStyle w:val="Hyperlink"/>
              </w:rPr>
              <w:t>Tyrkia</w:t>
            </w:r>
            <w:proofErr w:type="spellEnd"/>
            <w:r w:rsidRPr="00D35618">
              <w:rPr>
                <w:rStyle w:val="Hyperlink"/>
              </w:rPr>
              <w:t xml:space="preserve">: </w:t>
            </w:r>
            <w:proofErr w:type="spellStart"/>
            <w:r w:rsidRPr="00D35618">
              <w:rPr>
                <w:rStyle w:val="Hyperlink"/>
              </w:rPr>
              <w:t>Militærets</w:t>
            </w:r>
            <w:proofErr w:type="spellEnd"/>
            <w:r w:rsidRPr="00D35618">
              <w:rPr>
                <w:rStyle w:val="Hyperlink"/>
              </w:rPr>
              <w:t xml:space="preserve"> </w:t>
            </w:r>
            <w:proofErr w:type="spellStart"/>
            <w:r w:rsidRPr="00D35618">
              <w:rPr>
                <w:rStyle w:val="Hyperlink"/>
              </w:rPr>
              <w:t>politiske</w:t>
            </w:r>
            <w:proofErr w:type="spellEnd"/>
            <w:r w:rsidRPr="00D35618">
              <w:rPr>
                <w:rStyle w:val="Hyperlink"/>
              </w:rPr>
              <w:t xml:space="preserve"> </w:t>
            </w:r>
            <w:proofErr w:type="spellStart"/>
            <w:r w:rsidRPr="00D35618">
              <w:rPr>
                <w:rStyle w:val="Hyperlink"/>
              </w:rPr>
              <w:t>rolle</w:t>
            </w:r>
            <w:proofErr w:type="spellEnd"/>
            <w:r>
              <w:fldChar w:fldCharType="end"/>
            </w:r>
            <w:r w:rsidRPr="00D35618">
              <w:t xml:space="preserve">' [Turkey: The Political Role of the Military], Royal Ministry of Foreign Affairs, 1 February. </w:t>
            </w:r>
          </w:p>
          <w:p w:rsidR="00264DDF" w:rsidRPr="00D35618" w:rsidRDefault="00264DDF" w:rsidP="00264DDF">
            <w:pPr>
              <w:cnfStyle w:val="000000100000"/>
            </w:pPr>
            <w:r w:rsidRPr="00D35618">
              <w:t>Tank, Pinar, 2005. '</w:t>
            </w:r>
            <w:hyperlink r:id="rId17" w:history="1">
              <w:r w:rsidRPr="00D35618">
                <w:rPr>
                  <w:rStyle w:val="Hyperlink"/>
                </w:rPr>
                <w:t>The Role of International Actors in the Cyprus Conflict</w:t>
              </w:r>
            </w:hyperlink>
            <w:r w:rsidRPr="00D35618">
              <w:t xml:space="preserve">', University of Oslo, Summer School, 25 July. </w:t>
            </w:r>
          </w:p>
          <w:p w:rsidR="00264DDF" w:rsidRPr="00D35618" w:rsidRDefault="00264DDF" w:rsidP="00264DDF">
            <w:pPr>
              <w:cnfStyle w:val="000000100000"/>
            </w:pPr>
            <w:r w:rsidRPr="00D35618">
              <w:t>Tank, Pinar, 2005. '</w:t>
            </w:r>
            <w:hyperlink r:id="rId18" w:history="1">
              <w:r w:rsidRPr="00D35618">
                <w:rPr>
                  <w:rStyle w:val="Hyperlink"/>
                </w:rPr>
                <w:t>Turkey’s Ambiguous Identity: The Symbolic Significance of EU Membership</w:t>
              </w:r>
            </w:hyperlink>
            <w:r w:rsidRPr="00D35618">
              <w:t>', presented at Turkey and Europe – are we Captives of History</w:t>
            </w:r>
            <w:proofErr w:type="gramStart"/>
            <w:r w:rsidRPr="00D35618">
              <w:t>?,</w:t>
            </w:r>
            <w:proofErr w:type="gramEnd"/>
            <w:r w:rsidRPr="00D35618">
              <w:t xml:space="preserve"> </w:t>
            </w:r>
            <w:proofErr w:type="spellStart"/>
            <w:r w:rsidRPr="00D35618">
              <w:t>Blindern</w:t>
            </w:r>
            <w:proofErr w:type="spellEnd"/>
            <w:r w:rsidRPr="00D35618">
              <w:t xml:space="preserve">, 11 April. </w:t>
            </w:r>
          </w:p>
          <w:p w:rsidR="00264DDF" w:rsidRPr="00D35618" w:rsidRDefault="00264DDF" w:rsidP="00264DDF">
            <w:pPr>
              <w:cnfStyle w:val="000000100000"/>
            </w:pPr>
            <w:r w:rsidRPr="00D35618">
              <w:t>Tank, Pinar, 2005. '</w:t>
            </w:r>
            <w:proofErr w:type="spellStart"/>
            <w:r>
              <w:fldChar w:fldCharType="begin"/>
            </w:r>
            <w:r>
              <w:instrText>HYPERLINK "http://www.prio.no/Research-and-Publications/Publication/?oid=168521"</w:instrText>
            </w:r>
            <w:r>
              <w:fldChar w:fldCharType="separate"/>
            </w:r>
            <w:r w:rsidRPr="00D35618">
              <w:rPr>
                <w:rStyle w:val="Hyperlink"/>
              </w:rPr>
              <w:t>Tyrkia</w:t>
            </w:r>
            <w:proofErr w:type="spellEnd"/>
            <w:r w:rsidRPr="00D35618">
              <w:rPr>
                <w:rStyle w:val="Hyperlink"/>
              </w:rPr>
              <w:t xml:space="preserve">: En </w:t>
            </w:r>
            <w:proofErr w:type="spellStart"/>
            <w:r w:rsidRPr="00D35618">
              <w:rPr>
                <w:rStyle w:val="Hyperlink"/>
              </w:rPr>
              <w:t>utfordring</w:t>
            </w:r>
            <w:proofErr w:type="spellEnd"/>
            <w:r w:rsidRPr="00D35618">
              <w:rPr>
                <w:rStyle w:val="Hyperlink"/>
              </w:rPr>
              <w:t xml:space="preserve"> for </w:t>
            </w:r>
            <w:proofErr w:type="spellStart"/>
            <w:r w:rsidRPr="00D35618">
              <w:rPr>
                <w:rStyle w:val="Hyperlink"/>
              </w:rPr>
              <w:t>Europa</w:t>
            </w:r>
            <w:proofErr w:type="spellEnd"/>
            <w:r>
              <w:fldChar w:fldCharType="end"/>
            </w:r>
            <w:r w:rsidRPr="00D35618">
              <w:t xml:space="preserve">' [Turkey: A Challenge for Europe], Oslo, 4 March. </w:t>
            </w:r>
          </w:p>
          <w:p w:rsidR="00360676" w:rsidRDefault="00360676" w:rsidP="00CB5C1A">
            <w:pPr>
              <w:cnfStyle w:val="000000100000"/>
            </w:pP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lastRenderedPageBreak/>
              <w:t>Experience</w:t>
            </w:r>
          </w:p>
        </w:tc>
        <w:tc>
          <w:tcPr>
            <w:tcW w:w="9442" w:type="dxa"/>
            <w:gridSpan w:val="3"/>
          </w:tcPr>
          <w:p w:rsidR="00360676" w:rsidRDefault="00264DDF" w:rsidP="00AE3597">
            <w:pPr>
              <w:cnfStyle w:val="000000000000"/>
            </w:pPr>
            <w:r w:rsidRPr="00D35618">
              <w:t xml:space="preserve">Upon finishing a Masters degree in 1992, I worked in various fields from translation and administration to teaching. In 1995, I was employed as a researcher for the Center for European and Asian Studies (SEAS) at the Norwegian School of Management, BI, on projects related to European security (issues and institutions) and the Mediterranean region. In 1998, I joined PRIO as a researcher on the Foreign and Security Policies Program and began doctoral work in 2000 on a project entitled "Turkey's military élite at a crossroad: Paths to </w:t>
            </w:r>
            <w:proofErr w:type="spellStart"/>
            <w:r w:rsidRPr="00D35618">
              <w:t>desecuritisation</w:t>
            </w:r>
            <w:proofErr w:type="spellEnd"/>
            <w:r w:rsidRPr="00D35618">
              <w:t>?"</w:t>
            </w:r>
          </w:p>
          <w:p w:rsidR="00264DDF" w:rsidRDefault="00264DDF"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E-mail</w:t>
            </w:r>
          </w:p>
        </w:tc>
        <w:tc>
          <w:tcPr>
            <w:tcW w:w="9442" w:type="dxa"/>
            <w:gridSpan w:val="3"/>
          </w:tcPr>
          <w:p w:rsidR="00360676" w:rsidRDefault="00264DDF" w:rsidP="00AE3597">
            <w:pPr>
              <w:cnfStyle w:val="000000100000"/>
            </w:pPr>
            <w:hyperlink r:id="rId19" w:history="1">
              <w:r>
                <w:rPr>
                  <w:rStyle w:val="Hyperlink"/>
                </w:rPr>
                <w:t>pinar@prio.no</w:t>
              </w:r>
            </w:hyperlink>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Default="00264DDF" w:rsidP="00AE3597">
            <w:pPr>
              <w:cnfStyle w:val="000000100000"/>
            </w:pPr>
            <w:r>
              <w:t>906 51 793</w:t>
            </w: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264DDF"/>
    <w:rsid w:val="00360676"/>
    <w:rsid w:val="00535692"/>
    <w:rsid w:val="0098750E"/>
    <w:rsid w:val="00B254D6"/>
    <w:rsid w:val="00CB5ABB"/>
    <w:rsid w:val="00CB5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o.no/Research-and-Publications/Publication/?oid=176425" TargetMode="External"/><Relationship Id="rId13" Type="http://schemas.openxmlformats.org/officeDocument/2006/relationships/hyperlink" Target="http://www.prio.no/Research-and-Publications/Publication/?oid=144268" TargetMode="External"/><Relationship Id="rId18" Type="http://schemas.openxmlformats.org/officeDocument/2006/relationships/hyperlink" Target="http://www.prio.no/Research-and-Publications/Publication/?oid=16850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rio.no/Research-and-Publications/Publication/?oid=176500" TargetMode="External"/><Relationship Id="rId12" Type="http://schemas.openxmlformats.org/officeDocument/2006/relationships/hyperlink" Target="http://www.prio.no/Research-and-Publications/Publication/?oid=157630" TargetMode="External"/><Relationship Id="rId17" Type="http://schemas.openxmlformats.org/officeDocument/2006/relationships/hyperlink" Target="http://www.prio.no/Research-and-Publications/Publication/?oid=170021" TargetMode="External"/><Relationship Id="rId2" Type="http://schemas.openxmlformats.org/officeDocument/2006/relationships/styles" Target="styles.xml"/><Relationship Id="rId16" Type="http://schemas.openxmlformats.org/officeDocument/2006/relationships/hyperlink" Target="http://www.prio.no/Research-and-Publications/Publication/?oid=1239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io.no/Research-and-Publications/Publication/?oid=180839" TargetMode="External"/><Relationship Id="rId11" Type="http://schemas.openxmlformats.org/officeDocument/2006/relationships/hyperlink" Target="http://www.prio.no/Research-and-Publications/Publication/?oid=168137" TargetMode="External"/><Relationship Id="rId5" Type="http://schemas.openxmlformats.org/officeDocument/2006/relationships/image" Target="media/image1.png"/><Relationship Id="rId15" Type="http://schemas.openxmlformats.org/officeDocument/2006/relationships/hyperlink" Target="http://www.prio.no/Research-and-Publications/Publication/?oid=123896" TargetMode="External"/><Relationship Id="rId10" Type="http://schemas.openxmlformats.org/officeDocument/2006/relationships/hyperlink" Target="http://www.prio.no/Research-and-Publications/Publication/?oid=168713" TargetMode="External"/><Relationship Id="rId19" Type="http://schemas.openxmlformats.org/officeDocument/2006/relationships/hyperlink" Target="mailto:pinar@prio.no" TargetMode="External"/><Relationship Id="rId4" Type="http://schemas.openxmlformats.org/officeDocument/2006/relationships/webSettings" Target="webSettings.xml"/><Relationship Id="rId9" Type="http://schemas.openxmlformats.org/officeDocument/2006/relationships/hyperlink" Target="http://www.prio.no/Research-and-Publications/Publication/?oid=168731" TargetMode="External"/><Relationship Id="rId14" Type="http://schemas.openxmlformats.org/officeDocument/2006/relationships/hyperlink" Target="http://www.prio.no/Research-and-Publications/Publication/?oid=144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2</cp:revision>
  <dcterms:created xsi:type="dcterms:W3CDTF">2011-08-03T07:41:00Z</dcterms:created>
  <dcterms:modified xsi:type="dcterms:W3CDTF">2011-08-03T07:41:00Z</dcterms:modified>
</cp:coreProperties>
</file>