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CF70FE" w:rsidP="00AE3597">
            <w:pPr>
              <w:cnfStyle w:val="000000100000"/>
            </w:pPr>
            <w:r w:rsidRPr="00CF70FE">
              <w:drawing>
                <wp:inline distT="0" distB="0" distL="0" distR="0">
                  <wp:extent cx="1083879" cy="1428750"/>
                  <wp:effectExtent l="19050" t="0" r="1971" b="0"/>
                  <wp:docPr id="62" name="Picture 62" descr="http://history.uzsci.net/otdel/Sovr/G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history.uzsci.net/otdel/Sovr/G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879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CF70FE" w:rsidP="00CF70FE">
            <w:pPr>
              <w:pStyle w:val="NormalWeb"/>
              <w:cnfStyle w:val="000000100000"/>
            </w:pPr>
            <w:proofErr w:type="spellStart"/>
            <w:r>
              <w:t>Ganiyeva</w:t>
            </w:r>
            <w:proofErr w:type="spellEnd"/>
            <w:r>
              <w:t xml:space="preserve"> </w:t>
            </w:r>
            <w:proofErr w:type="spellStart"/>
            <w:r>
              <w:t>Gulnora</w:t>
            </w:r>
            <w:proofErr w:type="spellEnd"/>
            <w:r>
              <w:t xml:space="preserve"> </w:t>
            </w:r>
            <w:proofErr w:type="spellStart"/>
            <w:r>
              <w:t>Jamolldinovna</w:t>
            </w:r>
            <w:proofErr w:type="spellEnd"/>
            <w:r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A76D32" w:rsidP="00A76D32">
            <w:pPr>
              <w:pStyle w:val="NormalWeb"/>
              <w:cnfStyle w:val="000000000000"/>
            </w:pPr>
            <w:r>
              <w:t>16.08.1967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A76D32" w:rsidRDefault="00A76D32" w:rsidP="00A76D32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History faculty of the </w:t>
            </w:r>
            <w:proofErr w:type="spellStart"/>
            <w:r>
              <w:t>Andijan</w:t>
            </w:r>
            <w:proofErr w:type="spellEnd"/>
            <w:r>
              <w:t xml:space="preserve"> State </w:t>
            </w:r>
            <w:proofErr w:type="gramStart"/>
            <w:r>
              <w:t>University  in</w:t>
            </w:r>
            <w:proofErr w:type="gramEnd"/>
            <w:r>
              <w:t xml:space="preserve"> 1990.</w:t>
            </w:r>
          </w:p>
          <w:p w:rsidR="00A76D32" w:rsidRDefault="00A76D32" w:rsidP="00A76D32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Degree </w:t>
            </w:r>
          </w:p>
          <w:p w:rsidR="00A76D32" w:rsidRDefault="00A76D32" w:rsidP="00A76D32">
            <w:pPr>
              <w:pStyle w:val="NormalWeb"/>
              <w:spacing w:before="0" w:beforeAutospacing="0" w:after="0" w:afterAutospacing="0"/>
              <w:cnfStyle w:val="000000000000"/>
            </w:pPr>
            <w:r>
              <w:t>PhD in History in 2006, The institute of History AS Uzbekistan.</w:t>
            </w:r>
          </w:p>
          <w:p w:rsidR="00A76D32" w:rsidRDefault="00A76D32" w:rsidP="00A76D32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Scientific interests </w:t>
            </w:r>
          </w:p>
          <w:p w:rsidR="00A76D32" w:rsidRDefault="00A76D32" w:rsidP="00A76D32">
            <w:pPr>
              <w:pStyle w:val="NormalWeb"/>
              <w:spacing w:before="0" w:beforeAutospacing="0" w:after="0" w:afterAutospacing="0"/>
              <w:cnfStyle w:val="000000000000"/>
            </w:pPr>
            <w:r>
              <w:t xml:space="preserve">Social-economic process, demography and migration </w:t>
            </w:r>
          </w:p>
          <w:p w:rsidR="00360676" w:rsidRDefault="00360676" w:rsidP="00A76D32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 «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женщин</w:t>
            </w:r>
            <w:proofErr w:type="spellEnd"/>
            <w:r>
              <w:t xml:space="preserve"> </w:t>
            </w:r>
            <w:proofErr w:type="spellStart"/>
            <w:r>
              <w:t>Узбекистана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независимости</w:t>
            </w:r>
            <w:proofErr w:type="spellEnd"/>
            <w:r>
              <w:t xml:space="preserve">». </w:t>
            </w:r>
            <w:proofErr w:type="spellStart"/>
            <w:r>
              <w:t>Научный</w:t>
            </w:r>
            <w:proofErr w:type="spellEnd"/>
            <w:r>
              <w:t xml:space="preserve">    </w:t>
            </w:r>
            <w:proofErr w:type="spellStart"/>
            <w:r>
              <w:t>сборник</w:t>
            </w:r>
            <w:proofErr w:type="spellEnd"/>
            <w:r>
              <w:t xml:space="preserve"> «</w:t>
            </w:r>
            <w:proofErr w:type="spellStart"/>
            <w:r>
              <w:t>История</w:t>
            </w:r>
            <w:proofErr w:type="spellEnd"/>
            <w:r>
              <w:t xml:space="preserve">, </w:t>
            </w:r>
            <w:proofErr w:type="spellStart"/>
            <w:r>
              <w:t>независимость</w:t>
            </w:r>
            <w:proofErr w:type="spellEnd"/>
            <w:r>
              <w:t xml:space="preserve"> и </w:t>
            </w:r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идеология</w:t>
            </w:r>
            <w:proofErr w:type="spellEnd"/>
            <w:r>
              <w:t xml:space="preserve">». </w:t>
            </w:r>
            <w:proofErr w:type="spellStart"/>
            <w:r>
              <w:t>Таш</w:t>
            </w:r>
            <w:r>
              <w:softHyphen/>
            </w:r>
            <w:r>
              <w:softHyphen/>
            </w:r>
            <w:r>
              <w:softHyphen/>
              <w:t>кент</w:t>
            </w:r>
            <w:proofErr w:type="spellEnd"/>
            <w:r>
              <w:t xml:space="preserve">  - 2001, С.173-189 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 «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женщин</w:t>
            </w:r>
            <w:proofErr w:type="spellEnd"/>
            <w:r>
              <w:t xml:space="preserve"> </w:t>
            </w:r>
            <w:proofErr w:type="spellStart"/>
            <w:r>
              <w:t>важный</w:t>
            </w:r>
            <w:proofErr w:type="spellEnd"/>
            <w:r>
              <w:t xml:space="preserve"> </w:t>
            </w:r>
            <w:proofErr w:type="spellStart"/>
            <w:r>
              <w:t>компонент</w:t>
            </w:r>
            <w:proofErr w:type="spellEnd"/>
            <w:r>
              <w:t xml:space="preserve"> </w:t>
            </w:r>
            <w:proofErr w:type="spellStart"/>
            <w:r>
              <w:t>общества</w:t>
            </w:r>
            <w:proofErr w:type="spellEnd"/>
            <w:r>
              <w:t xml:space="preserve">». </w:t>
            </w:r>
            <w:proofErr w:type="spellStart"/>
            <w:r>
              <w:t>Статья</w:t>
            </w:r>
            <w:proofErr w:type="spellEnd"/>
            <w:r>
              <w:t xml:space="preserve"> в </w:t>
            </w:r>
            <w:proofErr w:type="spellStart"/>
            <w:r>
              <w:t>монографии</w:t>
            </w:r>
            <w:proofErr w:type="spellEnd"/>
            <w:r>
              <w:t xml:space="preserve"> «</w:t>
            </w:r>
            <w:proofErr w:type="spellStart"/>
            <w:r>
              <w:t>Независимый</w:t>
            </w:r>
            <w:proofErr w:type="spellEnd"/>
            <w:r>
              <w:t xml:space="preserve"> </w:t>
            </w:r>
            <w:proofErr w:type="spellStart"/>
            <w:r>
              <w:t>Узбекистан</w:t>
            </w:r>
            <w:proofErr w:type="spellEnd"/>
            <w:r>
              <w:t xml:space="preserve"> и </w:t>
            </w:r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идеология</w:t>
            </w:r>
            <w:proofErr w:type="spellEnd"/>
            <w:r>
              <w:t xml:space="preserve">». </w:t>
            </w:r>
            <w:proofErr w:type="spellStart"/>
            <w:r>
              <w:t>Таш</w:t>
            </w:r>
            <w:r>
              <w:softHyphen/>
              <w:t>кент</w:t>
            </w:r>
            <w:proofErr w:type="spellEnd"/>
            <w:r>
              <w:t>   -</w:t>
            </w:r>
            <w:proofErr w:type="gramStart"/>
            <w:r>
              <w:t>  2001</w:t>
            </w:r>
            <w:proofErr w:type="gramEnd"/>
            <w:r>
              <w:t>, С.71-78. 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«</w:t>
            </w:r>
            <w:proofErr w:type="spellStart"/>
            <w:r>
              <w:t>Обычаи</w:t>
            </w:r>
            <w:proofErr w:type="spellEnd"/>
            <w:r>
              <w:t xml:space="preserve"> и </w:t>
            </w:r>
            <w:proofErr w:type="spellStart"/>
            <w:r>
              <w:t>обряды</w:t>
            </w:r>
            <w:proofErr w:type="spellEnd"/>
            <w:r>
              <w:t xml:space="preserve"> </w:t>
            </w:r>
            <w:proofErr w:type="spellStart"/>
            <w:r>
              <w:t>Андижанской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влияющие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женщин</w:t>
            </w:r>
            <w:proofErr w:type="spellEnd"/>
            <w:r>
              <w:t xml:space="preserve">». </w:t>
            </w:r>
            <w:proofErr w:type="spellStart"/>
            <w:r>
              <w:t>Женский</w:t>
            </w:r>
            <w:proofErr w:type="spellEnd"/>
            <w:r>
              <w:t xml:space="preserve"> </w:t>
            </w:r>
            <w:proofErr w:type="spellStart"/>
            <w:r>
              <w:t>Ресурсный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  <w:r>
              <w:t xml:space="preserve"> </w:t>
            </w:r>
            <w:proofErr w:type="spellStart"/>
            <w:r>
              <w:t>Ташкента</w:t>
            </w:r>
            <w:proofErr w:type="spellEnd"/>
            <w:r>
              <w:t xml:space="preserve">. </w:t>
            </w:r>
            <w:proofErr w:type="spellStart"/>
            <w:r>
              <w:t>Сборник</w:t>
            </w:r>
            <w:proofErr w:type="spellEnd"/>
            <w:r>
              <w:t xml:space="preserve"> «</w:t>
            </w:r>
            <w:proofErr w:type="spellStart"/>
            <w:r>
              <w:t>Женщины</w:t>
            </w:r>
            <w:proofErr w:type="spellEnd"/>
            <w:r>
              <w:t xml:space="preserve"> </w:t>
            </w:r>
            <w:proofErr w:type="spellStart"/>
            <w:r>
              <w:t>центральной</w:t>
            </w:r>
            <w:proofErr w:type="spellEnd"/>
            <w:r>
              <w:t xml:space="preserve"> </w:t>
            </w:r>
            <w:proofErr w:type="spellStart"/>
            <w:r>
              <w:t>Азии</w:t>
            </w:r>
            <w:proofErr w:type="spellEnd"/>
            <w:r>
              <w:t xml:space="preserve">». </w:t>
            </w:r>
            <w:proofErr w:type="spellStart"/>
            <w:r>
              <w:t>Ташкент</w:t>
            </w:r>
            <w:proofErr w:type="spellEnd"/>
            <w:r>
              <w:t xml:space="preserve"> – </w:t>
            </w:r>
            <w:proofErr w:type="gramStart"/>
            <w:r>
              <w:t>2002 ,</w:t>
            </w:r>
            <w:proofErr w:type="gramEnd"/>
            <w:r>
              <w:t xml:space="preserve"> С. 14 – 25.  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 xml:space="preserve">Family </w:t>
            </w:r>
            <w:proofErr w:type="spellStart"/>
            <w:r>
              <w:t>planing</w:t>
            </w:r>
            <w:proofErr w:type="spellEnd"/>
            <w:r>
              <w:t xml:space="preserve"> and reproductive health in Uzbekistan.” International Training on Family </w:t>
            </w:r>
            <w:proofErr w:type="spellStart"/>
            <w:r>
              <w:t>Planing</w:t>
            </w:r>
            <w:proofErr w:type="spellEnd"/>
            <w:r>
              <w:t xml:space="preserve"> and Reproductive Health. Korea International Cooperation Agency.      Seoul - 2003. </w:t>
            </w:r>
            <w:proofErr w:type="gramStart"/>
            <w:r>
              <w:t>Р. 247</w:t>
            </w:r>
            <w:proofErr w:type="gramEnd"/>
            <w:r>
              <w:t xml:space="preserve"> – 255. 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proofErr w:type="spellStart"/>
            <w:r>
              <w:t>Женщины</w:t>
            </w:r>
            <w:proofErr w:type="spellEnd"/>
            <w:r>
              <w:t xml:space="preserve"> </w:t>
            </w:r>
            <w:proofErr w:type="spellStart"/>
            <w:r>
              <w:t>Узбекистана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демократическое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. </w:t>
            </w:r>
            <w:proofErr w:type="spellStart"/>
            <w:r>
              <w:t>Журнал</w:t>
            </w:r>
            <w:proofErr w:type="spellEnd"/>
            <w:r>
              <w:t>    «</w:t>
            </w:r>
            <w:proofErr w:type="spellStart"/>
            <w:r>
              <w:t>Общественное</w:t>
            </w:r>
            <w:proofErr w:type="spellEnd"/>
            <w:r>
              <w:t xml:space="preserve"> </w:t>
            </w:r>
            <w:proofErr w:type="spellStart"/>
            <w:r>
              <w:t>мнение</w:t>
            </w:r>
            <w:proofErr w:type="spellEnd"/>
            <w:r>
              <w:t xml:space="preserve">». </w:t>
            </w:r>
            <w:proofErr w:type="spellStart"/>
            <w:r>
              <w:t>Ташкент</w:t>
            </w:r>
            <w:proofErr w:type="spellEnd"/>
            <w:r>
              <w:t xml:space="preserve"> – 2003, С. 130 – 137.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proofErr w:type="spellStart"/>
            <w:r>
              <w:t>Лидеры</w:t>
            </w:r>
            <w:proofErr w:type="spellEnd"/>
            <w:r>
              <w:t xml:space="preserve"> </w:t>
            </w:r>
            <w:proofErr w:type="spellStart"/>
            <w:r>
              <w:t>женщины</w:t>
            </w:r>
            <w:proofErr w:type="spellEnd"/>
            <w:r>
              <w:t xml:space="preserve"> ННО </w:t>
            </w:r>
            <w:proofErr w:type="spellStart"/>
            <w:r>
              <w:t>Узбекистана</w:t>
            </w:r>
            <w:proofErr w:type="spellEnd"/>
            <w:r>
              <w:t xml:space="preserve"> в </w:t>
            </w:r>
            <w:proofErr w:type="spellStart"/>
            <w:r>
              <w:t>Израиле</w:t>
            </w:r>
            <w:proofErr w:type="spellEnd"/>
            <w:r>
              <w:t xml:space="preserve">. </w:t>
            </w:r>
            <w:proofErr w:type="spellStart"/>
            <w:r>
              <w:t>Женский</w:t>
            </w:r>
            <w:proofErr w:type="spellEnd"/>
            <w:r>
              <w:t xml:space="preserve"> </w:t>
            </w:r>
            <w:proofErr w:type="spellStart"/>
            <w:r>
              <w:t>журнал</w:t>
            </w:r>
            <w:proofErr w:type="spellEnd"/>
            <w:r>
              <w:t xml:space="preserve"> «</w:t>
            </w:r>
            <w:proofErr w:type="spellStart"/>
            <w:r>
              <w:t>Саодат</w:t>
            </w:r>
            <w:proofErr w:type="spellEnd"/>
            <w:r>
              <w:t xml:space="preserve">»№4 </w:t>
            </w:r>
            <w:proofErr w:type="spellStart"/>
            <w:r>
              <w:t>Ташкент</w:t>
            </w:r>
            <w:proofErr w:type="spellEnd"/>
            <w:r>
              <w:t xml:space="preserve"> -2003, С. 27 –28. 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«</w:t>
            </w:r>
            <w:proofErr w:type="spellStart"/>
            <w:r>
              <w:t>Агентства-доноры</w:t>
            </w:r>
            <w:proofErr w:type="spellEnd"/>
            <w:r>
              <w:t xml:space="preserve"> и </w:t>
            </w:r>
            <w:proofErr w:type="spellStart"/>
            <w:r>
              <w:t>международные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, </w:t>
            </w:r>
            <w:proofErr w:type="spellStart"/>
            <w:r>
              <w:t>работающие</w:t>
            </w:r>
            <w:proofErr w:type="spellEnd"/>
            <w:r>
              <w:t xml:space="preserve"> в </w:t>
            </w:r>
            <w:proofErr w:type="spellStart"/>
            <w:r>
              <w:t>Узбекистане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гендерным</w:t>
            </w:r>
            <w:proofErr w:type="spellEnd"/>
            <w:r>
              <w:t xml:space="preserve"> </w:t>
            </w:r>
            <w:proofErr w:type="spellStart"/>
            <w:r>
              <w:t>проблемам</w:t>
            </w:r>
            <w:proofErr w:type="spellEnd"/>
            <w:r>
              <w:t xml:space="preserve">». </w:t>
            </w:r>
            <w:proofErr w:type="spellStart"/>
            <w:r>
              <w:t>Научный</w:t>
            </w:r>
            <w:proofErr w:type="spellEnd"/>
            <w:r>
              <w:t xml:space="preserve"> </w:t>
            </w:r>
            <w:proofErr w:type="spellStart"/>
            <w:r>
              <w:t>сборник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  <w:r>
              <w:t xml:space="preserve">   </w:t>
            </w:r>
            <w:proofErr w:type="spellStart"/>
            <w:r>
              <w:t>республиканской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  <w:proofErr w:type="gramStart"/>
            <w:r>
              <w:t>  «</w:t>
            </w:r>
            <w:proofErr w:type="spellStart"/>
            <w:proofErr w:type="gramEnd"/>
            <w:r>
              <w:t>Узбекистан</w:t>
            </w:r>
            <w:proofErr w:type="spellEnd"/>
            <w:r>
              <w:t xml:space="preserve"> в </w:t>
            </w:r>
            <w:proofErr w:type="spellStart"/>
            <w:r>
              <w:t>международной</w:t>
            </w:r>
            <w:proofErr w:type="spellEnd"/>
            <w:r>
              <w:t xml:space="preserve"> </w:t>
            </w:r>
            <w:proofErr w:type="spellStart"/>
            <w:r>
              <w:t>интеграции</w:t>
            </w:r>
            <w:proofErr w:type="spellEnd"/>
            <w:r>
              <w:t xml:space="preserve">»  Ташкент-2004,   С. 272 –275. 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«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женских</w:t>
            </w:r>
            <w:proofErr w:type="spellEnd"/>
            <w:r>
              <w:t xml:space="preserve"> </w:t>
            </w:r>
            <w:proofErr w:type="spellStart"/>
            <w:r>
              <w:t>неправительственных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  <w:r>
              <w:t xml:space="preserve"> в </w:t>
            </w:r>
            <w:proofErr w:type="spellStart"/>
            <w:r>
              <w:t>Узбекистане</w:t>
            </w:r>
            <w:proofErr w:type="spellEnd"/>
            <w:r>
              <w:t xml:space="preserve">» </w:t>
            </w:r>
            <w:proofErr w:type="spellStart"/>
            <w:r>
              <w:t>научный</w:t>
            </w:r>
            <w:proofErr w:type="spellEnd"/>
            <w:r>
              <w:t xml:space="preserve"> </w:t>
            </w:r>
            <w:proofErr w:type="spellStart"/>
            <w:r>
              <w:t>сборник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  <w:r>
              <w:t xml:space="preserve"> АН </w:t>
            </w:r>
            <w:proofErr w:type="spellStart"/>
            <w:r>
              <w:t>РУз.</w:t>
            </w:r>
            <w:r>
              <w:softHyphen/>
              <w:t>Ташкент</w:t>
            </w:r>
            <w:proofErr w:type="spellEnd"/>
            <w:r>
              <w:t xml:space="preserve"> – 2004, С.167–169.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«</w:t>
            </w:r>
            <w:proofErr w:type="spellStart"/>
            <w:r>
              <w:t>Гендерное</w:t>
            </w:r>
            <w:proofErr w:type="spellEnd"/>
            <w:r>
              <w:t xml:space="preserve"> </w:t>
            </w:r>
            <w:proofErr w:type="spellStart"/>
            <w:r>
              <w:t>разделение</w:t>
            </w:r>
            <w:proofErr w:type="spellEnd"/>
            <w:r>
              <w:t xml:space="preserve"> </w:t>
            </w:r>
            <w:proofErr w:type="spellStart"/>
            <w:r>
              <w:t>домашнего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</w:t>
            </w:r>
            <w:proofErr w:type="spellStart"/>
            <w:r>
              <w:t>женщин</w:t>
            </w:r>
            <w:proofErr w:type="spellEnd"/>
            <w:r>
              <w:t xml:space="preserve">» // </w:t>
            </w:r>
            <w:proofErr w:type="spellStart"/>
            <w:r>
              <w:t>Научный</w:t>
            </w:r>
            <w:proofErr w:type="spellEnd"/>
            <w:r>
              <w:t xml:space="preserve"> </w:t>
            </w:r>
            <w:proofErr w:type="spellStart"/>
            <w:r>
              <w:t>журнал</w:t>
            </w:r>
            <w:proofErr w:type="spellEnd"/>
            <w:r>
              <w:t xml:space="preserve">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Узбекистана</w:t>
            </w:r>
            <w:proofErr w:type="spellEnd"/>
            <w:r>
              <w:t xml:space="preserve">. </w:t>
            </w:r>
            <w:proofErr w:type="spellStart"/>
            <w:r>
              <w:t>Узбекистан</w:t>
            </w:r>
            <w:proofErr w:type="spellEnd"/>
            <w:r>
              <w:t xml:space="preserve"> -2005. С. 41- 49. 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Gender attitudes in conditions of social chances. / Gender transforma</w:t>
            </w:r>
            <w:r>
              <w:softHyphen/>
              <w:t>tions and gender education to Republic Uzbekistan. Collection of material of science conference in Law University, Tashkent – 2007, p.79-84.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Participation of women in socially-economic processes in Uzbekistan / Gender equality in Uzbekistan: status and development perspectives.  Tashkent – 2007, p. 44 - 46.</w:t>
            </w:r>
          </w:p>
          <w:p w:rsidR="00A76D32" w:rsidRDefault="00A76D32" w:rsidP="00A76D32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</w:pPr>
            <w:r>
              <w:t>Dissertation work “Women’s question in Uzbekistan: its ways, its problems of decisions (1991-2005)” Tashkent – 2006, 140 pp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76D32" w:rsidP="00A76D32">
            <w:pPr>
              <w:pStyle w:val="NormalWeb"/>
              <w:cnfStyle w:val="000000100000"/>
            </w:pPr>
            <w:hyperlink r:id="rId6" w:history="1">
              <w:r>
                <w:rPr>
                  <w:rStyle w:val="Hyperlink"/>
                </w:rPr>
                <w:t>gulnora-07@mail.ru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4A2"/>
    <w:multiLevelType w:val="multilevel"/>
    <w:tmpl w:val="8348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853A3C"/>
    <w:rsid w:val="00A76D32"/>
    <w:rsid w:val="00B254D6"/>
    <w:rsid w:val="00CB5ABB"/>
    <w:rsid w:val="00CB5C1A"/>
    <w:rsid w:val="00C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ora-07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2011-08-07T06:14:00Z</dcterms:created>
  <dcterms:modified xsi:type="dcterms:W3CDTF">2011-08-07T06:15:00Z</dcterms:modified>
</cp:coreProperties>
</file>