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F8522A" w:rsidP="00AE3597">
            <w:pPr>
              <w:cnfStyle w:val="000000100000"/>
            </w:pPr>
            <w:r w:rsidRPr="00F8522A">
              <w:drawing>
                <wp:inline distT="0" distB="0" distL="0" distR="0">
                  <wp:extent cx="1047750" cy="1529715"/>
                  <wp:effectExtent l="19050" t="0" r="0" b="0"/>
                  <wp:docPr id="178" name="Picture 178" descr="http://english.sass.org.cn/admin/upfiles/200612261057246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english.sass.org.cn/admin/upfiles/200612261057246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529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F8522A" w:rsidP="00AE3597">
            <w:pPr>
              <w:cnfStyle w:val="000000100000"/>
            </w:pPr>
            <w:r w:rsidRPr="00CC26E2">
              <w:rPr>
                <w:b/>
                <w:bCs/>
                <w:sz w:val="24"/>
                <w:szCs w:val="24"/>
              </w:rPr>
              <w:t xml:space="preserve">Cheng </w:t>
            </w:r>
            <w:proofErr w:type="spellStart"/>
            <w:r w:rsidRPr="00CC26E2">
              <w:rPr>
                <w:b/>
                <w:bCs/>
                <w:sz w:val="24"/>
                <w:szCs w:val="24"/>
              </w:rPr>
              <w:t>Zhaoqi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>(1) Journal Papers:</w:t>
            </w: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 xml:space="preserve">“The Documents Available in Japan concerning the Nanjing Massacre: An Introduction,” Social </w:t>
            </w:r>
            <w:proofErr w:type="spellStart"/>
            <w:r w:rsidRPr="00CC26E2">
              <w:rPr>
                <w:sz w:val="24"/>
                <w:szCs w:val="24"/>
              </w:rPr>
              <w:t>Sciences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CC26E2">
              <w:rPr>
                <w:sz w:val="24"/>
                <w:szCs w:val="24"/>
              </w:rPr>
              <w:t>no</w:t>
            </w:r>
            <w:proofErr w:type="spellEnd"/>
            <w:r w:rsidRPr="00CC26E2">
              <w:rPr>
                <w:sz w:val="24"/>
                <w:szCs w:val="24"/>
              </w:rPr>
              <w:t>. 9, 2006.</w:t>
            </w: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>“The Vision of ‘Harmony’ in Early Confucianism,” in Harmonious Society from the Perspective of Cultural Pluralism (Shanghai: Shanghai Book Company, 2006).</w:t>
            </w: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 xml:space="preserve">“A Special “Oral History” More Than Sixty Years Ago—On The Records of the Interrogation of the Chinese Communist Spy Li </w:t>
            </w:r>
            <w:proofErr w:type="spellStart"/>
            <w:r w:rsidRPr="00CC26E2">
              <w:rPr>
                <w:sz w:val="24"/>
                <w:szCs w:val="24"/>
              </w:rPr>
              <w:t>Desheng</w:t>
            </w:r>
            <w:proofErr w:type="spellEnd"/>
            <w:r w:rsidRPr="00CC26E2">
              <w:rPr>
                <w:sz w:val="24"/>
                <w:szCs w:val="24"/>
              </w:rPr>
              <w:t>,” Historical Review, no. 5, 2005.</w:t>
            </w: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>“An Estimation of the Casualties of the Japanese Troops in the Battle of 13th of August 1937,” Historical Papers (Shanghai: Shanghai Classics Publishing House, 2004.</w:t>
            </w: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 xml:space="preserve">“Historical Materials regarding the Battles in </w:t>
            </w:r>
            <w:proofErr w:type="spellStart"/>
            <w:r w:rsidRPr="00CC26E2">
              <w:rPr>
                <w:sz w:val="24"/>
                <w:szCs w:val="24"/>
              </w:rPr>
              <w:t>Baoshan</w:t>
            </w:r>
            <w:proofErr w:type="spellEnd"/>
            <w:r w:rsidRPr="00CC26E2">
              <w:rPr>
                <w:sz w:val="24"/>
                <w:szCs w:val="24"/>
              </w:rPr>
              <w:t>,” ibid.</w:t>
            </w: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>“The Discipline of the Invading Japanese Troops in China—A Case Study of the Tenth Army,” Modern Chinese History Studies, no. 3, 2004.</w:t>
            </w: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 xml:space="preserve">“Ogawa </w:t>
            </w:r>
            <w:proofErr w:type="spellStart"/>
            <w:r w:rsidRPr="00CC26E2">
              <w:rPr>
                <w:sz w:val="24"/>
                <w:szCs w:val="24"/>
              </w:rPr>
              <w:t>Sekijiro</w:t>
            </w:r>
            <w:proofErr w:type="spellEnd"/>
            <w:r w:rsidRPr="00CC26E2">
              <w:rPr>
                <w:sz w:val="24"/>
                <w:szCs w:val="24"/>
              </w:rPr>
              <w:t xml:space="preserve"> and His Diary of a Military Judiciary,” Historical Review, no. 1, 2004; rep. in The People’s University Reprinted Papers: World History, no. 3, 2004.</w:t>
            </w: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 xml:space="preserve">“An Analysis of the Japanese Journal </w:t>
            </w:r>
            <w:proofErr w:type="spellStart"/>
            <w:r w:rsidRPr="00CC26E2">
              <w:rPr>
                <w:sz w:val="24"/>
                <w:szCs w:val="24"/>
              </w:rPr>
              <w:t>Nankin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gakkai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nenpō</w:t>
            </w:r>
            <w:proofErr w:type="spellEnd"/>
            <w:r w:rsidRPr="00CC26E2">
              <w:rPr>
                <w:sz w:val="24"/>
                <w:szCs w:val="24"/>
              </w:rPr>
              <w:t xml:space="preserve"> (Journal of the Nanjing Society),” Modern Chinese History Studies, no. 6, 2003.</w:t>
            </w: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>“Notes on the Nanjing Massacre, Part II (Sections 8-14),” Historical Review, no. 1, 2003.</w:t>
            </w: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>“Was the Nanjing Massacre Fabricated in the Tokyo Trial?” Modern Chinese History Studies, no. 6, 2002.</w:t>
            </w: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>“A Study of the Decree for Massacre by the Japanese Military,” Studies of History, no. 6, 2002.</w:t>
            </w: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 xml:space="preserve">“On the </w:t>
            </w:r>
            <w:proofErr w:type="spellStart"/>
            <w:r w:rsidRPr="00CC26E2">
              <w:rPr>
                <w:sz w:val="24"/>
                <w:szCs w:val="24"/>
              </w:rPr>
              <w:t>hyakunin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giri</w:t>
            </w:r>
            <w:proofErr w:type="spellEnd"/>
            <w:r w:rsidRPr="00CC26E2">
              <w:rPr>
                <w:sz w:val="24"/>
                <w:szCs w:val="24"/>
              </w:rPr>
              <w:t xml:space="preserve"> (the killing of one hundred people) Again,” Jiangsu Social Sciences, no. 6, 2002.</w:t>
            </w: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lastRenderedPageBreak/>
              <w:t>“Notes on the Nanjing Massacre, Part I, Sections 1-7,” Historical Review, no. 3, 2002.</w:t>
            </w: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 xml:space="preserve">“An Investigation into The Truth of the Nanjing Incident—An Investigation into John H. D. </w:t>
            </w:r>
            <w:proofErr w:type="spellStart"/>
            <w:r w:rsidRPr="00CC26E2">
              <w:rPr>
                <w:sz w:val="24"/>
                <w:szCs w:val="24"/>
              </w:rPr>
              <w:t>Rabe’s</w:t>
            </w:r>
            <w:proofErr w:type="spellEnd"/>
            <w:r w:rsidRPr="00CC26E2">
              <w:rPr>
                <w:sz w:val="24"/>
                <w:szCs w:val="24"/>
              </w:rPr>
              <w:t xml:space="preserve"> Diaries,” Modern Chinese History Studies, no. 2, 2002.</w:t>
            </w: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 xml:space="preserve">“Factionalism’s Negative Influence on the Societal Morale as Seen from Two Cases in the </w:t>
            </w:r>
            <w:proofErr w:type="spellStart"/>
            <w:r w:rsidRPr="00CC26E2">
              <w:rPr>
                <w:sz w:val="24"/>
                <w:szCs w:val="24"/>
              </w:rPr>
              <w:t>Yuanyou</w:t>
            </w:r>
            <w:proofErr w:type="spellEnd"/>
            <w:r w:rsidRPr="00CC26E2">
              <w:rPr>
                <w:sz w:val="24"/>
                <w:szCs w:val="24"/>
              </w:rPr>
              <w:t xml:space="preserve"> Period (1086-1093) of the Song Dynasty,” The Quarterly of the Shanghai Academy of Social Sciences, no. 1, 2002; rep. in The People’s University Reprinted Papers: History of the Song, Liao, Jin, and Yuan </w:t>
            </w:r>
            <w:proofErr w:type="spellStart"/>
            <w:r w:rsidRPr="00CC26E2">
              <w:rPr>
                <w:sz w:val="24"/>
                <w:szCs w:val="24"/>
              </w:rPr>
              <w:t>Dyansties</w:t>
            </w:r>
            <w:proofErr w:type="spellEnd"/>
            <w:r w:rsidRPr="00CC26E2">
              <w:rPr>
                <w:sz w:val="24"/>
                <w:szCs w:val="24"/>
              </w:rPr>
              <w:t xml:space="preserve">, no. 3, 2002. </w:t>
            </w: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>“On the Obsession with Restoration during the Song Period,” Historical Review, no. 3, 2001.</w:t>
            </w: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>“On the Positive and Negative Aspects of the Centralization in the Early Song,” The Journal of Shanghai Administration Institute, no. 3, 2001.</w:t>
            </w: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 xml:space="preserve">“Chen Dong and the Students’ Protests in the </w:t>
            </w:r>
            <w:proofErr w:type="spellStart"/>
            <w:r w:rsidRPr="00CC26E2">
              <w:rPr>
                <w:sz w:val="24"/>
                <w:szCs w:val="24"/>
              </w:rPr>
              <w:t>Jingkang</w:t>
            </w:r>
            <w:proofErr w:type="spellEnd"/>
            <w:r w:rsidRPr="00CC26E2">
              <w:rPr>
                <w:sz w:val="24"/>
                <w:szCs w:val="24"/>
              </w:rPr>
              <w:t xml:space="preserve"> Period (1126),” Historical Review, no. 2, 2000.</w:t>
            </w: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>(2) Monographs</w:t>
            </w: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 xml:space="preserve">A Study of the Nanjing Massacre—Criticism of the Japanese </w:t>
            </w:r>
            <w:proofErr w:type="spellStart"/>
            <w:r w:rsidRPr="00CC26E2">
              <w:rPr>
                <w:sz w:val="24"/>
                <w:szCs w:val="24"/>
              </w:rPr>
              <w:t>Maboroshiha</w:t>
            </w:r>
            <w:proofErr w:type="spellEnd"/>
            <w:r w:rsidRPr="00CC26E2">
              <w:rPr>
                <w:sz w:val="24"/>
                <w:szCs w:val="24"/>
              </w:rPr>
              <w:t xml:space="preserve"> (the view of the Nanjing Massacre as a fabrication). Shanghai: Shanghai Lexicological Publishing House, 2002.</w:t>
            </w: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>“The Civil World Threatened by External Enemies—Some Aspects of the Prosperity and Decline of the Song Dynasty. Shanghai: Shanghai Book Company, 2002.</w:t>
            </w: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>(3) Reviews</w:t>
            </w: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>“What Does Traditional China Mean?” Social Sciences, no. 2, 2006.</w:t>
            </w: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 xml:space="preserve">“A Review on Yan </w:t>
            </w:r>
            <w:proofErr w:type="spellStart"/>
            <w:r w:rsidRPr="00CC26E2">
              <w:rPr>
                <w:sz w:val="24"/>
                <w:szCs w:val="24"/>
              </w:rPr>
              <w:t>Shoucheng’s</w:t>
            </w:r>
            <w:proofErr w:type="spellEnd"/>
            <w:r w:rsidRPr="00CC26E2">
              <w:rPr>
                <w:sz w:val="24"/>
                <w:szCs w:val="24"/>
              </w:rPr>
              <w:t xml:space="preserve"> Selected Articles on Modern Chinese Academic Evolution,” Modern Chinese History Studies, no. 2, 2005.</w:t>
            </w: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>“Can China and Japan Overcome the Obstacles of “History”? Blue (Osaka), no. 2/3, 2004.</w:t>
            </w: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 xml:space="preserve">“The Limit of Criticism—A Critique on the Questioning of Zhang </w:t>
            </w:r>
            <w:proofErr w:type="spellStart"/>
            <w:r w:rsidRPr="00CC26E2">
              <w:rPr>
                <w:sz w:val="24"/>
                <w:szCs w:val="24"/>
              </w:rPr>
              <w:t>Zige’s</w:t>
            </w:r>
            <w:proofErr w:type="spellEnd"/>
            <w:r w:rsidRPr="00CC26E2">
              <w:rPr>
                <w:sz w:val="24"/>
                <w:szCs w:val="24"/>
              </w:rPr>
              <w:t xml:space="preserve"> Biography,” The Journal of Shanghai Administration Institute, no. 1, 2004; also, Blue (Osaka), no. 1, 2004.</w:t>
            </w: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>“The Road to the Pearl Harbor,” History Monthly (Taipei), no. 12, 2001.</w:t>
            </w: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>“Mainland China’s View of Japan,” History Monthly (Taipei), no. 6, 2001.</w:t>
            </w: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 xml:space="preserve">“The Biography of Liu </w:t>
            </w:r>
            <w:proofErr w:type="spellStart"/>
            <w:r w:rsidRPr="00CC26E2">
              <w:rPr>
                <w:sz w:val="24"/>
                <w:szCs w:val="24"/>
              </w:rPr>
              <w:t>Rushi</w:t>
            </w:r>
            <w:proofErr w:type="spellEnd"/>
            <w:r w:rsidRPr="00CC26E2">
              <w:rPr>
                <w:sz w:val="24"/>
                <w:szCs w:val="24"/>
              </w:rPr>
              <w:t xml:space="preserve"> and the Mentality of Chen </w:t>
            </w:r>
            <w:proofErr w:type="spellStart"/>
            <w:r w:rsidRPr="00CC26E2">
              <w:rPr>
                <w:sz w:val="24"/>
                <w:szCs w:val="24"/>
              </w:rPr>
              <w:t>Yinke’s</w:t>
            </w:r>
            <w:proofErr w:type="spellEnd"/>
            <w:r w:rsidRPr="00CC26E2">
              <w:rPr>
                <w:sz w:val="24"/>
                <w:szCs w:val="24"/>
              </w:rPr>
              <w:t xml:space="preserve"> Late Years,” Blue (Osaka), no. 1, 2001.</w:t>
            </w: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 xml:space="preserve">“A Fearless Analysis of the Inner World of the Japanese People—on </w:t>
            </w:r>
            <w:proofErr w:type="spellStart"/>
            <w:r w:rsidRPr="00CC26E2">
              <w:rPr>
                <w:sz w:val="24"/>
                <w:szCs w:val="24"/>
              </w:rPr>
              <w:t>Nankin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daigyakusatsu</w:t>
            </w:r>
            <w:proofErr w:type="spellEnd"/>
            <w:r w:rsidRPr="00CC26E2">
              <w:rPr>
                <w:sz w:val="24"/>
                <w:szCs w:val="24"/>
              </w:rPr>
              <w:t xml:space="preserve"> to </w:t>
            </w:r>
            <w:proofErr w:type="spellStart"/>
            <w:r w:rsidRPr="00CC26E2">
              <w:rPr>
                <w:sz w:val="24"/>
                <w:szCs w:val="24"/>
              </w:rPr>
              <w:t>nihonjin</w:t>
            </w:r>
            <w:proofErr w:type="spellEnd"/>
            <w:r w:rsidRPr="00CC26E2">
              <w:rPr>
                <w:sz w:val="24"/>
                <w:szCs w:val="24"/>
              </w:rPr>
              <w:t xml:space="preserve"> no </w:t>
            </w:r>
            <w:proofErr w:type="spellStart"/>
            <w:r w:rsidRPr="00CC26E2">
              <w:rPr>
                <w:sz w:val="24"/>
                <w:szCs w:val="24"/>
              </w:rPr>
              <w:t>seishin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kōzō</w:t>
            </w:r>
            <w:proofErr w:type="spellEnd"/>
            <w:r w:rsidRPr="00CC26E2">
              <w:rPr>
                <w:sz w:val="24"/>
                <w:szCs w:val="24"/>
              </w:rPr>
              <w:t xml:space="preserve"> (Nanjing Massacre and the mindset of the Japanese people), Studies of the Sino-Japanese War, no. 4, 2000; a Japanese translation in </w:t>
            </w:r>
            <w:proofErr w:type="spellStart"/>
            <w:r w:rsidRPr="00CC26E2">
              <w:rPr>
                <w:sz w:val="24"/>
                <w:szCs w:val="24"/>
              </w:rPr>
              <w:t>Jinken</w:t>
            </w:r>
            <w:proofErr w:type="spellEnd"/>
            <w:r w:rsidRPr="00CC26E2">
              <w:rPr>
                <w:sz w:val="24"/>
                <w:szCs w:val="24"/>
              </w:rPr>
              <w:t xml:space="preserve"> to </w:t>
            </w:r>
            <w:proofErr w:type="spellStart"/>
            <w:r w:rsidRPr="00CC26E2">
              <w:rPr>
                <w:sz w:val="24"/>
                <w:szCs w:val="24"/>
              </w:rPr>
              <w:t>kyōiku</w:t>
            </w:r>
            <w:proofErr w:type="spellEnd"/>
            <w:r w:rsidRPr="00CC26E2">
              <w:rPr>
                <w:sz w:val="24"/>
                <w:szCs w:val="24"/>
              </w:rPr>
              <w:t xml:space="preserve"> (Human </w:t>
            </w:r>
            <w:r w:rsidRPr="00CC26E2">
              <w:rPr>
                <w:sz w:val="24"/>
                <w:szCs w:val="24"/>
              </w:rPr>
              <w:lastRenderedPageBreak/>
              <w:t xml:space="preserve">rights and education) (Nihon </w:t>
            </w:r>
            <w:proofErr w:type="spellStart"/>
            <w:r w:rsidRPr="00CC26E2">
              <w:rPr>
                <w:sz w:val="24"/>
                <w:szCs w:val="24"/>
              </w:rPr>
              <w:t>shakai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hyōronsha</w:t>
            </w:r>
            <w:proofErr w:type="spellEnd"/>
            <w:r w:rsidRPr="00CC26E2">
              <w:rPr>
                <w:sz w:val="24"/>
                <w:szCs w:val="24"/>
              </w:rPr>
              <w:t xml:space="preserve"> half-yearly), no. 35.</w:t>
            </w: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>(4) Translations</w:t>
            </w: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CC26E2">
              <w:rPr>
                <w:sz w:val="24"/>
                <w:szCs w:val="24"/>
              </w:rPr>
              <w:t>Nankin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daigyakusatsu</w:t>
            </w:r>
            <w:proofErr w:type="spellEnd"/>
            <w:r w:rsidRPr="00CC26E2">
              <w:rPr>
                <w:sz w:val="24"/>
                <w:szCs w:val="24"/>
              </w:rPr>
              <w:t xml:space="preserve"> to </w:t>
            </w:r>
            <w:proofErr w:type="spellStart"/>
            <w:r w:rsidRPr="00CC26E2">
              <w:rPr>
                <w:sz w:val="24"/>
                <w:szCs w:val="24"/>
              </w:rPr>
              <w:t>nihonjin</w:t>
            </w:r>
            <w:proofErr w:type="spellEnd"/>
            <w:r w:rsidRPr="00CC26E2">
              <w:rPr>
                <w:sz w:val="24"/>
                <w:szCs w:val="24"/>
              </w:rPr>
              <w:t xml:space="preserve"> no </w:t>
            </w:r>
            <w:proofErr w:type="spellStart"/>
            <w:r w:rsidRPr="00CC26E2">
              <w:rPr>
                <w:sz w:val="24"/>
                <w:szCs w:val="24"/>
              </w:rPr>
              <w:t>seishin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kōzō</w:t>
            </w:r>
            <w:proofErr w:type="spellEnd"/>
            <w:r w:rsidRPr="00CC26E2">
              <w:rPr>
                <w:sz w:val="24"/>
                <w:szCs w:val="24"/>
              </w:rPr>
              <w:t xml:space="preserve"> (Nanjing Massacre and the mindset of the Japanese people). Hong Kong: Commercial Press, 2000.</w:t>
            </w: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</w:p>
          <w:p w:rsidR="00F8522A" w:rsidRPr="00CC26E2" w:rsidRDefault="00F8522A" w:rsidP="00F8522A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 xml:space="preserve">Wu </w:t>
            </w:r>
            <w:proofErr w:type="spellStart"/>
            <w:r w:rsidRPr="00CC26E2">
              <w:rPr>
                <w:sz w:val="24"/>
                <w:szCs w:val="24"/>
              </w:rPr>
              <w:t>Qingyuan</w:t>
            </w:r>
            <w:proofErr w:type="spellEnd"/>
            <w:r w:rsidRPr="00CC26E2">
              <w:rPr>
                <w:sz w:val="24"/>
                <w:szCs w:val="24"/>
              </w:rPr>
              <w:t xml:space="preserve"> on </w:t>
            </w:r>
            <w:proofErr w:type="spellStart"/>
            <w:r w:rsidRPr="00CC26E2">
              <w:rPr>
                <w:sz w:val="24"/>
                <w:szCs w:val="24"/>
              </w:rPr>
              <w:t>weiqi</w:t>
            </w:r>
            <w:proofErr w:type="spellEnd"/>
            <w:r w:rsidRPr="00CC26E2">
              <w:rPr>
                <w:sz w:val="24"/>
                <w:szCs w:val="24"/>
              </w:rPr>
              <w:t xml:space="preserve"> (go) in the Twenty-first </w:t>
            </w:r>
            <w:proofErr w:type="spellStart"/>
            <w:r w:rsidRPr="00CC26E2">
              <w:rPr>
                <w:sz w:val="24"/>
                <w:szCs w:val="24"/>
              </w:rPr>
              <w:t>Centrury</w:t>
            </w:r>
            <w:proofErr w:type="spellEnd"/>
            <w:r w:rsidRPr="00CC26E2">
              <w:rPr>
                <w:sz w:val="24"/>
                <w:szCs w:val="24"/>
              </w:rPr>
              <w:t>. Shanghai: Shanghai Lexicological Publishing House, 2000.</w:t>
            </w:r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lastRenderedPageBreak/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B254D6"/>
    <w:rsid w:val="00CB5ABB"/>
    <w:rsid w:val="00CB5C1A"/>
    <w:rsid w:val="00CE39B1"/>
    <w:rsid w:val="00F85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2011-08-06T06:29:00Z</dcterms:created>
  <dcterms:modified xsi:type="dcterms:W3CDTF">2011-08-06T06:29:00Z</dcterms:modified>
</cp:coreProperties>
</file>