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0B650D" w:rsidP="00AE3597">
            <w:pPr>
              <w:cnfStyle w:val="000000100000"/>
            </w:pPr>
            <w:r w:rsidRPr="000B650D">
              <w:drawing>
                <wp:inline distT="0" distB="0" distL="0" distR="0">
                  <wp:extent cx="1173480" cy="1466850"/>
                  <wp:effectExtent l="19050" t="0" r="7620" b="0"/>
                  <wp:docPr id="30" name="Picture 30" descr="http://www.ari.nus.edu.sg/showfile.asp?peopleid=391&amp;type=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ari.nus.edu.sg/showfile.asp?peopleid=391&amp;type=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0B650D" w:rsidP="00AE3597">
            <w:pPr>
              <w:cnfStyle w:val="000000100000"/>
            </w:pPr>
            <w:r w:rsidRPr="006125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 CHENG Dennis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0B650D" w:rsidRDefault="000B650D" w:rsidP="000B650D">
            <w:pPr>
              <w:cnfStyle w:val="000000000000"/>
            </w:pPr>
            <w:r>
              <w:rPr>
                <w:rFonts w:ascii="Arial" w:hAnsi="Arial" w:cs="Arial"/>
              </w:rPr>
              <w:t xml:space="preserve">Ph.D. (Chinese Literature) National Taiwan University </w:t>
            </w:r>
          </w:p>
          <w:p w:rsidR="000B650D" w:rsidRDefault="000B650D" w:rsidP="000B650D">
            <w:pPr>
              <w:cnfStyle w:val="000000000000"/>
            </w:pPr>
            <w:r>
              <w:rPr>
                <w:rFonts w:ascii="Arial" w:hAnsi="Arial" w:cs="Arial"/>
              </w:rPr>
              <w:t xml:space="preserve">M.A. (Chinese Literature) National Taiwan University </w:t>
            </w:r>
          </w:p>
          <w:p w:rsidR="000B650D" w:rsidRDefault="000B650D" w:rsidP="000B650D">
            <w:pPr>
              <w:cnfStyle w:val="000000000000"/>
            </w:pPr>
            <w:r>
              <w:rPr>
                <w:rFonts w:ascii="Arial" w:hAnsi="Arial" w:cs="Arial"/>
              </w:rPr>
              <w:t>B.A. (Chinese Literature) National Taiwan University</w:t>
            </w: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0B650D" w:rsidP="00CB5C1A">
            <w:pPr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*East Asian Semiotics in related to </w:t>
            </w:r>
            <w:proofErr w:type="spellStart"/>
            <w:r>
              <w:rPr>
                <w:rFonts w:ascii="Arial" w:hAnsi="Arial" w:cs="Arial"/>
                <w:i/>
                <w:iCs/>
              </w:rPr>
              <w:t>Yijing</w:t>
            </w:r>
            <w:proofErr w:type="spellEnd"/>
            <w:r>
              <w:rPr>
                <w:rFonts w:ascii="Arial" w:hAnsi="Arial" w:cs="Arial"/>
              </w:rPr>
              <w:t xml:space="preserve">, Confucianism and Taoism: In the first month of my visiting fellowship, I finished my latest refereed article “East Asian Semiotics: Graphic Interpretations of Body, Mind and the Universe,” which has already been accepted by the </w:t>
            </w:r>
            <w:r>
              <w:rPr>
                <w:rFonts w:ascii="Arial" w:hAnsi="Arial" w:cs="Arial"/>
                <w:i/>
                <w:iCs/>
              </w:rPr>
              <w:t xml:space="preserve">TAJS 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i/>
                <w:iCs/>
              </w:rPr>
              <w:t>The American Journal of Semiotics</w:t>
            </w:r>
            <w:r>
              <w:rPr>
                <w:rFonts w:ascii="Arial" w:hAnsi="Arial" w:cs="Arial"/>
              </w:rPr>
              <w:t>, Semiotic Society of America) and will soon be published.</w:t>
            </w:r>
          </w:p>
          <w:p w:rsidR="000B650D" w:rsidRDefault="000B650D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0B650D" w:rsidRDefault="000B650D" w:rsidP="000B650D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2007 - current </w:t>
            </w:r>
          </w:p>
          <w:p w:rsidR="000B650D" w:rsidRDefault="000B650D" w:rsidP="000B650D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P.I., Research Project on Innovative and Inter-disciplinary Program in Contemporary Interpretations of Canonical Texts, Ministry of Education </w:t>
            </w:r>
          </w:p>
          <w:p w:rsidR="000B650D" w:rsidRDefault="000B650D" w:rsidP="000B650D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• Leading research work and coordinating program </w:t>
            </w:r>
          </w:p>
          <w:p w:rsidR="000B650D" w:rsidRDefault="000B650D" w:rsidP="000B650D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  <w:p w:rsidR="000B650D" w:rsidRDefault="000B650D" w:rsidP="000B650D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2002 - current </w:t>
            </w:r>
          </w:p>
          <w:p w:rsidR="000B650D" w:rsidRDefault="000B650D" w:rsidP="000B650D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Professor, National Taiwan University </w:t>
            </w:r>
          </w:p>
          <w:p w:rsidR="000B650D" w:rsidRDefault="000B650D" w:rsidP="000B650D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• Teaching undergraduate and graduate students </w:t>
            </w:r>
          </w:p>
          <w:p w:rsidR="000B650D" w:rsidRDefault="000B650D" w:rsidP="000B650D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  <w:p w:rsidR="000B650D" w:rsidRDefault="000B650D" w:rsidP="000B650D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2002 - 2005 </w:t>
            </w:r>
          </w:p>
          <w:p w:rsidR="000B650D" w:rsidRDefault="000B650D" w:rsidP="000B650D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Group Leader, Center for the Studies of East Asian Civilizations, National Taiwan University </w:t>
            </w:r>
          </w:p>
          <w:p w:rsidR="000B650D" w:rsidRDefault="000B650D" w:rsidP="000B650D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• Directed research on East Asian Texts and Interpretations </w:t>
            </w:r>
          </w:p>
          <w:p w:rsidR="000B650D" w:rsidRDefault="000B650D" w:rsidP="000B650D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  <w:p w:rsidR="000B650D" w:rsidRDefault="000B650D" w:rsidP="000B650D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1996 - 2002 </w:t>
            </w:r>
          </w:p>
          <w:p w:rsidR="000B650D" w:rsidRDefault="000B650D" w:rsidP="000B650D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Associate Professor, National Taiwan University </w:t>
            </w:r>
          </w:p>
          <w:p w:rsidR="000B650D" w:rsidRDefault="000B650D" w:rsidP="000B650D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• Taught undergraduate and graduate students </w:t>
            </w:r>
          </w:p>
          <w:p w:rsidR="000B650D" w:rsidRDefault="000B650D" w:rsidP="000B650D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  <w:p w:rsidR="000B650D" w:rsidRDefault="000B650D" w:rsidP="000B650D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1994 - 1995 </w:t>
            </w:r>
          </w:p>
          <w:p w:rsidR="000B650D" w:rsidRDefault="000B650D" w:rsidP="000B650D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Visiting Scholar, University of Washington </w:t>
            </w:r>
          </w:p>
          <w:p w:rsidR="000B650D" w:rsidRDefault="000B650D" w:rsidP="000B650D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• Conducted research on Chinese gazetteers </w:t>
            </w:r>
          </w:p>
          <w:p w:rsidR="000B650D" w:rsidRDefault="000B650D" w:rsidP="000B650D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  <w:p w:rsidR="000B650D" w:rsidRDefault="000B650D" w:rsidP="000B650D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1990 - 1996 </w:t>
            </w:r>
          </w:p>
          <w:p w:rsidR="000B650D" w:rsidRDefault="000B650D" w:rsidP="000B650D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Lecturer, National Taiwan University </w:t>
            </w:r>
          </w:p>
          <w:p w:rsidR="000B650D" w:rsidRDefault="000B650D" w:rsidP="000B650D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• Taught first year Chinese and “Selected readings in Chinese Prose” </w:t>
            </w: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0B650D" w:rsidP="00AE3597">
            <w:pPr>
              <w:cnfStyle w:val="000000100000"/>
            </w:pPr>
            <w:hyperlink r:id="rId6" w:history="1">
              <w:r w:rsidRPr="00612558">
                <w:rPr>
                  <w:rFonts w:ascii="Arial" w:eastAsia="Times New Roman" w:hAnsi="Arial" w:cs="Arial"/>
                  <w:color w:val="FF7F2B"/>
                  <w:sz w:val="18"/>
                  <w:szCs w:val="18"/>
                </w:rPr>
                <w:t>dcheng@ntu.edu.tw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B650D"/>
    <w:rsid w:val="000F6B7B"/>
    <w:rsid w:val="00360676"/>
    <w:rsid w:val="00535692"/>
    <w:rsid w:val="00B254D6"/>
    <w:rsid w:val="00CB5ABB"/>
    <w:rsid w:val="00CB5C1A"/>
    <w:rsid w:val="00DA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B65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cheng@ntu.edu.t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2011-08-06T07:34:00Z</dcterms:created>
  <dcterms:modified xsi:type="dcterms:W3CDTF">2011-08-06T07:34:00Z</dcterms:modified>
</cp:coreProperties>
</file>