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tl/>
              </w:rPr>
            </w:pPr>
          </w:p>
          <w:p w:rsidR="00067444" w:rsidRDefault="00067444" w:rsidP="00067444">
            <w:pPr>
              <w:bidi/>
              <w:cnfStyle w:val="000000100000"/>
              <w:rPr>
                <w:rtl/>
              </w:rPr>
            </w:pPr>
          </w:p>
          <w:p w:rsidR="00067444" w:rsidRDefault="00067444" w:rsidP="00067444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181100" cy="1181100"/>
                  <wp:effectExtent l="19050" t="0" r="0" b="0"/>
                  <wp:docPr id="1" name="Picture 1" descr="C:\Documents and Settings\fatima\My Documents\My Pictures\پژوهشگر\قمر آري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قمر آري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067444" w:rsidRDefault="00067444" w:rsidP="00685C30">
            <w:pPr>
              <w:bidi/>
              <w:rPr>
                <w:rFonts w:cs="B Zar"/>
                <w:b w:val="0"/>
                <w:bCs w:val="0"/>
              </w:rPr>
            </w:pPr>
            <w:r w:rsidRPr="00067444">
              <w:rPr>
                <w:rFonts w:cs="B Zar" w:hint="cs"/>
                <w:b w:val="0"/>
                <w:bCs w:val="0"/>
                <w:rtl/>
              </w:rPr>
              <w:t>قمر آريا</w:t>
            </w:r>
            <w:r w:rsidR="0041567D">
              <w:rPr>
                <w:rFonts w:cs="B Zar" w:hint="cs"/>
                <w:b w:val="0"/>
                <w:bCs w:val="0"/>
                <w:rtl/>
              </w:rPr>
              <w:t>ن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067444" w:rsidRDefault="00067444" w:rsidP="00685C30">
            <w:pPr>
              <w:bidi/>
              <w:rPr>
                <w:rFonts w:cs="B Zar"/>
                <w:b w:val="0"/>
                <w:bCs w:val="0"/>
              </w:rPr>
            </w:pPr>
            <w:r w:rsidRPr="00067444">
              <w:rPr>
                <w:rFonts w:cs="B Zar" w:hint="cs"/>
                <w:b w:val="0"/>
                <w:bCs w:val="0"/>
                <w:rtl/>
              </w:rPr>
              <w:t>1301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067444" w:rsidRDefault="00067444" w:rsidP="00685C30">
            <w:pPr>
              <w:bidi/>
              <w:rPr>
                <w:rFonts w:cs="B Zar"/>
                <w:b w:val="0"/>
                <w:bCs w:val="0"/>
              </w:rPr>
            </w:pPr>
            <w:r w:rsidRPr="00067444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067444" w:rsidRDefault="00067444" w:rsidP="00685C30">
            <w:pPr>
              <w:bidi/>
              <w:rPr>
                <w:rFonts w:cs="B Zar"/>
                <w:b w:val="0"/>
                <w:bCs w:val="0"/>
              </w:rPr>
            </w:pPr>
            <w:r w:rsidRPr="00067444">
              <w:rPr>
                <w:rFonts w:cs="B Zar" w:hint="cs"/>
                <w:b w:val="0"/>
                <w:bCs w:val="0"/>
                <w:rtl/>
              </w:rPr>
              <w:t>ادبيات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067444" w:rsidRPr="00067444" w:rsidRDefault="00067444" w:rsidP="00067444">
            <w:pPr>
              <w:bidi/>
              <w:rPr>
                <w:rFonts w:cs="B Zar"/>
                <w:b w:val="0"/>
                <w:bCs w:val="0"/>
              </w:rPr>
            </w:pPr>
            <w:r w:rsidRPr="00067444">
              <w:rPr>
                <w:rFonts w:ascii="Tahoma" w:eastAsia="Times New Roman" w:hAnsi="Tahoma" w:cs="B Zar"/>
                <w:b w:val="0"/>
                <w:bCs w:val="0"/>
                <w:rtl/>
              </w:rPr>
              <w:t>دكتراي ادبيات</w:t>
            </w:r>
            <w:r w:rsidRPr="00067444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eastAsia="Times New Roman" w:hAnsi="Tahoma" w:cs="B Zar"/>
                <w:b w:val="0"/>
                <w:bCs w:val="0"/>
                <w:rtl/>
              </w:rPr>
              <w:t>در سال 1337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067444" w:rsidRPr="00067444" w:rsidRDefault="00067444" w:rsidP="00067444">
            <w:pPr>
              <w:bidi/>
              <w:rPr>
                <w:rFonts w:ascii="Tahoma" w:hAnsi="Tahoma" w:cs="B Zar"/>
                <w:b w:val="0"/>
                <w:bCs w:val="0"/>
                <w:rtl/>
              </w:rPr>
            </w:pP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کمال‌الدین بهزاد (تحقیق در احوال و آثار بهزاد در محیط هرات عهد شاهرخ) از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انتشارات وزارت فرهنگ و هنر (چاپ دوم انتشارات هیرمند</w:t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>).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2.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چهره مسیح در ادب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فارسی (چاپ دوم انتشارات سخن</w:t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>).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>3.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ترجمه کتاب شرق نزدیک در تاریخ (یک سرگذشت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پنج هزار ساله اثر پروفسور فیلیپ حتی استاد سابق دانشگاه پرینستون) از انتشارات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بنگاه ترجمه و نشر کتاب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>4.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ترجمه کتاب جهان اسلام اثر برتولد اشپولر از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انتشارات امیرکبیر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مقالات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: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چه کسی را دوست دارید (پاسخ به اقتراح مجله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سخن) سال ششم ـ شماره 1 ـ اسفند 1333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2.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طومارهای بحرالمیت ترجمه از کارل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گئورک کون سخن ـ سال 11 ـ شماره 8 و 9 آذر و دی 1339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3.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لغت‌نامه آئین مسیح در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زبان فارسی در نشریه فرهنگ ایران زمین جلد هشتم ـ سال ١٣٣٩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4.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مقایسه میان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داستانهای ایرانی و دانمارکی ترجمه از آرتور کریستین سن راهنمای کتاب ـ سال چهارم ـ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شماره 3 ـ تیرماه 1340 و سال چهارم ـ شماره 5 و 6 ـ مرداد و شهریور 1340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5.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کارنامه بزرگان ایران (نقد کتاب) راهنمای کتاب ـ سال پنجم شماره دوم ـ اردیبهشت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>
              <w:rPr>
                <w:rFonts w:ascii="Tahoma" w:hAnsi="Tahoma" w:cs="B Zar" w:hint="cs"/>
                <w:b w:val="0"/>
                <w:bCs w:val="0"/>
                <w:rtl/>
              </w:rPr>
              <w:t>1341.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6.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یک سند تازه درباره بهزاد با تحلیلی از احوال و آثار او راهنمای کتاب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ـ سال پنجم ـ شماره 8 و 9 آبان و آذر 1341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>7.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ایران و سیاحتنامه‌ها. راهنمای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کتاب سال ٦ ـ شماره هشتم ـ آبان 1342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8.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ویژگیها و منشأ پیدایش سبک مشهور به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هندی در سیر تحول شعر فارسی، مجله دانشکده ادبیات دانشگاه مشهد ـ سال ٩ ـ شماره دوم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ـ تابستان 1352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9.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اسلام (نقد کتاب برنارد لوئیس) راهنمای کتاب ـ سال ١٧ ـ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شماره 10 و 12 دی ـ اسفند 1353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10.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چند نکته در باب شیوه غزلیات مولانا در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جشن‌نامه محمد پروین گنابادی ـ تهران، 1354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11.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ملاحظاتی در باب سبک عراقی در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شعر فارسی در «ارمغانی برای زرین‌کوب» خرم‌آباد ـ 1355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12.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چند نکته درباره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اسرارالتوحید و شیخ ابوسعید هفتمین کنگره تحقیقات ایرانی جلد اول ـ تهران ـ 1356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13.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چند نکته در باب سبک خراسانی در شعر فارسی جشن‌نامه استاد مدرس رضوی ـ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تهران ـ 1356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14.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به یاد شادروان دکتر حمید زرین‌کوب کیهان فرهنگی ـ سال 3 ـ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شماره 7 مهر 1366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. </w:t>
            </w:r>
            <w:r w:rsidRPr="00067444">
              <w:rPr>
                <w:rFonts w:ascii="Tahoma" w:hAnsi="Tahoma" w:cs="B Zar"/>
                <w:b w:val="0"/>
                <w:bCs w:val="0"/>
              </w:rPr>
              <w:br/>
            </w:r>
            <w:r w:rsidRPr="00067444">
              <w:rPr>
                <w:rFonts w:ascii="Tahoma" w:hAnsi="Tahoma" w:cs="B Zar" w:hint="cs"/>
                <w:b w:val="0"/>
                <w:bCs w:val="0"/>
                <w:rtl/>
              </w:rPr>
              <w:t xml:space="preserve">15. </w:t>
            </w:r>
            <w:r w:rsidRPr="00067444">
              <w:rPr>
                <w:rFonts w:ascii="Tahoma" w:hAnsi="Tahoma" w:cs="B Zar"/>
                <w:b w:val="0"/>
                <w:bCs w:val="0"/>
                <w:rtl/>
              </w:rPr>
              <w:t>گفتگو درباره حافظ کیهان فرهنگی سال 5 ـ شماره 8 آبان</w:t>
            </w:r>
            <w:r w:rsidRPr="00067444">
              <w:rPr>
                <w:rFonts w:ascii="Tahoma" w:hAnsi="Tahoma" w:cs="B Zar"/>
                <w:b w:val="0"/>
                <w:bCs w:val="0"/>
              </w:rPr>
              <w:t xml:space="preserve"> </w:t>
            </w:r>
            <w:r>
              <w:rPr>
                <w:rFonts w:ascii="Tahoma" w:hAnsi="Tahoma" w:cs="B Zar" w:hint="cs"/>
                <w:b w:val="0"/>
                <w:bCs w:val="0"/>
                <w:rtl/>
              </w:rPr>
              <w:t>1367.</w:t>
            </w:r>
          </w:p>
          <w:p w:rsidR="00067444" w:rsidRPr="00067444" w:rsidRDefault="00067444" w:rsidP="00067444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06744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67444"/>
    <w:rsid w:val="000F6B7B"/>
    <w:rsid w:val="001470EC"/>
    <w:rsid w:val="00360676"/>
    <w:rsid w:val="0041567D"/>
    <w:rsid w:val="00535692"/>
    <w:rsid w:val="005649EB"/>
    <w:rsid w:val="00685C30"/>
    <w:rsid w:val="0077176C"/>
    <w:rsid w:val="00773B43"/>
    <w:rsid w:val="00A910B9"/>
    <w:rsid w:val="00AF073F"/>
    <w:rsid w:val="00B254D6"/>
    <w:rsid w:val="00C220C9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2011-08-13T10:16:00Z</dcterms:created>
  <dcterms:modified xsi:type="dcterms:W3CDTF">2011-08-13T10:25:00Z</dcterms:modified>
</cp:coreProperties>
</file>